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6196" w:rsidRPr="00D2638A" w:rsidRDefault="00D2638A" w:rsidP="00DA137E">
      <w:pPr>
        <w:ind w:left="-1440"/>
        <w:rPr>
          <w:rFonts w:ascii="Times New Roman" w:hAnsi="Times New Roman" w:cs="Times New Roman"/>
          <w:sz w:val="24"/>
          <w:szCs w:val="24"/>
          <w:lang w:val="mk-MK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8A08A5" w:rsidRPr="00D2638A">
        <w:rPr>
          <w:rFonts w:ascii="Times New Roman" w:hAnsi="Times New Roman" w:cs="Times New Roman"/>
          <w:sz w:val="24"/>
          <w:szCs w:val="24"/>
          <w:lang w:val="mk-MK"/>
        </w:rPr>
        <w:t>Почитувани,</w:t>
      </w:r>
    </w:p>
    <w:p w:rsidR="008A08A5" w:rsidRPr="00D2638A" w:rsidRDefault="008A08A5">
      <w:pPr>
        <w:rPr>
          <w:rFonts w:ascii="Times New Roman" w:hAnsi="Times New Roman" w:cs="Times New Roman"/>
          <w:sz w:val="24"/>
          <w:szCs w:val="24"/>
          <w:lang w:val="mk-MK"/>
        </w:rPr>
      </w:pPr>
      <w:r w:rsidRPr="00D2638A">
        <w:rPr>
          <w:rFonts w:ascii="Times New Roman" w:hAnsi="Times New Roman" w:cs="Times New Roman"/>
          <w:sz w:val="24"/>
          <w:szCs w:val="24"/>
          <w:lang w:val="mk-MK"/>
        </w:rPr>
        <w:t>Согласно Вашиот заклучок во врска со нашата апликација за добивање на Б интегрирана дозвола, Ви ги доставуваме следните податоци:</w:t>
      </w:r>
    </w:p>
    <w:p w:rsidR="008A08A5" w:rsidRPr="00D2638A" w:rsidRDefault="00E235EA" w:rsidP="008A08A5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mk-MK"/>
        </w:rPr>
      </w:pPr>
      <w:r w:rsidRPr="00D2638A">
        <w:rPr>
          <w:rFonts w:ascii="Times New Roman" w:hAnsi="Times New Roman" w:cs="Times New Roman"/>
          <w:sz w:val="24"/>
          <w:szCs w:val="24"/>
          <w:lang w:val="mk-MK"/>
        </w:rPr>
        <w:t>Дел I</w:t>
      </w:r>
      <w:r w:rsidR="008A08A5" w:rsidRPr="00D2638A">
        <w:rPr>
          <w:rFonts w:ascii="Times New Roman" w:hAnsi="Times New Roman" w:cs="Times New Roman"/>
          <w:sz w:val="24"/>
          <w:szCs w:val="24"/>
          <w:lang w:val="mk-MK"/>
        </w:rPr>
        <w:t xml:space="preserve">, Општи информации- </w:t>
      </w:r>
      <w:r w:rsidR="008A08A5" w:rsidRPr="00D2638A">
        <w:rPr>
          <w:rFonts w:ascii="Times New Roman" w:hAnsi="Times New Roman" w:cs="Times New Roman"/>
          <w:b/>
          <w:sz w:val="24"/>
          <w:szCs w:val="24"/>
          <w:lang w:val="mk-MK"/>
        </w:rPr>
        <w:t>Проектираниот капацитет е 200 тони/годишно</w:t>
      </w:r>
    </w:p>
    <w:p w:rsidR="008A08A5" w:rsidRPr="00D2638A" w:rsidRDefault="00E235EA" w:rsidP="008A08A5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mk-MK"/>
        </w:rPr>
      </w:pPr>
      <w:r w:rsidRPr="00D2638A">
        <w:rPr>
          <w:rFonts w:ascii="Times New Roman" w:hAnsi="Times New Roman" w:cs="Times New Roman"/>
          <w:sz w:val="24"/>
          <w:szCs w:val="24"/>
          <w:lang w:val="mk-MK"/>
        </w:rPr>
        <w:t>Дел II</w:t>
      </w:r>
      <w:r w:rsidR="008A08A5" w:rsidRPr="00D2638A">
        <w:rPr>
          <w:rFonts w:ascii="Times New Roman" w:hAnsi="Times New Roman" w:cs="Times New Roman"/>
          <w:sz w:val="24"/>
          <w:szCs w:val="24"/>
          <w:lang w:val="mk-MK"/>
        </w:rPr>
        <w:t>, Опис на техничките активности-</w:t>
      </w:r>
    </w:p>
    <w:p w:rsidR="008A08A5" w:rsidRPr="00D2638A" w:rsidRDefault="008A08A5" w:rsidP="008A08A5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  <w:lang w:val="mk-MK"/>
        </w:rPr>
      </w:pPr>
      <w:r w:rsidRPr="00D2638A">
        <w:rPr>
          <w:rFonts w:ascii="Times New Roman" w:hAnsi="Times New Roman" w:cs="Times New Roman"/>
          <w:sz w:val="24"/>
          <w:szCs w:val="24"/>
          <w:lang w:val="mk-MK"/>
        </w:rPr>
        <w:t>Координати на инсталацијата</w:t>
      </w:r>
    </w:p>
    <w:p w:rsidR="008A08A5" w:rsidRPr="00D2638A" w:rsidRDefault="008A08A5" w:rsidP="008A08A5">
      <w:pPr>
        <w:pStyle w:val="ListParagraph"/>
        <w:ind w:left="1080"/>
        <w:rPr>
          <w:rFonts w:ascii="Times New Roman" w:hAnsi="Times New Roman" w:cs="Times New Roman"/>
          <w:sz w:val="24"/>
          <w:szCs w:val="24"/>
          <w:lang w:val="mk-MK"/>
        </w:rPr>
      </w:pPr>
      <w:r w:rsidRPr="00D2638A">
        <w:rPr>
          <w:rFonts w:ascii="Times New Roman" w:hAnsi="Times New Roman" w:cs="Times New Roman"/>
          <w:sz w:val="24"/>
          <w:szCs w:val="24"/>
          <w:lang w:val="mk-MK"/>
        </w:rPr>
        <w:t>N 41°58'55.1"  E 21°27'02.3"</w:t>
      </w:r>
    </w:p>
    <w:p w:rsidR="008A08A5" w:rsidRPr="00D2638A" w:rsidRDefault="008A08A5" w:rsidP="008A08A5">
      <w:pPr>
        <w:pStyle w:val="ListParagraph"/>
        <w:ind w:left="1080"/>
        <w:rPr>
          <w:rFonts w:ascii="Times New Roman" w:hAnsi="Times New Roman" w:cs="Times New Roman"/>
          <w:sz w:val="24"/>
          <w:szCs w:val="24"/>
          <w:lang w:val="mk-MK"/>
        </w:rPr>
      </w:pPr>
      <w:r w:rsidRPr="00D2638A">
        <w:rPr>
          <w:rFonts w:ascii="Times New Roman" w:hAnsi="Times New Roman" w:cs="Times New Roman"/>
          <w:sz w:val="24"/>
          <w:szCs w:val="24"/>
          <w:lang w:val="mk-MK"/>
        </w:rPr>
        <w:t>N 41°58'55.3"  Е 21°27'02.6"</w:t>
      </w:r>
    </w:p>
    <w:p w:rsidR="008A08A5" w:rsidRPr="00D2638A" w:rsidRDefault="008A08A5" w:rsidP="008A08A5">
      <w:pPr>
        <w:pStyle w:val="ListParagraph"/>
        <w:ind w:left="1080"/>
        <w:rPr>
          <w:rFonts w:ascii="Times New Roman" w:hAnsi="Times New Roman" w:cs="Times New Roman"/>
          <w:sz w:val="24"/>
          <w:szCs w:val="24"/>
          <w:lang w:val="mk-MK"/>
        </w:rPr>
      </w:pPr>
      <w:r w:rsidRPr="00D2638A">
        <w:rPr>
          <w:rFonts w:ascii="Times New Roman" w:hAnsi="Times New Roman" w:cs="Times New Roman"/>
          <w:sz w:val="24"/>
          <w:szCs w:val="24"/>
          <w:lang w:val="mk-MK"/>
        </w:rPr>
        <w:t xml:space="preserve">N 41°58'55.4" E 21°27'01.0" </w:t>
      </w:r>
    </w:p>
    <w:p w:rsidR="008A08A5" w:rsidRPr="00D2638A" w:rsidRDefault="008A08A5" w:rsidP="008A08A5">
      <w:pPr>
        <w:pStyle w:val="ListParagraph"/>
        <w:ind w:left="1080"/>
        <w:rPr>
          <w:rFonts w:ascii="Times New Roman" w:hAnsi="Times New Roman" w:cs="Times New Roman"/>
          <w:sz w:val="24"/>
          <w:szCs w:val="24"/>
          <w:lang w:val="mk-MK"/>
        </w:rPr>
      </w:pPr>
      <w:r w:rsidRPr="00D2638A">
        <w:rPr>
          <w:rFonts w:ascii="Times New Roman" w:hAnsi="Times New Roman" w:cs="Times New Roman"/>
          <w:sz w:val="24"/>
          <w:szCs w:val="24"/>
          <w:lang w:val="mk-MK"/>
        </w:rPr>
        <w:t>N 41°58'55.8" E 21°27'01.4"</w:t>
      </w:r>
    </w:p>
    <w:p w:rsidR="00B3703E" w:rsidRPr="00D2638A" w:rsidRDefault="00B3703E" w:rsidP="008A08A5">
      <w:pPr>
        <w:pStyle w:val="ListParagraph"/>
        <w:ind w:left="1080"/>
        <w:rPr>
          <w:rFonts w:ascii="Times New Roman" w:hAnsi="Times New Roman" w:cs="Times New Roman"/>
          <w:sz w:val="24"/>
          <w:szCs w:val="24"/>
          <w:lang w:val="mk-MK"/>
        </w:rPr>
      </w:pPr>
    </w:p>
    <w:p w:rsidR="00B3703E" w:rsidRPr="00D2638A" w:rsidRDefault="00B3703E" w:rsidP="008A08A5">
      <w:pPr>
        <w:pStyle w:val="ListParagraph"/>
        <w:ind w:left="1080"/>
        <w:rPr>
          <w:rFonts w:ascii="Times New Roman" w:hAnsi="Times New Roman" w:cs="Times New Roman"/>
          <w:sz w:val="24"/>
          <w:szCs w:val="24"/>
          <w:lang w:val="mk-MK"/>
        </w:rPr>
      </w:pPr>
    </w:p>
    <w:p w:rsidR="00B3703E" w:rsidRPr="00D2638A" w:rsidRDefault="00B3703E" w:rsidP="00B3703E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  <w:lang w:val="mk-MK"/>
        </w:rPr>
      </w:pPr>
      <w:r w:rsidRPr="00D2638A">
        <w:rPr>
          <w:rFonts w:ascii="Times New Roman" w:hAnsi="Times New Roman" w:cs="Times New Roman"/>
          <w:b/>
          <w:sz w:val="24"/>
          <w:szCs w:val="24"/>
          <w:lang w:val="mk-MK"/>
        </w:rPr>
        <w:t>Координати и мапа на таложникот</w:t>
      </w:r>
    </w:p>
    <w:p w:rsidR="00B3703E" w:rsidRPr="00D2638A" w:rsidRDefault="00B3703E" w:rsidP="00B3703E">
      <w:pPr>
        <w:pStyle w:val="ListParagraph"/>
        <w:ind w:left="1080"/>
        <w:rPr>
          <w:rFonts w:ascii="Times New Roman" w:hAnsi="Times New Roman" w:cs="Times New Roman"/>
          <w:sz w:val="24"/>
          <w:szCs w:val="24"/>
          <w:lang w:val="mk-MK"/>
        </w:rPr>
      </w:pPr>
    </w:p>
    <w:p w:rsidR="00B3703E" w:rsidRDefault="00B3703E" w:rsidP="00B3703E">
      <w:pPr>
        <w:pStyle w:val="ListParagraph"/>
        <w:rPr>
          <w:rFonts w:ascii="Times New Roman" w:hAnsi="Times New Roman" w:cs="Times New Roman"/>
          <w:b/>
          <w:sz w:val="24"/>
          <w:szCs w:val="24"/>
          <w:lang w:val="mk-MK"/>
        </w:rPr>
      </w:pPr>
      <w:r w:rsidRPr="00D2638A">
        <w:rPr>
          <w:rFonts w:ascii="Times New Roman" w:hAnsi="Times New Roman" w:cs="Times New Roman"/>
          <w:b/>
          <w:sz w:val="24"/>
          <w:szCs w:val="24"/>
          <w:lang w:val="mk-MK"/>
        </w:rPr>
        <w:t xml:space="preserve">     N 41°98'24.19"  E 21°45'01.20"</w:t>
      </w:r>
      <w:r w:rsidRPr="00D2638A">
        <w:rPr>
          <w:rFonts w:ascii="Times New Roman" w:hAnsi="Times New Roman" w:cs="Times New Roman"/>
          <w:b/>
          <w:sz w:val="24"/>
          <w:szCs w:val="24"/>
        </w:rPr>
        <w:t>-</w:t>
      </w:r>
      <w:r w:rsidRPr="00D2638A">
        <w:rPr>
          <w:rFonts w:ascii="Times New Roman" w:hAnsi="Times New Roman" w:cs="Times New Roman"/>
          <w:b/>
          <w:sz w:val="24"/>
          <w:szCs w:val="24"/>
          <w:lang w:val="mk-MK"/>
        </w:rPr>
        <w:t>ТАЛОЖНИК</w:t>
      </w:r>
    </w:p>
    <w:p w:rsidR="00D2638A" w:rsidRDefault="00D2638A" w:rsidP="00B3703E">
      <w:pPr>
        <w:pStyle w:val="ListParagraph"/>
        <w:rPr>
          <w:rFonts w:ascii="Times New Roman" w:hAnsi="Times New Roman" w:cs="Times New Roman"/>
          <w:b/>
          <w:sz w:val="24"/>
          <w:szCs w:val="24"/>
          <w:lang w:val="mk-MK"/>
        </w:rPr>
      </w:pPr>
    </w:p>
    <w:p w:rsidR="00D2638A" w:rsidRPr="00D2638A" w:rsidRDefault="00794768" w:rsidP="00B3703E">
      <w:pPr>
        <w:pStyle w:val="ListParagraph"/>
        <w:rPr>
          <w:rFonts w:ascii="Times New Roman" w:hAnsi="Times New Roman" w:cs="Times New Roman"/>
          <w:b/>
          <w:sz w:val="24"/>
          <w:szCs w:val="24"/>
          <w:lang w:val="mk-MK"/>
        </w:rPr>
      </w:pPr>
      <w:r w:rsidRPr="00DA137E">
        <w:rPr>
          <w:noProof/>
        </w:rPr>
        <w:drawing>
          <wp:anchor distT="0" distB="0" distL="114300" distR="114300" simplePos="0" relativeHeight="251661312" behindDoc="0" locked="0" layoutInCell="1" allowOverlap="1" wp14:anchorId="560B1A7D" wp14:editId="03041770">
            <wp:simplePos x="0" y="0"/>
            <wp:positionH relativeFrom="margin">
              <wp:posOffset>466725</wp:posOffset>
            </wp:positionH>
            <wp:positionV relativeFrom="paragraph">
              <wp:posOffset>2540</wp:posOffset>
            </wp:positionV>
            <wp:extent cx="4855976" cy="5257800"/>
            <wp:effectExtent l="0" t="0" r="1905" b="0"/>
            <wp:wrapNone/>
            <wp:docPr id="2" name="Picture 2" descr="C:\Users\vlatr\Desktop\DUOP 2021\slika taloznik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latr\Desktop\DUOP 2021\slika taloznik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976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73E9" w:rsidRDefault="004973E9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lang w:val="mk-MK"/>
        </w:rPr>
      </w:pPr>
    </w:p>
    <w:p w:rsidR="004973E9" w:rsidRDefault="004973E9" w:rsidP="004973E9">
      <w:pPr>
        <w:pStyle w:val="ListParagraph"/>
        <w:ind w:left="1080"/>
        <w:rPr>
          <w:lang w:val="mk-MK"/>
        </w:rPr>
      </w:pPr>
    </w:p>
    <w:p w:rsidR="00B3703E" w:rsidRDefault="00B3703E" w:rsidP="004973E9">
      <w:pPr>
        <w:pStyle w:val="ListParagraph"/>
        <w:ind w:left="1080"/>
        <w:rPr>
          <w:lang w:val="mk-MK"/>
        </w:rPr>
      </w:pPr>
    </w:p>
    <w:p w:rsidR="00B3703E" w:rsidRDefault="00B3703E" w:rsidP="004973E9">
      <w:pPr>
        <w:pStyle w:val="ListParagraph"/>
        <w:ind w:left="1080"/>
        <w:rPr>
          <w:lang w:val="mk-MK"/>
        </w:rPr>
      </w:pPr>
    </w:p>
    <w:p w:rsidR="00B3703E" w:rsidRDefault="00B3703E" w:rsidP="004973E9">
      <w:pPr>
        <w:pStyle w:val="ListParagraph"/>
        <w:ind w:left="1080"/>
        <w:rPr>
          <w:lang w:val="mk-MK"/>
        </w:rPr>
      </w:pPr>
    </w:p>
    <w:p w:rsidR="00B3703E" w:rsidRDefault="00B3703E" w:rsidP="004973E9">
      <w:pPr>
        <w:pStyle w:val="ListParagraph"/>
        <w:ind w:left="1080"/>
        <w:rPr>
          <w:lang w:val="mk-MK"/>
        </w:rPr>
      </w:pPr>
    </w:p>
    <w:p w:rsidR="00B3703E" w:rsidRDefault="00B3703E" w:rsidP="00B3703E">
      <w:pPr>
        <w:pStyle w:val="ListParagraph"/>
        <w:ind w:left="1080"/>
        <w:rPr>
          <w:b/>
          <w:lang w:val="mk-MK"/>
        </w:rPr>
      </w:pPr>
    </w:p>
    <w:p w:rsidR="00B3703E" w:rsidRDefault="00B3703E" w:rsidP="00B3703E">
      <w:pPr>
        <w:pStyle w:val="ListParagraph"/>
        <w:ind w:left="1080"/>
        <w:rPr>
          <w:b/>
          <w:lang w:val="mk-MK"/>
        </w:rPr>
      </w:pPr>
    </w:p>
    <w:p w:rsidR="00B3703E" w:rsidRDefault="00B3703E" w:rsidP="00B3703E">
      <w:pPr>
        <w:pStyle w:val="ListParagraph"/>
        <w:ind w:left="1080"/>
        <w:rPr>
          <w:b/>
          <w:lang w:val="mk-MK"/>
        </w:rPr>
      </w:pPr>
    </w:p>
    <w:p w:rsidR="00B3703E" w:rsidRDefault="00B3703E" w:rsidP="00B3703E">
      <w:pPr>
        <w:pStyle w:val="ListParagraph"/>
        <w:ind w:left="1080"/>
        <w:rPr>
          <w:b/>
          <w:lang w:val="mk-MK"/>
        </w:rPr>
      </w:pPr>
    </w:p>
    <w:p w:rsidR="00B3703E" w:rsidRDefault="00B3703E" w:rsidP="00B3703E">
      <w:pPr>
        <w:pStyle w:val="ListParagraph"/>
        <w:ind w:left="1080"/>
        <w:rPr>
          <w:b/>
          <w:lang w:val="mk-MK"/>
        </w:rPr>
      </w:pPr>
    </w:p>
    <w:p w:rsidR="004973E9" w:rsidRPr="00D2638A" w:rsidRDefault="00B3703E" w:rsidP="00D2638A">
      <w:pPr>
        <w:pStyle w:val="ListParagraph"/>
        <w:numPr>
          <w:ilvl w:val="0"/>
          <w:numId w:val="2"/>
        </w:numPr>
        <w:ind w:left="360"/>
        <w:rPr>
          <w:rFonts w:ascii="Times New Roman" w:hAnsi="Times New Roman" w:cs="Times New Roman"/>
          <w:b/>
          <w:sz w:val="24"/>
          <w:szCs w:val="24"/>
          <w:lang w:val="mk-MK"/>
        </w:rPr>
      </w:pPr>
      <w:r w:rsidRPr="00D2638A">
        <w:rPr>
          <w:rFonts w:ascii="Times New Roman" w:hAnsi="Times New Roman" w:cs="Times New Roman"/>
          <w:b/>
          <w:sz w:val="24"/>
          <w:szCs w:val="24"/>
          <w:lang w:val="mk-MK"/>
        </w:rPr>
        <w:lastRenderedPageBreak/>
        <w:t>Мапа на микролокацијата</w:t>
      </w:r>
    </w:p>
    <w:p w:rsidR="00B3703E" w:rsidRDefault="00794768" w:rsidP="00DA137E">
      <w:pPr>
        <w:pStyle w:val="ListParagraph"/>
        <w:rPr>
          <w:b/>
          <w:lang w:val="mk-MK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3837559E" wp14:editId="3DDC4DCA">
            <wp:simplePos x="0" y="0"/>
            <wp:positionH relativeFrom="margin">
              <wp:posOffset>18415</wp:posOffset>
            </wp:positionH>
            <wp:positionV relativeFrom="paragraph">
              <wp:posOffset>177165</wp:posOffset>
            </wp:positionV>
            <wp:extent cx="6010275" cy="3248025"/>
            <wp:effectExtent l="0" t="0" r="952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248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703E" w:rsidRDefault="00B3703E" w:rsidP="00DA137E">
      <w:pPr>
        <w:pStyle w:val="ListParagraph"/>
        <w:rPr>
          <w:b/>
          <w:lang w:val="mk-MK"/>
        </w:rPr>
      </w:pPr>
    </w:p>
    <w:p w:rsidR="00B3703E" w:rsidRDefault="00B3703E" w:rsidP="00DA137E">
      <w:pPr>
        <w:pStyle w:val="ListParagraph"/>
        <w:rPr>
          <w:b/>
          <w:lang w:val="mk-MK"/>
        </w:rPr>
      </w:pPr>
    </w:p>
    <w:p w:rsidR="00B3703E" w:rsidRDefault="00B3703E" w:rsidP="00DA137E">
      <w:pPr>
        <w:pStyle w:val="ListParagraph"/>
        <w:rPr>
          <w:b/>
          <w:lang w:val="mk-MK"/>
        </w:rPr>
      </w:pPr>
    </w:p>
    <w:p w:rsidR="00B3703E" w:rsidRDefault="00B3703E" w:rsidP="00DA137E">
      <w:pPr>
        <w:pStyle w:val="ListParagraph"/>
        <w:rPr>
          <w:b/>
          <w:lang w:val="mk-MK"/>
        </w:rPr>
      </w:pPr>
    </w:p>
    <w:p w:rsidR="00B3703E" w:rsidRDefault="00B3703E" w:rsidP="00DA137E">
      <w:pPr>
        <w:pStyle w:val="ListParagraph"/>
        <w:rPr>
          <w:b/>
          <w:lang w:val="mk-MK"/>
        </w:rPr>
      </w:pPr>
    </w:p>
    <w:p w:rsidR="00B3703E" w:rsidRDefault="00B3703E" w:rsidP="00DA137E">
      <w:pPr>
        <w:pStyle w:val="ListParagraph"/>
        <w:rPr>
          <w:b/>
          <w:lang w:val="mk-MK"/>
        </w:rPr>
      </w:pPr>
    </w:p>
    <w:p w:rsidR="00B3703E" w:rsidRDefault="00B3703E" w:rsidP="00DA137E">
      <w:pPr>
        <w:pStyle w:val="ListParagraph"/>
        <w:rPr>
          <w:b/>
          <w:lang w:val="mk-MK"/>
        </w:rPr>
      </w:pPr>
    </w:p>
    <w:p w:rsidR="00794768" w:rsidRDefault="00794768" w:rsidP="00DA137E">
      <w:pPr>
        <w:pStyle w:val="ListParagraph"/>
        <w:rPr>
          <w:b/>
          <w:lang w:val="mk-MK"/>
        </w:rPr>
      </w:pPr>
    </w:p>
    <w:p w:rsidR="00794768" w:rsidRDefault="00794768" w:rsidP="00DA137E">
      <w:pPr>
        <w:pStyle w:val="ListParagraph"/>
        <w:rPr>
          <w:b/>
          <w:lang w:val="mk-MK"/>
        </w:rPr>
      </w:pPr>
    </w:p>
    <w:p w:rsidR="00794768" w:rsidRDefault="00794768" w:rsidP="00DA137E">
      <w:pPr>
        <w:pStyle w:val="ListParagraph"/>
        <w:rPr>
          <w:b/>
          <w:lang w:val="mk-MK"/>
        </w:rPr>
      </w:pPr>
    </w:p>
    <w:p w:rsidR="00794768" w:rsidRDefault="00794768" w:rsidP="00DA137E">
      <w:pPr>
        <w:pStyle w:val="ListParagraph"/>
        <w:rPr>
          <w:b/>
          <w:lang w:val="mk-MK"/>
        </w:rPr>
      </w:pPr>
    </w:p>
    <w:p w:rsidR="00794768" w:rsidRDefault="00794768" w:rsidP="00DA137E">
      <w:pPr>
        <w:pStyle w:val="ListParagraph"/>
        <w:rPr>
          <w:b/>
          <w:lang w:val="mk-MK"/>
        </w:rPr>
      </w:pPr>
    </w:p>
    <w:p w:rsidR="00794768" w:rsidRDefault="00794768" w:rsidP="00DA137E">
      <w:pPr>
        <w:pStyle w:val="ListParagraph"/>
        <w:rPr>
          <w:b/>
          <w:lang w:val="mk-MK"/>
        </w:rPr>
      </w:pPr>
    </w:p>
    <w:p w:rsidR="00794768" w:rsidRDefault="00794768" w:rsidP="00DA137E">
      <w:pPr>
        <w:pStyle w:val="ListParagraph"/>
        <w:rPr>
          <w:b/>
          <w:lang w:val="mk-MK"/>
        </w:rPr>
      </w:pPr>
    </w:p>
    <w:p w:rsidR="00794768" w:rsidRPr="00E235EA" w:rsidRDefault="00794768" w:rsidP="00DA137E">
      <w:pPr>
        <w:pStyle w:val="ListParagraph"/>
        <w:rPr>
          <w:b/>
          <w:lang w:val="mk-MK"/>
        </w:rPr>
      </w:pPr>
    </w:p>
    <w:p w:rsidR="00E235EA" w:rsidRPr="00E235EA" w:rsidRDefault="00E235EA" w:rsidP="00DA137E">
      <w:pPr>
        <w:pStyle w:val="ListParagraph"/>
        <w:rPr>
          <w:lang w:val="mk-MK"/>
        </w:rPr>
      </w:pPr>
    </w:p>
    <w:p w:rsidR="00794768" w:rsidRDefault="00794768" w:rsidP="00794768">
      <w:pPr>
        <w:rPr>
          <w:b/>
          <w:lang w:val="mk-MK"/>
        </w:rPr>
      </w:pPr>
    </w:p>
    <w:p w:rsidR="00794768" w:rsidRDefault="00794768" w:rsidP="00794768">
      <w:pPr>
        <w:rPr>
          <w:b/>
          <w:lang w:val="mk-MK"/>
        </w:rPr>
      </w:pPr>
    </w:p>
    <w:p w:rsidR="00794768" w:rsidRDefault="00794768" w:rsidP="00794768">
      <w:pPr>
        <w:rPr>
          <w:b/>
          <w:lang w:val="mk-MK"/>
        </w:rPr>
      </w:pPr>
    </w:p>
    <w:p w:rsidR="00794768" w:rsidRDefault="00794768" w:rsidP="00794768">
      <w:pPr>
        <w:rPr>
          <w:b/>
          <w:lang w:val="mk-MK"/>
        </w:rPr>
      </w:pPr>
    </w:p>
    <w:p w:rsidR="00DA137E" w:rsidRPr="00794768" w:rsidRDefault="0001422A" w:rsidP="00794768">
      <w:pPr>
        <w:rPr>
          <w:b/>
          <w:lang w:val="mk-MK"/>
        </w:rPr>
      </w:pPr>
      <w:r w:rsidRPr="00794768">
        <w:rPr>
          <w:b/>
          <w:lang w:val="mk-MK"/>
        </w:rPr>
        <w:t>Инсталираните машини кои што се користат во производниот процес тековно се одржуваат од страна на стручните вработени лица во нашата компанија.</w:t>
      </w:r>
    </w:p>
    <w:p w:rsidR="00F20EEE" w:rsidRDefault="00F20EEE" w:rsidP="00F20EEE">
      <w:pPr>
        <w:rPr>
          <w:lang w:val="mk-MK"/>
        </w:rPr>
      </w:pPr>
    </w:p>
    <w:p w:rsidR="00F20EEE" w:rsidRDefault="00F20EEE" w:rsidP="00F20EEE">
      <w:pPr>
        <w:rPr>
          <w:lang w:val="mk-MK"/>
        </w:rPr>
      </w:pPr>
    </w:p>
    <w:p w:rsidR="00F20EEE" w:rsidRDefault="00F20EEE" w:rsidP="00F20EEE">
      <w:pPr>
        <w:rPr>
          <w:lang w:val="mk-MK"/>
        </w:rPr>
      </w:pPr>
    </w:p>
    <w:p w:rsidR="00F20EEE" w:rsidRDefault="00F20EEE" w:rsidP="00F20EEE">
      <w:pPr>
        <w:rPr>
          <w:lang w:val="mk-MK"/>
        </w:rPr>
      </w:pPr>
    </w:p>
    <w:p w:rsidR="00F20EEE" w:rsidRDefault="00F20EEE" w:rsidP="00F20EEE">
      <w:pPr>
        <w:rPr>
          <w:lang w:val="mk-MK"/>
        </w:rPr>
      </w:pPr>
    </w:p>
    <w:p w:rsidR="00F20EEE" w:rsidRDefault="00F20EEE" w:rsidP="00F20EEE">
      <w:pPr>
        <w:rPr>
          <w:lang w:val="mk-MK"/>
        </w:rPr>
      </w:pPr>
    </w:p>
    <w:p w:rsidR="00F20EEE" w:rsidRDefault="00F20EEE" w:rsidP="00F20EEE">
      <w:pPr>
        <w:rPr>
          <w:lang w:val="mk-MK"/>
        </w:rPr>
      </w:pPr>
    </w:p>
    <w:p w:rsidR="00F20EEE" w:rsidRDefault="00F20EEE" w:rsidP="00F20EEE">
      <w:pPr>
        <w:rPr>
          <w:lang w:val="mk-MK"/>
        </w:rPr>
      </w:pPr>
    </w:p>
    <w:p w:rsidR="00F20EEE" w:rsidRDefault="00F20EEE" w:rsidP="00F20EEE">
      <w:pPr>
        <w:rPr>
          <w:lang w:val="mk-MK"/>
        </w:rPr>
      </w:pPr>
    </w:p>
    <w:p w:rsidR="00F20EEE" w:rsidRDefault="00F20EEE" w:rsidP="00F20EEE">
      <w:pPr>
        <w:rPr>
          <w:lang w:val="mk-MK"/>
        </w:rPr>
      </w:pPr>
    </w:p>
    <w:p w:rsidR="00B3703E" w:rsidRDefault="00B3703E" w:rsidP="00F20EEE">
      <w:pPr>
        <w:rPr>
          <w:lang w:val="mk-MK"/>
        </w:rPr>
      </w:pPr>
    </w:p>
    <w:p w:rsidR="00B3703E" w:rsidRDefault="00B3703E" w:rsidP="00F20EEE">
      <w:pPr>
        <w:rPr>
          <w:lang w:val="mk-MK"/>
        </w:rPr>
      </w:pPr>
    </w:p>
    <w:p w:rsidR="00F20EEE" w:rsidRPr="00C47325" w:rsidRDefault="00D2638A" w:rsidP="00D2638A">
      <w:pPr>
        <w:pStyle w:val="ListParagraph"/>
        <w:numPr>
          <w:ilvl w:val="0"/>
          <w:numId w:val="2"/>
        </w:numPr>
        <w:ind w:left="360"/>
        <w:rPr>
          <w:rFonts w:ascii="Times New Roman" w:hAnsi="Times New Roman" w:cs="Times New Roman"/>
          <w:b/>
          <w:sz w:val="24"/>
          <w:lang w:val="mk-MK"/>
        </w:rPr>
      </w:pPr>
      <w:bookmarkStart w:id="0" w:name="_GoBack"/>
      <w:r w:rsidRPr="00C47325"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62336" behindDoc="0" locked="0" layoutInCell="1" allowOverlap="1" wp14:anchorId="54295BF5" wp14:editId="51B9BBCA">
            <wp:simplePos x="0" y="0"/>
            <wp:positionH relativeFrom="margin">
              <wp:align>right</wp:align>
            </wp:positionH>
            <wp:positionV relativeFrom="paragraph">
              <wp:posOffset>211455</wp:posOffset>
            </wp:positionV>
            <wp:extent cx="5943600" cy="817435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01422A" w:rsidRPr="00C47325">
        <w:rPr>
          <w:rFonts w:ascii="Times New Roman" w:hAnsi="Times New Roman" w:cs="Times New Roman"/>
          <w:b/>
          <w:sz w:val="24"/>
          <w:lang w:val="mk-MK"/>
        </w:rPr>
        <w:t>Во прилог сметка за вода</w:t>
      </w:r>
    </w:p>
    <w:p w:rsidR="00D2638A" w:rsidRDefault="00D2638A" w:rsidP="00D2638A">
      <w:pPr>
        <w:rPr>
          <w:b/>
          <w:lang w:val="mk-MK"/>
        </w:rPr>
      </w:pPr>
    </w:p>
    <w:p w:rsidR="00D2638A" w:rsidRPr="00D2638A" w:rsidRDefault="00D2638A" w:rsidP="00D2638A">
      <w:pPr>
        <w:rPr>
          <w:b/>
          <w:lang w:val="mk-MK"/>
        </w:rPr>
      </w:pPr>
    </w:p>
    <w:p w:rsidR="00382422" w:rsidRDefault="00382422" w:rsidP="00382422">
      <w:pPr>
        <w:rPr>
          <w:b/>
          <w:lang w:val="mk-MK"/>
        </w:rPr>
      </w:pPr>
    </w:p>
    <w:p w:rsidR="00382422" w:rsidRDefault="00382422" w:rsidP="00382422">
      <w:pPr>
        <w:rPr>
          <w:b/>
          <w:lang w:val="mk-MK"/>
        </w:rPr>
      </w:pPr>
    </w:p>
    <w:p w:rsidR="00382422" w:rsidRDefault="00382422" w:rsidP="00382422">
      <w:pPr>
        <w:rPr>
          <w:b/>
          <w:lang w:val="mk-MK"/>
        </w:rPr>
      </w:pPr>
    </w:p>
    <w:p w:rsidR="00382422" w:rsidRDefault="00382422" w:rsidP="00382422">
      <w:pPr>
        <w:rPr>
          <w:b/>
          <w:lang w:val="mk-MK"/>
        </w:rPr>
      </w:pPr>
    </w:p>
    <w:p w:rsidR="00382422" w:rsidRDefault="00382422" w:rsidP="00382422">
      <w:pPr>
        <w:rPr>
          <w:b/>
          <w:lang w:val="mk-MK"/>
        </w:rPr>
      </w:pPr>
    </w:p>
    <w:p w:rsidR="00382422" w:rsidRPr="00382422" w:rsidRDefault="00382422" w:rsidP="00382422">
      <w:pPr>
        <w:rPr>
          <w:b/>
          <w:lang w:val="mk-MK"/>
        </w:rPr>
      </w:pPr>
    </w:p>
    <w:p w:rsidR="00382422" w:rsidRDefault="00382422" w:rsidP="00382422">
      <w:pPr>
        <w:pStyle w:val="ListParagraph"/>
        <w:ind w:left="1080"/>
        <w:rPr>
          <w:b/>
          <w:lang w:val="mk-MK"/>
        </w:rPr>
      </w:pPr>
    </w:p>
    <w:p w:rsidR="00382422" w:rsidRDefault="00382422" w:rsidP="00382422">
      <w:pPr>
        <w:pStyle w:val="ListParagraph"/>
        <w:ind w:left="1080"/>
        <w:rPr>
          <w:b/>
          <w:lang w:val="mk-MK"/>
        </w:rPr>
      </w:pPr>
    </w:p>
    <w:p w:rsidR="00382422" w:rsidRDefault="00382422" w:rsidP="00382422">
      <w:pPr>
        <w:pStyle w:val="ListParagraph"/>
        <w:ind w:left="1080"/>
        <w:rPr>
          <w:b/>
          <w:lang w:val="mk-MK"/>
        </w:rPr>
      </w:pPr>
    </w:p>
    <w:p w:rsidR="00382422" w:rsidRDefault="00382422" w:rsidP="00382422">
      <w:pPr>
        <w:pStyle w:val="ListParagraph"/>
        <w:ind w:left="1080"/>
        <w:rPr>
          <w:b/>
          <w:lang w:val="mk-MK"/>
        </w:rPr>
      </w:pPr>
    </w:p>
    <w:p w:rsidR="00382422" w:rsidRDefault="00382422" w:rsidP="00382422">
      <w:pPr>
        <w:pStyle w:val="ListParagraph"/>
        <w:ind w:left="1080"/>
        <w:rPr>
          <w:b/>
          <w:lang w:val="mk-MK"/>
        </w:rPr>
      </w:pPr>
    </w:p>
    <w:p w:rsidR="00382422" w:rsidRDefault="00382422" w:rsidP="00382422">
      <w:pPr>
        <w:pStyle w:val="ListParagraph"/>
        <w:ind w:left="1080"/>
        <w:rPr>
          <w:b/>
          <w:lang w:val="mk-MK"/>
        </w:rPr>
      </w:pPr>
    </w:p>
    <w:p w:rsidR="00382422" w:rsidRDefault="00382422" w:rsidP="00382422">
      <w:pPr>
        <w:pStyle w:val="ListParagraph"/>
        <w:ind w:left="1080"/>
        <w:rPr>
          <w:b/>
          <w:lang w:val="mk-MK"/>
        </w:rPr>
      </w:pPr>
    </w:p>
    <w:p w:rsidR="00382422" w:rsidRDefault="00382422" w:rsidP="00382422">
      <w:pPr>
        <w:pStyle w:val="ListParagraph"/>
        <w:ind w:left="1080"/>
        <w:rPr>
          <w:b/>
          <w:lang w:val="mk-MK"/>
        </w:rPr>
      </w:pPr>
    </w:p>
    <w:p w:rsidR="00382422" w:rsidRPr="00B3703E" w:rsidRDefault="00382422" w:rsidP="00382422">
      <w:pPr>
        <w:pStyle w:val="ListParagraph"/>
        <w:ind w:left="1080"/>
        <w:rPr>
          <w:b/>
          <w:lang w:val="mk-MK"/>
        </w:rPr>
      </w:pPr>
    </w:p>
    <w:p w:rsidR="00F45C04" w:rsidRDefault="00F45C04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D2638A" w:rsidRDefault="00D2638A" w:rsidP="00F20EEE">
      <w:pPr>
        <w:pStyle w:val="ListParagraph"/>
        <w:ind w:left="1080"/>
        <w:rPr>
          <w:lang w:val="mk-MK"/>
        </w:rPr>
      </w:pPr>
    </w:p>
    <w:p w:rsidR="00F20EEE" w:rsidRDefault="00F20EEE" w:rsidP="00F20EEE">
      <w:pPr>
        <w:pStyle w:val="ListParagraph"/>
        <w:ind w:left="1080"/>
        <w:rPr>
          <w:lang w:val="mk-MK"/>
        </w:rPr>
      </w:pPr>
    </w:p>
    <w:p w:rsidR="00F20EEE" w:rsidRDefault="00F20EEE" w:rsidP="00F20EEE">
      <w:pPr>
        <w:pStyle w:val="ListParagraph"/>
        <w:ind w:left="1080"/>
        <w:rPr>
          <w:lang w:val="mk-MK"/>
        </w:rPr>
      </w:pPr>
    </w:p>
    <w:p w:rsidR="00F20EEE" w:rsidRDefault="00D2638A" w:rsidP="00D2638A">
      <w:pPr>
        <w:pStyle w:val="ListParagraph"/>
        <w:ind w:left="0"/>
        <w:rPr>
          <w:lang w:val="mk-MK"/>
        </w:rPr>
      </w:pPr>
      <w:r>
        <w:rPr>
          <w:noProof/>
        </w:rPr>
        <w:lastRenderedPageBreak/>
        <w:drawing>
          <wp:inline distT="0" distB="0" distL="0" distR="0" wp14:anchorId="558360AE" wp14:editId="2C20D3B8">
            <wp:extent cx="5943600" cy="8179435"/>
            <wp:effectExtent l="0" t="0" r="0" b="0"/>
            <wp:docPr id="10" name="Picture 10" descr="C:\Users\user\AppData\Local\Microsoft\Windows\INetCache\Content.Word\Vodovod 2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Vodovod 2_page-000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38A" w:rsidRDefault="00D2638A" w:rsidP="00D2638A">
      <w:pPr>
        <w:rPr>
          <w:b/>
          <w:lang w:val="mk-MK"/>
        </w:rPr>
      </w:pPr>
    </w:p>
    <w:p w:rsidR="00D2638A" w:rsidRDefault="00D2638A" w:rsidP="00D2638A">
      <w:pPr>
        <w:pStyle w:val="ListParagraph"/>
        <w:numPr>
          <w:ilvl w:val="0"/>
          <w:numId w:val="2"/>
        </w:numPr>
        <w:rPr>
          <w:b/>
          <w:lang w:val="mk-MK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256CC148" wp14:editId="583FA7E5">
            <wp:simplePos x="0" y="0"/>
            <wp:positionH relativeFrom="column">
              <wp:posOffset>-180975</wp:posOffset>
            </wp:positionH>
            <wp:positionV relativeFrom="paragraph">
              <wp:posOffset>9525</wp:posOffset>
            </wp:positionV>
            <wp:extent cx="5943418" cy="7734300"/>
            <wp:effectExtent l="0" t="0" r="635" b="0"/>
            <wp:wrapNone/>
            <wp:docPr id="19" name="Picture 19" descr="C:\Users\user\AppData\Local\Microsoft\Windows\INetCache\Content.Word\Elnor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Elnor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991"/>
                    <a:stretch/>
                  </pic:blipFill>
                  <pic:spPr bwMode="auto">
                    <a:xfrm>
                      <a:off x="0" y="0"/>
                      <a:ext cx="5943418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2422">
        <w:rPr>
          <w:b/>
          <w:lang w:val="mk-MK"/>
        </w:rPr>
        <w:t>Во прилог сметка за струја</w:t>
      </w:r>
    </w:p>
    <w:p w:rsidR="00D2638A" w:rsidRDefault="00D2638A" w:rsidP="00D2638A">
      <w:pPr>
        <w:pStyle w:val="ListParagraph"/>
        <w:ind w:left="1080"/>
        <w:rPr>
          <w:b/>
          <w:lang w:val="mk-MK"/>
        </w:rPr>
      </w:pPr>
    </w:p>
    <w:p w:rsidR="00D2638A" w:rsidRDefault="00D2638A">
      <w:pPr>
        <w:rPr>
          <w:b/>
          <w:lang w:val="mk-MK"/>
        </w:rPr>
      </w:pPr>
    </w:p>
    <w:p w:rsidR="00D2638A" w:rsidRDefault="00D2638A">
      <w:pPr>
        <w:rPr>
          <w:b/>
          <w:lang w:val="mk-MK"/>
        </w:rPr>
      </w:pPr>
      <w:r>
        <w:rPr>
          <w:b/>
          <w:lang w:val="mk-MK"/>
        </w:rPr>
        <w:br w:type="page"/>
      </w:r>
    </w:p>
    <w:p w:rsidR="00D2638A" w:rsidRDefault="00D2638A">
      <w:pPr>
        <w:rPr>
          <w:b/>
          <w:lang w:val="mk-MK"/>
        </w:rPr>
      </w:pPr>
    </w:p>
    <w:p w:rsidR="00D2638A" w:rsidRDefault="00D2638A">
      <w:pPr>
        <w:rPr>
          <w:b/>
          <w:lang w:val="mk-MK"/>
        </w:rPr>
      </w:pPr>
      <w:r>
        <w:rPr>
          <w:noProof/>
        </w:rPr>
        <w:drawing>
          <wp:inline distT="0" distB="0" distL="0" distR="0" wp14:anchorId="7259CA13" wp14:editId="79AA2C91">
            <wp:extent cx="5943600" cy="8179435"/>
            <wp:effectExtent l="0" t="0" r="0" b="0"/>
            <wp:docPr id="20" name="Picture 20" descr="C:\Users\user\AppData\Local\Microsoft\Windows\INetCache\Content.Word\EV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EVN_page-00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38A" w:rsidRDefault="00D2638A">
      <w:pPr>
        <w:rPr>
          <w:b/>
          <w:lang w:val="mk-MK"/>
        </w:rPr>
      </w:pPr>
    </w:p>
    <w:p w:rsidR="00D2638A" w:rsidRDefault="00D2638A">
      <w:pPr>
        <w:rPr>
          <w:b/>
          <w:lang w:val="mk-MK"/>
        </w:rPr>
      </w:pPr>
      <w:r>
        <w:rPr>
          <w:noProof/>
        </w:rPr>
        <w:drawing>
          <wp:inline distT="0" distB="0" distL="0" distR="0" wp14:anchorId="1E62FD8E" wp14:editId="56A5F13F">
            <wp:extent cx="5943600" cy="8179435"/>
            <wp:effectExtent l="0" t="0" r="0" b="0"/>
            <wp:docPr id="21" name="Picture 21" descr="C:\Users\user\AppData\Local\Microsoft\Windows\INetCache\Content.Word\EVN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INetCache\Content.Word\EVN_page-00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38A" w:rsidRDefault="00D2638A">
      <w:pPr>
        <w:rPr>
          <w:b/>
          <w:lang w:val="mk-MK"/>
        </w:rPr>
      </w:pPr>
      <w:r>
        <w:rPr>
          <w:b/>
          <w:lang w:val="mk-MK"/>
        </w:rPr>
        <w:br w:type="page"/>
      </w:r>
      <w:r>
        <w:rPr>
          <w:noProof/>
        </w:rPr>
        <w:lastRenderedPageBreak/>
        <w:drawing>
          <wp:inline distT="0" distB="0" distL="0" distR="0" wp14:anchorId="1F3E539A" wp14:editId="351A00B4">
            <wp:extent cx="5943600" cy="8179435"/>
            <wp:effectExtent l="0" t="0" r="0" b="0"/>
            <wp:docPr id="22" name="Picture 22" descr="C:\Users\user\AppData\Local\Microsoft\Windows\INetCache\Content.Word\EVN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EVN_page-00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44F" w:rsidRPr="008813E4" w:rsidRDefault="008813E4" w:rsidP="00D2638A">
      <w:pPr>
        <w:rPr>
          <w:b/>
          <w:lang w:val="mk-MK"/>
        </w:rPr>
      </w:pPr>
      <w:r w:rsidRPr="008813E4">
        <w:rPr>
          <w:b/>
          <w:lang w:val="mk-MK"/>
        </w:rPr>
        <w:lastRenderedPageBreak/>
        <w:t xml:space="preserve">Дел </w:t>
      </w:r>
      <w:r w:rsidRPr="008813E4">
        <w:rPr>
          <w:b/>
        </w:rPr>
        <w:t>IV</w:t>
      </w:r>
      <w:r w:rsidR="0037244F" w:rsidRPr="008813E4">
        <w:rPr>
          <w:b/>
          <w:lang w:val="mk-MK"/>
        </w:rPr>
        <w:t>- Суровини и помошни материјали и енергии употребени или произведени во инсталацијата:</w:t>
      </w:r>
    </w:p>
    <w:p w:rsidR="00CA6C33" w:rsidRDefault="00CA6C33" w:rsidP="00D2638A">
      <w:pPr>
        <w:rPr>
          <w:lang w:val="mk-MK"/>
        </w:rPr>
      </w:pPr>
      <w:r>
        <w:rPr>
          <w:lang w:val="mk-MK"/>
        </w:rPr>
        <w:t>Опис и шематски приказ на начинот на складирање на суровините(магацин), помошните материјали и енергенсите:</w:t>
      </w:r>
    </w:p>
    <w:p w:rsidR="00CA6C33" w:rsidRPr="00D2638A" w:rsidRDefault="00717474" w:rsidP="00D2638A">
      <w:pPr>
        <w:pStyle w:val="ListParagraph"/>
        <w:numPr>
          <w:ilvl w:val="0"/>
          <w:numId w:val="2"/>
        </w:numPr>
        <w:rPr>
          <w:b/>
          <w:lang w:val="mk-MK"/>
        </w:rPr>
      </w:pPr>
      <w:r w:rsidRPr="00D2638A">
        <w:rPr>
          <w:b/>
          <w:lang w:val="mk-MK"/>
        </w:rPr>
        <w:t>СКИЦА ОД ПОГОНОТ</w:t>
      </w:r>
    </w:p>
    <w:p w:rsidR="00D2638A" w:rsidRDefault="00D2638A" w:rsidP="00D2638A">
      <w:pPr>
        <w:rPr>
          <w:b/>
          <w:lang w:val="mk-MK"/>
        </w:rPr>
      </w:pPr>
      <w:r w:rsidRPr="00D2638A">
        <w:rPr>
          <w:b/>
          <w:noProof/>
        </w:rPr>
        <w:drawing>
          <wp:inline distT="0" distB="0" distL="0" distR="0" wp14:anchorId="513E7DE0" wp14:editId="656FDDA7">
            <wp:extent cx="5943600" cy="4203188"/>
            <wp:effectExtent l="0" t="0" r="0" b="6985"/>
            <wp:docPr id="18" name="Picture 18" descr="C:\Users\user\Downloads\А3 Сервис Пого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А3 Сервис Погон_page-0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38A" w:rsidRPr="00D2638A" w:rsidRDefault="00D2638A" w:rsidP="0037244F">
      <w:pPr>
        <w:ind w:left="720"/>
        <w:rPr>
          <w:b/>
          <w:lang w:val="mk-MK"/>
        </w:rPr>
      </w:pPr>
    </w:p>
    <w:p w:rsidR="0037244F" w:rsidRPr="00C47325" w:rsidRDefault="0037244F" w:rsidP="00D2638A">
      <w:pPr>
        <w:pStyle w:val="ListParagraph"/>
        <w:numPr>
          <w:ilvl w:val="0"/>
          <w:numId w:val="2"/>
        </w:numPr>
        <w:ind w:left="0"/>
        <w:jc w:val="both"/>
        <w:rPr>
          <w:rFonts w:ascii="Times New Roman" w:hAnsi="Times New Roman" w:cs="Times New Roman"/>
          <w:sz w:val="24"/>
          <w:lang w:val="mk-MK"/>
        </w:rPr>
      </w:pPr>
      <w:r w:rsidRPr="00C47325">
        <w:rPr>
          <w:rFonts w:ascii="Times New Roman" w:hAnsi="Times New Roman" w:cs="Times New Roman"/>
          <w:sz w:val="24"/>
          <w:lang w:val="mk-MK"/>
        </w:rPr>
        <w:t>Мешаниот комунален отпад се складира во контејнер кој што се наоѓа на во близина на самиот влез на компанијата поставен од страна на Комунална хигиена Скопје согласно склучениот договор(Прилог договор)</w:t>
      </w:r>
    </w:p>
    <w:p w:rsidR="00D2638A" w:rsidRDefault="00D2638A" w:rsidP="00D2638A">
      <w:pPr>
        <w:jc w:val="both"/>
        <w:rPr>
          <w:lang w:val="mk-MK"/>
        </w:rPr>
      </w:pPr>
    </w:p>
    <w:p w:rsidR="00D2638A" w:rsidRDefault="00D2638A" w:rsidP="00D2638A">
      <w:pPr>
        <w:jc w:val="both"/>
        <w:rPr>
          <w:lang w:val="mk-MK"/>
        </w:rPr>
      </w:pPr>
    </w:p>
    <w:p w:rsidR="00D2638A" w:rsidRDefault="00D2638A" w:rsidP="00D2638A">
      <w:pPr>
        <w:jc w:val="both"/>
        <w:rPr>
          <w:lang w:val="mk-MK"/>
        </w:rPr>
      </w:pPr>
    </w:p>
    <w:p w:rsidR="00D2638A" w:rsidRDefault="00D2638A" w:rsidP="00D2638A">
      <w:pPr>
        <w:jc w:val="both"/>
        <w:rPr>
          <w:lang w:val="mk-MK"/>
        </w:rPr>
      </w:pPr>
    </w:p>
    <w:p w:rsidR="00D2638A" w:rsidRDefault="00D2638A" w:rsidP="00D2638A">
      <w:pPr>
        <w:jc w:val="both"/>
        <w:rPr>
          <w:lang w:val="mk-MK"/>
        </w:rPr>
      </w:pPr>
    </w:p>
    <w:p w:rsidR="00D2638A" w:rsidRPr="00D2638A" w:rsidRDefault="00D2638A" w:rsidP="00D2638A">
      <w:pPr>
        <w:jc w:val="both"/>
        <w:rPr>
          <w:lang w:val="mk-MK"/>
        </w:rPr>
      </w:pPr>
    </w:p>
    <w:p w:rsidR="00F45C04" w:rsidRDefault="00F45C04" w:rsidP="00D2638A">
      <w:pPr>
        <w:pStyle w:val="ListParagraph"/>
        <w:ind w:left="0"/>
        <w:rPr>
          <w:lang w:val="mk-MK"/>
        </w:rPr>
      </w:pPr>
    </w:p>
    <w:p w:rsidR="00F45C04" w:rsidRDefault="00F45C04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5ACCFA51" wp14:editId="04ABDDA8">
            <wp:simplePos x="0" y="0"/>
            <wp:positionH relativeFrom="column">
              <wp:posOffset>266700</wp:posOffset>
            </wp:positionH>
            <wp:positionV relativeFrom="paragraph">
              <wp:posOffset>-349885</wp:posOffset>
            </wp:positionV>
            <wp:extent cx="4996180" cy="822960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1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</w:p>
    <w:p w:rsidR="00D2638A" w:rsidRDefault="00D2638A" w:rsidP="00D2638A">
      <w:pPr>
        <w:pStyle w:val="ListParagraph"/>
        <w:ind w:left="0"/>
        <w:rPr>
          <w:lang w:val="mk-MK"/>
        </w:rPr>
      </w:pPr>
      <w:r>
        <w:rPr>
          <w:noProof/>
        </w:rPr>
        <w:lastRenderedPageBreak/>
        <w:drawing>
          <wp:inline distT="0" distB="0" distL="0" distR="0" wp14:anchorId="1BFF16E9" wp14:editId="241EA5B7">
            <wp:extent cx="5943600" cy="8395335"/>
            <wp:effectExtent l="0" t="0" r="0" b="5715"/>
            <wp:docPr id="24" name="Picture 24" descr="C:\Users\user\AppData\Local\Microsoft\Windows\INetCache\Content.Word\Dogovor Komunalna Higien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INetCache\Content.Word\Dogovor Komunalna Higiena_page-00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38A" w:rsidRDefault="00D2638A" w:rsidP="00D2638A">
      <w:pPr>
        <w:pStyle w:val="ListParagraph"/>
        <w:ind w:left="1080"/>
        <w:rPr>
          <w:lang w:val="mk-MK"/>
        </w:rPr>
      </w:pPr>
    </w:p>
    <w:p w:rsidR="00D2638A" w:rsidRPr="00D2638A" w:rsidRDefault="00D2638A" w:rsidP="00D2638A">
      <w:pPr>
        <w:pStyle w:val="ListParagraph"/>
        <w:ind w:left="0"/>
        <w:rPr>
          <w:b/>
          <w:lang w:val="mk-MK"/>
        </w:rPr>
      </w:pPr>
      <w:r>
        <w:rPr>
          <w:noProof/>
        </w:rPr>
        <w:lastRenderedPageBreak/>
        <w:drawing>
          <wp:inline distT="0" distB="0" distL="0" distR="0" wp14:anchorId="3C739A29" wp14:editId="39EDEC3D">
            <wp:extent cx="5943600" cy="8395335"/>
            <wp:effectExtent l="0" t="0" r="0" b="5715"/>
            <wp:docPr id="25" name="Picture 25" descr="C:\Users\user\AppData\Local\Microsoft\Windows\INetCache\Content.Word\Dogovor Komunalna Higien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INetCache\Content.Word\Dogovor Komunalna Higiena_page-000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38A" w:rsidRDefault="00D2638A" w:rsidP="00D2638A">
      <w:pPr>
        <w:pStyle w:val="ListParagraph"/>
        <w:ind w:left="0"/>
      </w:pPr>
      <w:r>
        <w:rPr>
          <w:noProof/>
        </w:rPr>
        <w:lastRenderedPageBreak/>
        <w:drawing>
          <wp:inline distT="0" distB="0" distL="0" distR="0" wp14:anchorId="27D0309A" wp14:editId="78E54F05">
            <wp:extent cx="5943600" cy="8395335"/>
            <wp:effectExtent l="0" t="0" r="0" b="5715"/>
            <wp:docPr id="17" name="Picture 17" descr="C:\Users\user\AppData\Local\Microsoft\Windows\INetCache\Content.Word\Dogovor Komunalna Higiena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INetCache\Content.Word\Dogovor Komunalna Higiena_page-000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38A" w:rsidRDefault="00D2638A" w:rsidP="00D2638A">
      <w:pPr>
        <w:pStyle w:val="ListParagraph"/>
        <w:ind w:left="1080"/>
      </w:pPr>
    </w:p>
    <w:p w:rsidR="00D2638A" w:rsidRPr="009F2149" w:rsidRDefault="00D2638A" w:rsidP="00872AE4">
      <w:pPr>
        <w:pStyle w:val="ListParagraph"/>
        <w:ind w:left="1080"/>
        <w:jc w:val="both"/>
        <w:rPr>
          <w:rFonts w:ascii="Times New Roman" w:hAnsi="Times New Roman" w:cs="Times New Roman"/>
          <w:sz w:val="24"/>
        </w:rPr>
      </w:pPr>
    </w:p>
    <w:p w:rsidR="008813E4" w:rsidRPr="009F2149" w:rsidRDefault="00D2638A" w:rsidP="00872AE4">
      <w:pPr>
        <w:pStyle w:val="ListParagraph"/>
        <w:ind w:left="0"/>
        <w:jc w:val="both"/>
        <w:rPr>
          <w:rFonts w:ascii="Times New Roman" w:hAnsi="Times New Roman" w:cs="Times New Roman"/>
          <w:sz w:val="24"/>
          <w:lang w:val="mk-MK"/>
        </w:rPr>
      </w:pPr>
      <w:r w:rsidRPr="009F2149">
        <w:rPr>
          <w:rFonts w:ascii="Times New Roman" w:hAnsi="Times New Roman" w:cs="Times New Roman"/>
          <w:sz w:val="24"/>
        </w:rPr>
        <w:t>-</w:t>
      </w:r>
      <w:r w:rsidR="00E16671" w:rsidRPr="009F2149">
        <w:rPr>
          <w:rFonts w:ascii="Times New Roman" w:hAnsi="Times New Roman" w:cs="Times New Roman"/>
          <w:sz w:val="24"/>
        </w:rPr>
        <w:t xml:space="preserve"> </w:t>
      </w:r>
      <w:r w:rsidR="008813E4" w:rsidRPr="009F2149">
        <w:rPr>
          <w:rFonts w:ascii="Times New Roman" w:hAnsi="Times New Roman" w:cs="Times New Roman"/>
          <w:sz w:val="24"/>
          <w:lang w:val="mk-MK"/>
        </w:rPr>
        <w:t>Котелот со нафта се наоѓа во внатрешноста на компанијата во делот Котлара каде што се наоѓа горилникот и цистерната за складирање, веднаш до самиот влез, а полнењето го врши лиценцирани компании од кои што во моментот се купува нафтата.</w:t>
      </w:r>
      <w:r w:rsidR="00872AE4" w:rsidRPr="009F2149">
        <w:rPr>
          <w:rFonts w:ascii="Times New Roman" w:hAnsi="Times New Roman" w:cs="Times New Roman"/>
          <w:sz w:val="24"/>
        </w:rPr>
        <w:t xml:space="preserve"> </w:t>
      </w:r>
      <w:r w:rsidR="00872AE4" w:rsidRPr="009F2149">
        <w:rPr>
          <w:rFonts w:ascii="Times New Roman" w:hAnsi="Times New Roman" w:cs="Times New Roman"/>
          <w:sz w:val="24"/>
          <w:lang w:val="mk-MK"/>
        </w:rPr>
        <w:t>Во прилог фактура:</w:t>
      </w:r>
    </w:p>
    <w:p w:rsidR="00872AE4" w:rsidRDefault="00872AE4" w:rsidP="00872AE4">
      <w:pPr>
        <w:pStyle w:val="ListParagraph"/>
        <w:ind w:left="0"/>
        <w:jc w:val="both"/>
        <w:rPr>
          <w:noProof/>
        </w:rPr>
      </w:pPr>
    </w:p>
    <w:p w:rsidR="00382422" w:rsidRPr="00872AE4" w:rsidRDefault="00872AE4" w:rsidP="00872AE4">
      <w:pPr>
        <w:pStyle w:val="ListParagraph"/>
        <w:ind w:left="0"/>
        <w:jc w:val="center"/>
        <w:rPr>
          <w:lang w:val="mk-MK"/>
        </w:rPr>
      </w:pPr>
      <w:r w:rsidRPr="00872AE4">
        <w:rPr>
          <w:noProof/>
        </w:rPr>
        <w:drawing>
          <wp:inline distT="0" distB="0" distL="0" distR="0">
            <wp:extent cx="5457190" cy="7448550"/>
            <wp:effectExtent l="0" t="0" r="0" b="0"/>
            <wp:docPr id="26" name="Picture 26" descr="C:\Users\user\Downloads\Top-trej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Top-trejd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131"/>
                    <a:stretch/>
                  </pic:blipFill>
                  <pic:spPr bwMode="auto">
                    <a:xfrm>
                      <a:off x="0" y="0"/>
                      <a:ext cx="5459882" cy="745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2422" w:rsidRDefault="00382422" w:rsidP="00D2638A">
      <w:pPr>
        <w:pStyle w:val="ListParagraph"/>
        <w:ind w:left="0"/>
        <w:rPr>
          <w:b/>
          <w:lang w:val="mk-MK"/>
        </w:rPr>
      </w:pPr>
    </w:p>
    <w:p w:rsidR="00382422" w:rsidRDefault="00382422" w:rsidP="00382422">
      <w:pPr>
        <w:pStyle w:val="ListParagraph"/>
        <w:ind w:left="1080"/>
        <w:rPr>
          <w:b/>
          <w:lang w:val="mk-MK"/>
        </w:rPr>
      </w:pPr>
    </w:p>
    <w:p w:rsidR="00387602" w:rsidRPr="00C47325" w:rsidRDefault="00872AE4" w:rsidP="00326350">
      <w:pPr>
        <w:pStyle w:val="ListParagraph"/>
        <w:ind w:left="0"/>
        <w:jc w:val="both"/>
        <w:rPr>
          <w:rFonts w:ascii="Times New Roman" w:hAnsi="Times New Roman" w:cs="Times New Roman"/>
          <w:sz w:val="24"/>
          <w:lang w:val="mk-MK"/>
        </w:rPr>
      </w:pPr>
      <w:r w:rsidRPr="00C47325">
        <w:rPr>
          <w:rFonts w:ascii="Times New Roman" w:hAnsi="Times New Roman" w:cs="Times New Roman"/>
          <w:sz w:val="24"/>
        </w:rPr>
        <w:t xml:space="preserve">- </w:t>
      </w:r>
      <w:r w:rsidR="0037244F" w:rsidRPr="00C47325">
        <w:rPr>
          <w:rFonts w:ascii="Times New Roman" w:hAnsi="Times New Roman" w:cs="Times New Roman"/>
          <w:sz w:val="24"/>
          <w:lang w:val="mk-MK"/>
        </w:rPr>
        <w:t>Отпадот од бакар се складира во посебни мали контејнери кои што се наоѓаат во внатрешноста на халата за производство и сервисирање на трансформаторите и моторите и соодветно се обележани.</w:t>
      </w:r>
    </w:p>
    <w:p w:rsidR="00872AE4" w:rsidRPr="00326350" w:rsidRDefault="00872AE4" w:rsidP="00326350">
      <w:pPr>
        <w:pStyle w:val="ListParagraph"/>
        <w:ind w:left="0"/>
        <w:jc w:val="both"/>
        <w:rPr>
          <w:b/>
          <w:lang w:val="mk-MK"/>
        </w:rPr>
      </w:pPr>
    </w:p>
    <w:p w:rsidR="00387602" w:rsidRDefault="008813E4" w:rsidP="00387602">
      <w:pPr>
        <w:ind w:left="720"/>
        <w:rPr>
          <w:b/>
          <w:lang w:val="mk-MK"/>
        </w:rPr>
      </w:pPr>
      <w:r w:rsidRPr="008813E4">
        <w:rPr>
          <w:b/>
          <w:lang w:val="mk-MK"/>
        </w:rPr>
        <w:t>Дел V</w:t>
      </w:r>
      <w:r w:rsidR="00387602" w:rsidRPr="008813E4">
        <w:rPr>
          <w:b/>
          <w:lang w:val="mk-MK"/>
        </w:rPr>
        <w:t>, Цврст и течен отпад</w:t>
      </w:r>
    </w:p>
    <w:p w:rsidR="00872AE4" w:rsidRPr="008813E4" w:rsidRDefault="00872AE4" w:rsidP="00387602">
      <w:pPr>
        <w:ind w:left="720"/>
        <w:rPr>
          <w:b/>
          <w:lang w:val="mk-MK"/>
        </w:rPr>
      </w:pPr>
    </w:p>
    <w:tbl>
      <w:tblPr>
        <w:tblW w:w="12267" w:type="dxa"/>
        <w:tblInd w:w="-1235" w:type="dxa"/>
        <w:tblLayout w:type="fixed"/>
        <w:tblLook w:val="04A0" w:firstRow="1" w:lastRow="0" w:firstColumn="1" w:lastColumn="0" w:noHBand="0" w:noVBand="1"/>
      </w:tblPr>
      <w:tblGrid>
        <w:gridCol w:w="760"/>
        <w:gridCol w:w="511"/>
        <w:gridCol w:w="308"/>
        <w:gridCol w:w="308"/>
        <w:gridCol w:w="308"/>
        <w:gridCol w:w="308"/>
        <w:gridCol w:w="308"/>
        <w:gridCol w:w="460"/>
        <w:gridCol w:w="1625"/>
        <w:gridCol w:w="2445"/>
        <w:gridCol w:w="313"/>
        <w:gridCol w:w="28"/>
        <w:gridCol w:w="733"/>
        <w:gridCol w:w="313"/>
        <w:gridCol w:w="52"/>
        <w:gridCol w:w="190"/>
        <w:gridCol w:w="530"/>
        <w:gridCol w:w="319"/>
        <w:gridCol w:w="83"/>
        <w:gridCol w:w="153"/>
        <w:gridCol w:w="337"/>
        <w:gridCol w:w="65"/>
        <w:gridCol w:w="490"/>
        <w:gridCol w:w="765"/>
        <w:gridCol w:w="555"/>
      </w:tblGrid>
      <w:tr w:rsidR="00387602" w:rsidRPr="00387602" w:rsidTr="00326350">
        <w:trPr>
          <w:gridAfter w:val="1"/>
          <w:wAfter w:w="555" w:type="dxa"/>
          <w:trHeight w:val="948"/>
          <w:tblHeader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b/>
                <w:bCs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b/>
                <w:bCs/>
                <w:sz w:val="16"/>
                <w:szCs w:val="16"/>
                <w:lang w:val="hr-HR" w:eastAsia="hr-HR"/>
              </w:rPr>
              <w:t>Ред.бр</w:t>
            </w:r>
          </w:p>
        </w:tc>
        <w:tc>
          <w:tcPr>
            <w:tcW w:w="205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b/>
                <w:bCs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b/>
                <w:bCs/>
                <w:sz w:val="16"/>
                <w:szCs w:val="16"/>
                <w:lang w:val="hr-HR" w:eastAsia="hr-HR"/>
              </w:rPr>
              <w:t>Шифра</w:t>
            </w:r>
          </w:p>
        </w:tc>
        <w:tc>
          <w:tcPr>
            <w:tcW w:w="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b/>
                <w:bCs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b/>
                <w:bCs/>
                <w:sz w:val="16"/>
                <w:szCs w:val="16"/>
                <w:lang w:val="hr-HR" w:eastAsia="hr-HR"/>
              </w:rPr>
              <w:t>Опасен отпад</w:t>
            </w:r>
          </w:p>
        </w:tc>
        <w:tc>
          <w:tcPr>
            <w:tcW w:w="1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b/>
                <w:bCs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b/>
                <w:bCs/>
                <w:sz w:val="16"/>
                <w:szCs w:val="16"/>
                <w:lang w:val="hr-HR" w:eastAsia="hr-HR"/>
              </w:rPr>
              <w:t>Вид на отпад</w:t>
            </w:r>
          </w:p>
        </w:tc>
        <w:tc>
          <w:tcPr>
            <w:tcW w:w="24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b/>
                <w:bCs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b/>
                <w:bCs/>
                <w:sz w:val="16"/>
                <w:szCs w:val="16"/>
                <w:lang w:val="hr-HR" w:eastAsia="hr-HR"/>
              </w:rPr>
              <w:t>Потекло на создадениот отпад</w:t>
            </w:r>
          </w:p>
        </w:tc>
        <w:tc>
          <w:tcPr>
            <w:tcW w:w="107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b/>
                <w:bCs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b/>
                <w:bCs/>
                <w:sz w:val="16"/>
                <w:szCs w:val="16"/>
                <w:lang w:val="hr-HR" w:eastAsia="hr-HR"/>
              </w:rPr>
              <w:t>Сопствено депонирање</w:t>
            </w:r>
          </w:p>
        </w:tc>
        <w:tc>
          <w:tcPr>
            <w:tcW w:w="108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b/>
                <w:bCs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b/>
                <w:bCs/>
                <w:sz w:val="16"/>
                <w:szCs w:val="16"/>
                <w:lang w:val="hr-HR" w:eastAsia="hr-HR"/>
              </w:rPr>
              <w:t>Времено складирање</w:t>
            </w:r>
          </w:p>
        </w:tc>
        <w:tc>
          <w:tcPr>
            <w:tcW w:w="2212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b/>
                <w:bCs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b/>
                <w:bCs/>
                <w:sz w:val="16"/>
                <w:szCs w:val="16"/>
                <w:lang w:val="hr-HR" w:eastAsia="hr-HR"/>
              </w:rPr>
              <w:t>Понатамошен третман</w:t>
            </w:r>
          </w:p>
        </w:tc>
      </w:tr>
      <w:tr w:rsidR="00326350" w:rsidRPr="00387602" w:rsidTr="00326350">
        <w:trPr>
          <w:gridAfter w:val="1"/>
          <w:wAfter w:w="555" w:type="dxa"/>
          <w:trHeight w:val="368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26350" w:rsidRPr="00387602" w:rsidRDefault="00326350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 </w:t>
            </w:r>
          </w:p>
        </w:tc>
        <w:tc>
          <w:tcPr>
            <w:tcW w:w="205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26350" w:rsidRPr="00387602" w:rsidRDefault="00326350" w:rsidP="00326350">
            <w:pPr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26350" w:rsidRPr="00387602" w:rsidRDefault="00326350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 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26350" w:rsidRPr="00387602" w:rsidRDefault="00326350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 </w:t>
            </w:r>
          </w:p>
        </w:tc>
        <w:tc>
          <w:tcPr>
            <w:tcW w:w="24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26350" w:rsidRPr="00387602" w:rsidRDefault="00326350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26350" w:rsidRPr="00387602" w:rsidRDefault="00326350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t</w:t>
            </w:r>
          </w:p>
        </w:tc>
        <w:tc>
          <w:tcPr>
            <w:tcW w:w="7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26350" w:rsidRPr="00387602" w:rsidRDefault="00326350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m</w:t>
            </w:r>
            <w:r w:rsidRPr="00387602">
              <w:rPr>
                <w:rFonts w:ascii="Arial Narrow" w:hAnsi="Arial Narrow" w:cs="Arial"/>
                <w:sz w:val="16"/>
                <w:szCs w:val="16"/>
                <w:vertAlign w:val="superscript"/>
                <w:lang w:val="hr-HR" w:eastAsia="hr-HR"/>
              </w:rPr>
              <w:t>3</w:t>
            </w:r>
          </w:p>
        </w:tc>
        <w:tc>
          <w:tcPr>
            <w:tcW w:w="3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26350" w:rsidRPr="00387602" w:rsidRDefault="00326350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t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26350" w:rsidRPr="00387602" w:rsidRDefault="00326350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m</w:t>
            </w:r>
            <w:r w:rsidRPr="00387602">
              <w:rPr>
                <w:rFonts w:ascii="Arial Narrow" w:hAnsi="Arial Narrow" w:cs="Arial"/>
                <w:sz w:val="16"/>
                <w:szCs w:val="16"/>
                <w:vertAlign w:val="superscript"/>
                <w:lang w:val="hr-HR" w:eastAsia="hr-HR"/>
              </w:rPr>
              <w:t>3</w:t>
            </w:r>
          </w:p>
        </w:tc>
        <w:tc>
          <w:tcPr>
            <w:tcW w:w="4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26350" w:rsidRPr="00387602" w:rsidRDefault="00326350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t</w:t>
            </w:r>
          </w:p>
        </w:tc>
        <w:tc>
          <w:tcPr>
            <w:tcW w:w="4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26350" w:rsidRPr="00387602" w:rsidRDefault="00326350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m</w:t>
            </w:r>
            <w:r w:rsidRPr="00387602">
              <w:rPr>
                <w:rFonts w:ascii="Arial Narrow" w:hAnsi="Arial Narrow" w:cs="Arial"/>
                <w:sz w:val="16"/>
                <w:szCs w:val="16"/>
                <w:vertAlign w:val="superscript"/>
                <w:lang w:val="hr-HR" w:eastAsia="hr-HR"/>
              </w:rPr>
              <w:t>3</w:t>
            </w:r>
          </w:p>
        </w:tc>
        <w:tc>
          <w:tcPr>
            <w:tcW w:w="13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26350" w:rsidRPr="00387602" w:rsidRDefault="00326350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ознака</w:t>
            </w:r>
          </w:p>
        </w:tc>
      </w:tr>
      <w:tr w:rsidR="00387602" w:rsidRPr="00387602" w:rsidTr="00326350">
        <w:trPr>
          <w:gridAfter w:val="1"/>
          <w:wAfter w:w="555" w:type="dxa"/>
          <w:trHeight w:val="871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7602" w:rsidRPr="00387602" w:rsidRDefault="00152B2C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2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0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0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3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0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7602" w:rsidRPr="00387602" w:rsidRDefault="00387602" w:rsidP="00E87F58">
            <w:pPr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Мешан комунален отпад</w:t>
            </w:r>
          </w:p>
        </w:tc>
        <w:tc>
          <w:tcPr>
            <w:tcW w:w="24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87602" w:rsidRPr="00387602" w:rsidRDefault="00387602" w:rsidP="00E87F58">
            <w:pPr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Канцеларии и погон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7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3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4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4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</w:p>
        </w:tc>
        <w:tc>
          <w:tcPr>
            <w:tcW w:w="13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Превземање од страна на Комунална хигиена Скопје</w:t>
            </w:r>
          </w:p>
        </w:tc>
      </w:tr>
      <w:tr w:rsidR="00387602" w:rsidRPr="00387602" w:rsidTr="00326350">
        <w:trPr>
          <w:gridAfter w:val="1"/>
          <w:wAfter w:w="555" w:type="dxa"/>
          <w:trHeight w:val="749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7602" w:rsidRPr="00387602" w:rsidRDefault="00152B2C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1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7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0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4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0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1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7602" w:rsidRPr="00387602" w:rsidRDefault="00387602" w:rsidP="00E87F58">
            <w:pPr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Отпаден бакар</w:t>
            </w:r>
          </w:p>
        </w:tc>
        <w:tc>
          <w:tcPr>
            <w:tcW w:w="24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87602" w:rsidRPr="00387602" w:rsidRDefault="00387602" w:rsidP="00E87F58">
            <w:pPr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Расклопување и сервис на трансформатори и мотори во погон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7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3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4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</w:p>
        </w:tc>
        <w:tc>
          <w:tcPr>
            <w:tcW w:w="4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13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Превземање од фирми со соодветна дозвола за овој вид на отпад</w:t>
            </w:r>
          </w:p>
        </w:tc>
      </w:tr>
      <w:tr w:rsidR="00387602" w:rsidRPr="00387602" w:rsidTr="00326350">
        <w:trPr>
          <w:gridAfter w:val="1"/>
          <w:wAfter w:w="555" w:type="dxa"/>
          <w:trHeight w:val="1007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7602" w:rsidRPr="00387602" w:rsidRDefault="00152B2C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1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7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0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4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0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5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7602" w:rsidRPr="00387602" w:rsidRDefault="00387602" w:rsidP="00E87F58">
            <w:pPr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Отпадно железо</w:t>
            </w:r>
          </w:p>
        </w:tc>
        <w:tc>
          <w:tcPr>
            <w:tcW w:w="24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87602" w:rsidRPr="00387602" w:rsidRDefault="00387602" w:rsidP="00E87F58">
            <w:pPr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Расклопување и сервис на трансформатори и мотори во погон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7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3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4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</w:p>
        </w:tc>
        <w:tc>
          <w:tcPr>
            <w:tcW w:w="4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13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26350" w:rsidRDefault="00387602" w:rsidP="00326350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Превземање од фирми со соодветна дозвола за овој вид на отпад</w:t>
            </w:r>
          </w:p>
        </w:tc>
      </w:tr>
      <w:tr w:rsidR="00387602" w:rsidRPr="00387602" w:rsidTr="00326350">
        <w:trPr>
          <w:gridAfter w:val="1"/>
          <w:wAfter w:w="555" w:type="dxa"/>
          <w:trHeight w:val="26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7602" w:rsidRPr="00387602" w:rsidRDefault="00152B2C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1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7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0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4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0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2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7602" w:rsidRPr="00387602" w:rsidRDefault="00387602" w:rsidP="00E87F58">
            <w:pPr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Отпаден алуминиум</w:t>
            </w:r>
          </w:p>
        </w:tc>
        <w:tc>
          <w:tcPr>
            <w:tcW w:w="24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87602" w:rsidRPr="00387602" w:rsidRDefault="00387602" w:rsidP="00E87F58">
            <w:pPr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Расклопување и сервис на трансформатори и мотори во погон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color w:val="FF0000"/>
                <w:sz w:val="16"/>
                <w:szCs w:val="16"/>
                <w:lang w:val="hr-HR" w:eastAsia="hr-HR"/>
              </w:rPr>
            </w:pPr>
          </w:p>
        </w:tc>
        <w:tc>
          <w:tcPr>
            <w:tcW w:w="7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color w:val="FF0000"/>
                <w:sz w:val="16"/>
                <w:szCs w:val="16"/>
                <w:lang w:val="hr-HR" w:eastAsia="hr-HR"/>
              </w:rPr>
            </w:pPr>
          </w:p>
        </w:tc>
        <w:tc>
          <w:tcPr>
            <w:tcW w:w="3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color w:val="FF0000"/>
                <w:sz w:val="16"/>
                <w:szCs w:val="16"/>
                <w:lang w:val="hr-HR" w:eastAsia="hr-HR"/>
              </w:rPr>
            </w:pPr>
          </w:p>
        </w:tc>
        <w:tc>
          <w:tcPr>
            <w:tcW w:w="4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</w:p>
        </w:tc>
        <w:tc>
          <w:tcPr>
            <w:tcW w:w="4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color w:val="FF0000"/>
                <w:sz w:val="16"/>
                <w:szCs w:val="16"/>
                <w:lang w:val="hr-HR" w:eastAsia="hr-HR"/>
              </w:rPr>
            </w:pPr>
          </w:p>
        </w:tc>
        <w:tc>
          <w:tcPr>
            <w:tcW w:w="13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Превземање од фирми со соодветна дозвола за овој вид на отпад</w:t>
            </w:r>
          </w:p>
        </w:tc>
      </w:tr>
      <w:tr w:rsidR="00152B2C" w:rsidRPr="00387602" w:rsidTr="00326350">
        <w:trPr>
          <w:gridAfter w:val="1"/>
          <w:wAfter w:w="555" w:type="dxa"/>
          <w:trHeight w:val="26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52B2C" w:rsidRDefault="00152B2C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mk-MK" w:eastAsia="hr-HR"/>
              </w:rPr>
            </w:pPr>
          </w:p>
          <w:p w:rsidR="00152B2C" w:rsidRPr="00152B2C" w:rsidRDefault="00152B2C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mk-MK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mk-MK" w:eastAsia="hr-HR"/>
              </w:rPr>
              <w:t>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52B2C" w:rsidRPr="00387602" w:rsidRDefault="00FB6885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eastAsia="hr-HR"/>
              </w:rPr>
              <w:t>1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52B2C" w:rsidRPr="00387602" w:rsidRDefault="00FB6885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eastAsia="hr-HR"/>
              </w:rPr>
              <w:t>3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52B2C" w:rsidRPr="00387602" w:rsidRDefault="00FB6885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eastAsia="hr-HR"/>
              </w:rPr>
              <w:t>0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52B2C" w:rsidRPr="00387602" w:rsidRDefault="00FB6885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eastAsia="hr-HR"/>
              </w:rPr>
              <w:t>5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52B2C" w:rsidRPr="00387602" w:rsidRDefault="00FB6885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eastAsia="hr-HR"/>
              </w:rPr>
              <w:t>0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52B2C" w:rsidRPr="00387602" w:rsidRDefault="00FB6885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eastAsia="hr-HR"/>
              </w:rPr>
              <w:t>7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52B2C" w:rsidRPr="00387602" w:rsidRDefault="00FB6885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hr-HR" w:eastAsia="hr-HR"/>
              </w:rPr>
              <w:t>*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2B2C" w:rsidRPr="00371740" w:rsidRDefault="00FB6885" w:rsidP="00E87F58">
            <w:pPr>
              <w:rPr>
                <w:rFonts w:ascii="Arial Narrow" w:hAnsi="Arial Narrow" w:cs="Arial"/>
                <w:sz w:val="16"/>
                <w:szCs w:val="16"/>
                <w:lang w:val="mk-MK" w:eastAsia="hr-HR"/>
              </w:rPr>
            </w:pPr>
            <w:r w:rsidRPr="00FB6885">
              <w:rPr>
                <w:rFonts w:ascii="Arial Narrow" w:hAnsi="Arial Narrow" w:cs="Arial"/>
                <w:sz w:val="16"/>
                <w:szCs w:val="16"/>
                <w:lang w:val="mk-MK" w:eastAsia="hr-HR"/>
              </w:rPr>
              <w:t>замастена вода од одвојувачи на масло и вода</w:t>
            </w:r>
          </w:p>
        </w:tc>
        <w:tc>
          <w:tcPr>
            <w:tcW w:w="24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152B2C" w:rsidRPr="00371740" w:rsidRDefault="00371740" w:rsidP="00E87F58">
            <w:pPr>
              <w:rPr>
                <w:rFonts w:ascii="Arial Narrow" w:hAnsi="Arial Narrow" w:cs="Arial"/>
                <w:sz w:val="16"/>
                <w:szCs w:val="16"/>
                <w:lang w:val="mk-MK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mk-MK" w:eastAsia="hr-HR"/>
              </w:rPr>
              <w:t>Перење на моторите и транформаторите пред сервисирање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52B2C" w:rsidRPr="00387602" w:rsidRDefault="00152B2C" w:rsidP="00E87F58">
            <w:pPr>
              <w:jc w:val="center"/>
              <w:rPr>
                <w:rFonts w:ascii="Arial Narrow" w:hAnsi="Arial Narrow" w:cs="Arial"/>
                <w:color w:val="FF0000"/>
                <w:sz w:val="16"/>
                <w:szCs w:val="16"/>
                <w:lang w:val="hr-HR" w:eastAsia="hr-HR"/>
              </w:rPr>
            </w:pPr>
          </w:p>
        </w:tc>
        <w:tc>
          <w:tcPr>
            <w:tcW w:w="7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52B2C" w:rsidRPr="00387602" w:rsidRDefault="00152B2C" w:rsidP="00E87F58">
            <w:pPr>
              <w:jc w:val="center"/>
              <w:rPr>
                <w:rFonts w:ascii="Arial Narrow" w:hAnsi="Arial Narrow" w:cs="Arial"/>
                <w:color w:val="FF0000"/>
                <w:sz w:val="16"/>
                <w:szCs w:val="16"/>
                <w:lang w:val="hr-HR" w:eastAsia="hr-HR"/>
              </w:rPr>
            </w:pPr>
          </w:p>
        </w:tc>
        <w:tc>
          <w:tcPr>
            <w:tcW w:w="3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52B2C" w:rsidRPr="00387602" w:rsidRDefault="00152B2C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52B2C" w:rsidRPr="00387602" w:rsidRDefault="00152B2C" w:rsidP="00E87F58">
            <w:pPr>
              <w:jc w:val="center"/>
              <w:rPr>
                <w:rFonts w:ascii="Arial Narrow" w:hAnsi="Arial Narrow" w:cs="Arial"/>
                <w:color w:val="FF0000"/>
                <w:sz w:val="16"/>
                <w:szCs w:val="16"/>
                <w:lang w:val="hr-HR" w:eastAsia="hr-HR"/>
              </w:rPr>
            </w:pPr>
          </w:p>
        </w:tc>
        <w:tc>
          <w:tcPr>
            <w:tcW w:w="4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52B2C" w:rsidRPr="00387602" w:rsidRDefault="00152B2C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</w:p>
        </w:tc>
        <w:tc>
          <w:tcPr>
            <w:tcW w:w="4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52B2C" w:rsidRPr="00387602" w:rsidRDefault="00152B2C" w:rsidP="00E87F58">
            <w:pPr>
              <w:jc w:val="center"/>
              <w:rPr>
                <w:rFonts w:ascii="Arial Narrow" w:hAnsi="Arial Narrow" w:cs="Arial"/>
                <w:color w:val="FF0000"/>
                <w:sz w:val="16"/>
                <w:szCs w:val="16"/>
                <w:lang w:val="hr-HR" w:eastAsia="hr-HR"/>
              </w:rPr>
            </w:pPr>
          </w:p>
        </w:tc>
        <w:tc>
          <w:tcPr>
            <w:tcW w:w="13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52B2C" w:rsidRPr="00387602" w:rsidRDefault="00371740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Превземање од фирми со соодветна дозвола за овој вид на отпад</w:t>
            </w:r>
          </w:p>
        </w:tc>
      </w:tr>
      <w:tr w:rsidR="00DF40F6" w:rsidRPr="00387602" w:rsidTr="00326350">
        <w:trPr>
          <w:gridAfter w:val="1"/>
          <w:wAfter w:w="555" w:type="dxa"/>
          <w:trHeight w:val="26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40F6" w:rsidRDefault="00DF40F6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mk-MK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mk-MK" w:eastAsia="hr-HR"/>
              </w:rPr>
              <w:t>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40F6" w:rsidRPr="00930A33" w:rsidRDefault="00930A33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mk-MK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mk-MK" w:eastAsia="hr-HR"/>
              </w:rPr>
              <w:t>1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40F6" w:rsidRPr="00930A33" w:rsidRDefault="00930A33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mk-MK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mk-MK" w:eastAsia="hr-HR"/>
              </w:rPr>
              <w:t>5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40F6" w:rsidRPr="00930A33" w:rsidRDefault="00930A33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mk-MK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mk-MK" w:eastAsia="hr-HR"/>
              </w:rPr>
              <w:t>0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40F6" w:rsidRPr="00930A33" w:rsidRDefault="00930A33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mk-MK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mk-MK" w:eastAsia="hr-HR"/>
              </w:rPr>
              <w:t>1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40F6" w:rsidRPr="00930A33" w:rsidRDefault="00930A33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mk-MK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mk-MK" w:eastAsia="hr-HR"/>
              </w:rPr>
              <w:t>1</w:t>
            </w:r>
          </w:p>
        </w:tc>
        <w:tc>
          <w:tcPr>
            <w:tcW w:w="3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40F6" w:rsidRPr="00930A33" w:rsidRDefault="00930A33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mk-MK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mk-MK" w:eastAsia="hr-HR"/>
              </w:rPr>
              <w:t>0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40F6" w:rsidRPr="00930A33" w:rsidRDefault="00930A33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mk-MK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mk-MK" w:eastAsia="hr-HR"/>
              </w:rPr>
              <w:t>*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40F6" w:rsidRPr="00FB6885" w:rsidRDefault="00DF40F6" w:rsidP="00E87F58">
            <w:pPr>
              <w:rPr>
                <w:rFonts w:ascii="Arial Narrow" w:hAnsi="Arial Narrow" w:cs="Arial"/>
                <w:sz w:val="16"/>
                <w:szCs w:val="16"/>
                <w:lang w:val="mk-MK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mk-MK" w:eastAsia="hr-HR"/>
              </w:rPr>
              <w:t>Отпад од пакување</w:t>
            </w:r>
            <w:r w:rsidR="00930A33">
              <w:rPr>
                <w:rFonts w:ascii="Arial Narrow" w:hAnsi="Arial Narrow" w:cs="Arial"/>
                <w:sz w:val="16"/>
                <w:szCs w:val="16"/>
                <w:lang w:val="mk-MK" w:eastAsia="hr-HR"/>
              </w:rPr>
              <w:t xml:space="preserve"> што содржи остатоци или е загадено со опасни супстанци</w:t>
            </w:r>
          </w:p>
        </w:tc>
        <w:tc>
          <w:tcPr>
            <w:tcW w:w="24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DF40F6" w:rsidRDefault="00DF40F6" w:rsidP="00E87F58">
            <w:pPr>
              <w:rPr>
                <w:rFonts w:ascii="Arial Narrow" w:hAnsi="Arial Narrow" w:cs="Arial"/>
                <w:sz w:val="16"/>
                <w:szCs w:val="16"/>
                <w:lang w:val="mk-MK" w:eastAsia="hr-HR"/>
              </w:rPr>
            </w:pPr>
            <w:r>
              <w:rPr>
                <w:rFonts w:ascii="Arial Narrow" w:hAnsi="Arial Narrow" w:cs="Arial"/>
                <w:sz w:val="16"/>
                <w:szCs w:val="16"/>
                <w:lang w:val="mk-MK" w:eastAsia="hr-HR"/>
              </w:rPr>
              <w:t>Празна пластична  амбалажа од средството кое што се користи при надворешно перење на трансформаторите и моторите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40F6" w:rsidRPr="00387602" w:rsidRDefault="00DF40F6" w:rsidP="00E87F58">
            <w:pPr>
              <w:jc w:val="center"/>
              <w:rPr>
                <w:rFonts w:ascii="Arial Narrow" w:hAnsi="Arial Narrow" w:cs="Arial"/>
                <w:color w:val="FF0000"/>
                <w:sz w:val="16"/>
                <w:szCs w:val="16"/>
                <w:lang w:val="hr-HR" w:eastAsia="hr-HR"/>
              </w:rPr>
            </w:pPr>
          </w:p>
        </w:tc>
        <w:tc>
          <w:tcPr>
            <w:tcW w:w="7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40F6" w:rsidRPr="00387602" w:rsidRDefault="00DF40F6" w:rsidP="00E87F58">
            <w:pPr>
              <w:jc w:val="center"/>
              <w:rPr>
                <w:rFonts w:ascii="Arial Narrow" w:hAnsi="Arial Narrow" w:cs="Arial"/>
                <w:color w:val="FF0000"/>
                <w:sz w:val="16"/>
                <w:szCs w:val="16"/>
                <w:lang w:val="hr-HR" w:eastAsia="hr-HR"/>
              </w:rPr>
            </w:pPr>
          </w:p>
        </w:tc>
        <w:tc>
          <w:tcPr>
            <w:tcW w:w="3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40F6" w:rsidRPr="00387602" w:rsidRDefault="00DF40F6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40F6" w:rsidRPr="00387602" w:rsidRDefault="00DF40F6" w:rsidP="00E87F58">
            <w:pPr>
              <w:jc w:val="center"/>
              <w:rPr>
                <w:rFonts w:ascii="Arial Narrow" w:hAnsi="Arial Narrow" w:cs="Arial"/>
                <w:color w:val="FF0000"/>
                <w:sz w:val="16"/>
                <w:szCs w:val="16"/>
                <w:lang w:val="hr-HR" w:eastAsia="hr-HR"/>
              </w:rPr>
            </w:pPr>
          </w:p>
        </w:tc>
        <w:tc>
          <w:tcPr>
            <w:tcW w:w="4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40F6" w:rsidRPr="00387602" w:rsidRDefault="00DF40F6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</w:p>
        </w:tc>
        <w:tc>
          <w:tcPr>
            <w:tcW w:w="4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40F6" w:rsidRPr="00387602" w:rsidRDefault="00DF40F6" w:rsidP="00E87F58">
            <w:pPr>
              <w:jc w:val="center"/>
              <w:rPr>
                <w:rFonts w:ascii="Arial Narrow" w:hAnsi="Arial Narrow" w:cs="Arial"/>
                <w:color w:val="FF0000"/>
                <w:sz w:val="16"/>
                <w:szCs w:val="16"/>
                <w:lang w:val="hr-HR" w:eastAsia="hr-HR"/>
              </w:rPr>
            </w:pPr>
          </w:p>
        </w:tc>
        <w:tc>
          <w:tcPr>
            <w:tcW w:w="13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F40F6" w:rsidRPr="00387602" w:rsidRDefault="00DF40F6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eastAsia="hr-HR"/>
              </w:rPr>
            </w:pPr>
            <w:r w:rsidRPr="00387602">
              <w:rPr>
                <w:rFonts w:ascii="Arial Narrow" w:hAnsi="Arial Narrow" w:cs="Arial"/>
                <w:sz w:val="16"/>
                <w:szCs w:val="16"/>
                <w:lang w:eastAsia="hr-HR"/>
              </w:rPr>
              <w:t>Превземање од фирми со соодветна дозвола за овој вид на отпад</w:t>
            </w:r>
          </w:p>
        </w:tc>
      </w:tr>
      <w:tr w:rsidR="00387602" w:rsidRPr="00387602" w:rsidTr="00326350">
        <w:trPr>
          <w:trHeight w:val="26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27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2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8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jc w:val="right"/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40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jc w:val="right"/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</w:tr>
      <w:tr w:rsidR="00387602" w:rsidRPr="00387602" w:rsidTr="00326350">
        <w:trPr>
          <w:trHeight w:val="26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27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2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8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jc w:val="right"/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221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jc w:val="center"/>
              <w:rPr>
                <w:rFonts w:ascii="Arial Narrow" w:hAnsi="Arial Narrow" w:cs="Arial"/>
                <w:sz w:val="16"/>
                <w:szCs w:val="16"/>
                <w:lang w:val="hr-HR" w:eastAsia="hr-HR"/>
              </w:rPr>
            </w:pPr>
          </w:p>
        </w:tc>
      </w:tr>
      <w:tr w:rsidR="00387602" w:rsidRPr="00387602" w:rsidTr="00326350">
        <w:trPr>
          <w:trHeight w:val="260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1740" w:rsidRPr="00371740" w:rsidRDefault="00371740" w:rsidP="00371740">
            <w:pPr>
              <w:rPr>
                <w:rFonts w:ascii="Arial Narrow" w:hAnsi="Arial Narrow" w:cs="Arial"/>
                <w:lang w:val="mk-MK" w:eastAsia="hr-HR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1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27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3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2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8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jc w:val="right"/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40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4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jc w:val="right"/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87602" w:rsidRPr="00387602" w:rsidRDefault="00387602" w:rsidP="00E87F58">
            <w:pPr>
              <w:rPr>
                <w:rFonts w:ascii="Times New Roman" w:hAnsi="Times New Roman" w:cs="Times New Roman"/>
                <w:sz w:val="16"/>
                <w:szCs w:val="16"/>
                <w:lang w:val="hr-HR" w:eastAsia="hr-HR"/>
              </w:rPr>
            </w:pPr>
          </w:p>
        </w:tc>
      </w:tr>
    </w:tbl>
    <w:p w:rsidR="00387602" w:rsidRDefault="00387602" w:rsidP="00387602">
      <w:pPr>
        <w:ind w:left="720"/>
        <w:rPr>
          <w:lang w:val="mk-MK"/>
        </w:rPr>
      </w:pPr>
    </w:p>
    <w:p w:rsidR="00D2638A" w:rsidRDefault="00D2638A" w:rsidP="00387602">
      <w:pPr>
        <w:ind w:left="720"/>
        <w:rPr>
          <w:lang w:val="mk-MK"/>
        </w:rPr>
      </w:pPr>
    </w:p>
    <w:p w:rsidR="00D2638A" w:rsidRDefault="00D2638A" w:rsidP="00387602">
      <w:pPr>
        <w:ind w:left="720"/>
        <w:rPr>
          <w:lang w:val="mk-MK"/>
        </w:rPr>
      </w:pPr>
    </w:p>
    <w:p w:rsidR="00387602" w:rsidRPr="00387602" w:rsidRDefault="00387602" w:rsidP="00387602">
      <w:pPr>
        <w:ind w:left="720"/>
        <w:rPr>
          <w:lang w:val="mk-MK"/>
        </w:rPr>
      </w:pPr>
    </w:p>
    <w:p w:rsidR="00DA137E" w:rsidRPr="008813E4" w:rsidRDefault="008813E4" w:rsidP="00872AE4">
      <w:pPr>
        <w:pStyle w:val="ListParagraph"/>
        <w:ind w:left="0" w:right="-450"/>
        <w:rPr>
          <w:b/>
          <w:lang w:val="mk-MK"/>
        </w:rPr>
      </w:pPr>
      <w:r w:rsidRPr="008813E4">
        <w:rPr>
          <w:b/>
          <w:lang w:val="mk-MK"/>
        </w:rPr>
        <w:lastRenderedPageBreak/>
        <w:t>Во делот VI</w:t>
      </w:r>
      <w:r w:rsidR="00371740" w:rsidRPr="008813E4">
        <w:rPr>
          <w:b/>
          <w:lang w:val="mk-MK"/>
        </w:rPr>
        <w:t xml:space="preserve">, Емисии во атмосфера, за вршење на мониторинг на емисиите во амбиенталниот воздух продуцирани од работните активности </w:t>
      </w:r>
    </w:p>
    <w:p w:rsidR="006C64D2" w:rsidRDefault="006C64D2" w:rsidP="00371740">
      <w:pPr>
        <w:pStyle w:val="ListParagraph"/>
        <w:ind w:left="-810" w:right="-450"/>
        <w:rPr>
          <w:lang w:val="mk-MK"/>
        </w:rPr>
      </w:pPr>
    </w:p>
    <w:p w:rsidR="006C64D2" w:rsidRDefault="006C64D2" w:rsidP="00872AE4">
      <w:pPr>
        <w:pStyle w:val="ListParagraph"/>
        <w:ind w:left="0" w:right="-450"/>
        <w:rPr>
          <w:b/>
          <w:lang w:val="mk-MK"/>
        </w:rPr>
      </w:pPr>
      <w:r w:rsidRPr="006C64D2">
        <w:rPr>
          <w:b/>
          <w:lang w:val="mk-MK"/>
        </w:rPr>
        <w:t>Мерни места за мониторинг со координати(x/y Gaus-Krugger)</w:t>
      </w:r>
    </w:p>
    <w:p w:rsidR="00204E9A" w:rsidRDefault="00204E9A" w:rsidP="00204E9A">
      <w:pPr>
        <w:rPr>
          <w:b/>
          <w:bCs/>
          <w:i/>
          <w:iCs/>
          <w:u w:val="single"/>
        </w:rPr>
      </w:pPr>
      <w:r w:rsidRPr="00284EA0">
        <w:rPr>
          <w:b/>
          <w:bCs/>
          <w:i/>
          <w:iCs/>
          <w:u w:val="single"/>
        </w:rPr>
        <w:t xml:space="preserve">МЕРНО МЕСТО </w:t>
      </w:r>
      <w:r w:rsidR="005472DE">
        <w:rPr>
          <w:b/>
          <w:bCs/>
          <w:i/>
          <w:iCs/>
          <w:u w:val="single"/>
          <w:lang w:val="mk-MK"/>
        </w:rPr>
        <w:t xml:space="preserve">отпадна </w:t>
      </w:r>
      <w:r w:rsidRPr="00284EA0">
        <w:rPr>
          <w:b/>
          <w:bCs/>
          <w:i/>
          <w:iCs/>
          <w:u w:val="single"/>
        </w:rPr>
        <w:t>вода</w:t>
      </w:r>
    </w:p>
    <w:p w:rsidR="00204E9A" w:rsidRDefault="00204E9A" w:rsidP="00204E9A">
      <w:r>
        <w:t>41°58'56.74"N</w:t>
      </w:r>
    </w:p>
    <w:p w:rsidR="00204E9A" w:rsidRDefault="00204E9A" w:rsidP="00204E9A">
      <w:r>
        <w:t>21°27'0.11"E</w:t>
      </w:r>
    </w:p>
    <w:p w:rsidR="00204E9A" w:rsidRPr="00284EA0" w:rsidRDefault="00204E9A" w:rsidP="00204E9A">
      <w:pPr>
        <w:rPr>
          <w:b/>
          <w:bCs/>
          <w:i/>
          <w:iCs/>
          <w:u w:val="single"/>
        </w:rPr>
      </w:pPr>
    </w:p>
    <w:p w:rsidR="00204E9A" w:rsidRDefault="00204E9A" w:rsidP="00204E9A">
      <w:r>
        <w:rPr>
          <w:noProof/>
        </w:rPr>
        <w:drawing>
          <wp:inline distT="0" distB="0" distL="0" distR="0" wp14:anchorId="35922176" wp14:editId="421A8136">
            <wp:extent cx="5975886" cy="3924300"/>
            <wp:effectExtent l="0" t="0" r="6350" b="0"/>
            <wp:docPr id="3" name="Picture 3" descr="sat snim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sat snimka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rcRect l="5600" r="5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569" cy="3931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E9A" w:rsidRDefault="00204E9A" w:rsidP="00204E9A"/>
    <w:p w:rsidR="00204E9A" w:rsidRDefault="00204E9A" w:rsidP="00204E9A">
      <w:pPr>
        <w:rPr>
          <w:b/>
          <w:bCs/>
          <w:i/>
          <w:iCs/>
          <w:u w:val="single"/>
        </w:rPr>
      </w:pPr>
    </w:p>
    <w:p w:rsidR="00204E9A" w:rsidRDefault="00204E9A" w:rsidP="00204E9A">
      <w:pPr>
        <w:rPr>
          <w:b/>
          <w:bCs/>
          <w:i/>
          <w:iCs/>
          <w:u w:val="single"/>
        </w:rPr>
      </w:pPr>
    </w:p>
    <w:p w:rsidR="00204E9A" w:rsidRDefault="00204E9A" w:rsidP="00204E9A">
      <w:pPr>
        <w:rPr>
          <w:b/>
          <w:bCs/>
          <w:i/>
          <w:iCs/>
          <w:u w:val="single"/>
        </w:rPr>
      </w:pPr>
    </w:p>
    <w:p w:rsidR="00204E9A" w:rsidRDefault="00204E9A" w:rsidP="00204E9A">
      <w:pPr>
        <w:rPr>
          <w:b/>
          <w:bCs/>
          <w:i/>
          <w:iCs/>
          <w:u w:val="single"/>
        </w:rPr>
      </w:pPr>
    </w:p>
    <w:p w:rsidR="00204E9A" w:rsidRDefault="00204E9A" w:rsidP="00204E9A">
      <w:pPr>
        <w:rPr>
          <w:b/>
          <w:bCs/>
          <w:i/>
          <w:iCs/>
          <w:u w:val="single"/>
        </w:rPr>
      </w:pPr>
    </w:p>
    <w:p w:rsidR="00204E9A" w:rsidRDefault="00204E9A" w:rsidP="00204E9A">
      <w:pPr>
        <w:rPr>
          <w:b/>
          <w:bCs/>
          <w:i/>
          <w:iCs/>
          <w:u w:val="single"/>
        </w:rPr>
      </w:pPr>
    </w:p>
    <w:p w:rsidR="00204E9A" w:rsidRDefault="00204E9A" w:rsidP="00204E9A">
      <w:pPr>
        <w:rPr>
          <w:b/>
          <w:bCs/>
          <w:i/>
          <w:iCs/>
          <w:u w:val="single"/>
        </w:rPr>
      </w:pPr>
    </w:p>
    <w:p w:rsidR="00D2638A" w:rsidRDefault="00D2638A" w:rsidP="00204E9A">
      <w:pPr>
        <w:rPr>
          <w:b/>
          <w:bCs/>
          <w:i/>
          <w:iCs/>
          <w:u w:val="single"/>
        </w:rPr>
      </w:pPr>
    </w:p>
    <w:p w:rsidR="00D2638A" w:rsidRDefault="00D2638A" w:rsidP="00204E9A">
      <w:pPr>
        <w:rPr>
          <w:b/>
          <w:bCs/>
          <w:i/>
          <w:iCs/>
          <w:u w:val="single"/>
        </w:rPr>
      </w:pPr>
    </w:p>
    <w:p w:rsidR="00204E9A" w:rsidRPr="00284EA0" w:rsidRDefault="00204E9A" w:rsidP="00204E9A">
      <w:pPr>
        <w:rPr>
          <w:b/>
          <w:bCs/>
          <w:i/>
          <w:iCs/>
          <w:u w:val="single"/>
        </w:rPr>
      </w:pPr>
      <w:r w:rsidRPr="00284EA0">
        <w:rPr>
          <w:b/>
          <w:bCs/>
          <w:i/>
          <w:iCs/>
          <w:u w:val="single"/>
        </w:rPr>
        <w:t>БУЧАВА</w:t>
      </w:r>
    </w:p>
    <w:p w:rsidR="00204E9A" w:rsidRDefault="00204E9A" w:rsidP="00204E9A">
      <w:r>
        <w:t>Мерното место ММ1 со координати N:41</w:t>
      </w:r>
      <w:r w:rsidRPr="00ED544F">
        <w:rPr>
          <w:vertAlign w:val="superscript"/>
        </w:rPr>
        <w:t>0</w:t>
      </w:r>
      <w:r>
        <w:t>58’55,6” E:21</w:t>
      </w:r>
      <w:r w:rsidRPr="00ED544F">
        <w:rPr>
          <w:vertAlign w:val="superscript"/>
        </w:rPr>
        <w:t>0</w:t>
      </w:r>
      <w:r>
        <w:t>26’58,8”</w:t>
      </w:r>
    </w:p>
    <w:p w:rsidR="00204E9A" w:rsidRDefault="00204E9A" w:rsidP="00204E9A">
      <w:r>
        <w:t>Мерното место ММ2 со координати N:41</w:t>
      </w:r>
      <w:r w:rsidRPr="00ED544F">
        <w:rPr>
          <w:vertAlign w:val="superscript"/>
        </w:rPr>
        <w:t>0</w:t>
      </w:r>
      <w:r>
        <w:t>58’54,8” E:21</w:t>
      </w:r>
      <w:r w:rsidRPr="00ED544F">
        <w:rPr>
          <w:vertAlign w:val="superscript"/>
        </w:rPr>
        <w:t>0</w:t>
      </w:r>
      <w:r>
        <w:t>27’01,7”</w:t>
      </w:r>
    </w:p>
    <w:p w:rsidR="00204E9A" w:rsidRDefault="00204E9A" w:rsidP="00204E9A">
      <w:r>
        <w:t>Мерното место ММ3 со координати N:41</w:t>
      </w:r>
      <w:r w:rsidRPr="00ED544F">
        <w:rPr>
          <w:vertAlign w:val="superscript"/>
        </w:rPr>
        <w:t>0</w:t>
      </w:r>
      <w:r>
        <w:t>58’56,9” E:21</w:t>
      </w:r>
      <w:r w:rsidRPr="00ED544F">
        <w:rPr>
          <w:vertAlign w:val="superscript"/>
        </w:rPr>
        <w:t>0</w:t>
      </w:r>
      <w:r>
        <w:t xml:space="preserve">26’59,9” </w:t>
      </w:r>
    </w:p>
    <w:p w:rsidR="00204E9A" w:rsidRDefault="00872AE4" w:rsidP="00204E9A">
      <w:r>
        <w:rPr>
          <w:noProof/>
        </w:rPr>
        <w:drawing>
          <wp:anchor distT="0" distB="0" distL="114300" distR="114300" simplePos="0" relativeHeight="251659264" behindDoc="1" locked="0" layoutInCell="1" allowOverlap="1" wp14:anchorId="687423AB" wp14:editId="4A893C59">
            <wp:simplePos x="0" y="0"/>
            <wp:positionH relativeFrom="margin">
              <wp:align>left</wp:align>
            </wp:positionH>
            <wp:positionV relativeFrom="paragraph">
              <wp:posOffset>288290</wp:posOffset>
            </wp:positionV>
            <wp:extent cx="6197109" cy="41910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109" cy="419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E9A">
        <w:t>Мерното место ММ4 со координати N:41</w:t>
      </w:r>
      <w:r w:rsidR="00204E9A" w:rsidRPr="00ED544F">
        <w:rPr>
          <w:vertAlign w:val="superscript"/>
        </w:rPr>
        <w:t>0</w:t>
      </w:r>
      <w:r w:rsidR="00204E9A">
        <w:t>58’56,7” E:21</w:t>
      </w:r>
      <w:r w:rsidR="00204E9A" w:rsidRPr="00ED544F">
        <w:rPr>
          <w:vertAlign w:val="superscript"/>
        </w:rPr>
        <w:t>0</w:t>
      </w:r>
      <w:r w:rsidR="00204E9A">
        <w:t xml:space="preserve">27’01,2” </w:t>
      </w:r>
    </w:p>
    <w:p w:rsidR="00204E9A" w:rsidRDefault="00204E9A" w:rsidP="00204E9A"/>
    <w:p w:rsidR="00204E9A" w:rsidRPr="00284EA0" w:rsidRDefault="00204E9A" w:rsidP="00204E9A"/>
    <w:p w:rsidR="00204E9A" w:rsidRPr="00284EA0" w:rsidRDefault="00204E9A" w:rsidP="00204E9A"/>
    <w:p w:rsidR="00204E9A" w:rsidRPr="00284EA0" w:rsidRDefault="00204E9A" w:rsidP="00204E9A"/>
    <w:p w:rsidR="00204E9A" w:rsidRPr="00284EA0" w:rsidRDefault="00204E9A" w:rsidP="00204E9A"/>
    <w:p w:rsidR="00204E9A" w:rsidRPr="00284EA0" w:rsidRDefault="00204E9A" w:rsidP="00204E9A"/>
    <w:p w:rsidR="00204E9A" w:rsidRPr="00284EA0" w:rsidRDefault="00204E9A" w:rsidP="00204E9A"/>
    <w:p w:rsidR="00204E9A" w:rsidRPr="00284EA0" w:rsidRDefault="00204E9A" w:rsidP="00204E9A"/>
    <w:p w:rsidR="00204E9A" w:rsidRPr="00284EA0" w:rsidRDefault="00204E9A" w:rsidP="00204E9A"/>
    <w:p w:rsidR="00204E9A" w:rsidRPr="00284EA0" w:rsidRDefault="00204E9A" w:rsidP="00204E9A"/>
    <w:p w:rsidR="00204E9A" w:rsidRPr="00284EA0" w:rsidRDefault="00204E9A" w:rsidP="00204E9A"/>
    <w:p w:rsidR="00204E9A" w:rsidRPr="00284EA0" w:rsidRDefault="00204E9A" w:rsidP="00204E9A"/>
    <w:p w:rsidR="00204E9A" w:rsidRDefault="00204E9A" w:rsidP="00204E9A">
      <w:pPr>
        <w:rPr>
          <w:b/>
          <w:bCs/>
          <w:i/>
          <w:iCs/>
          <w:u w:val="single"/>
        </w:rPr>
      </w:pPr>
      <w:r w:rsidRPr="00284EA0">
        <w:rPr>
          <w:b/>
          <w:bCs/>
          <w:i/>
          <w:iCs/>
          <w:u w:val="single"/>
        </w:rPr>
        <w:t>ЕМИСИИ</w:t>
      </w:r>
    </w:p>
    <w:p w:rsidR="00204E9A" w:rsidRDefault="00204E9A" w:rsidP="00204E9A">
      <w:pPr>
        <w:rPr>
          <w:b/>
          <w:bCs/>
          <w:i/>
          <w:iCs/>
          <w:u w:val="single"/>
        </w:rPr>
      </w:pPr>
    </w:p>
    <w:p w:rsidR="00204E9A" w:rsidRDefault="00204E9A" w:rsidP="00204E9A">
      <w:r>
        <w:rPr>
          <w:noProof/>
        </w:rPr>
        <w:lastRenderedPageBreak/>
        <w:drawing>
          <wp:inline distT="0" distB="0" distL="0" distR="0" wp14:anchorId="437373F8" wp14:editId="3F34D054">
            <wp:extent cx="5753100" cy="4588216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330" cy="4601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4E9A" w:rsidRDefault="00204E9A" w:rsidP="00204E9A"/>
    <w:p w:rsidR="00204E9A" w:rsidRPr="00932B55" w:rsidRDefault="00204E9A" w:rsidP="00204E9A">
      <w:pPr>
        <w:rPr>
          <w:b/>
          <w:bCs/>
          <w:i/>
          <w:iCs/>
        </w:rPr>
      </w:pPr>
      <w:r w:rsidRPr="00932B55">
        <w:rPr>
          <w:b/>
          <w:bCs/>
          <w:i/>
          <w:iCs/>
        </w:rPr>
        <w:t>Печка за сушење Раде Кончар 3SC80/120-100</w:t>
      </w:r>
    </w:p>
    <w:p w:rsidR="00204E9A" w:rsidRDefault="00204E9A" w:rsidP="00204E9A">
      <w:r>
        <w:t xml:space="preserve">Точката на емисија е со ознака Е1 (интерна ознака дадена од Фармахем), со координати  </w:t>
      </w:r>
    </w:p>
    <w:p w:rsidR="00204E9A" w:rsidRPr="00932B55" w:rsidRDefault="00204E9A" w:rsidP="00204E9A">
      <w:r>
        <w:t>N: 41</w:t>
      </w:r>
      <w:r w:rsidRPr="00932B55">
        <w:rPr>
          <w:vertAlign w:val="superscript"/>
        </w:rPr>
        <w:t>о</w:t>
      </w:r>
      <w:r>
        <w:t xml:space="preserve"> 58’55,3” и E: 21</w:t>
      </w:r>
      <w:r w:rsidRPr="00932B55">
        <w:rPr>
          <w:vertAlign w:val="superscript"/>
        </w:rPr>
        <w:t>о</w:t>
      </w:r>
      <w:r>
        <w:t xml:space="preserve"> 27’01,3” </w:t>
      </w:r>
    </w:p>
    <w:p w:rsidR="00204E9A" w:rsidRPr="00932B55" w:rsidRDefault="00204E9A" w:rsidP="00204E9A">
      <w:pPr>
        <w:rPr>
          <w:b/>
          <w:bCs/>
          <w:i/>
          <w:iCs/>
        </w:rPr>
      </w:pPr>
      <w:r w:rsidRPr="00932B55">
        <w:rPr>
          <w:b/>
          <w:bCs/>
          <w:i/>
          <w:iCs/>
        </w:rPr>
        <w:t xml:space="preserve">Печка за сушење Раде Кончар со инвентарен број 23-9279 </w:t>
      </w:r>
    </w:p>
    <w:p w:rsidR="00204E9A" w:rsidRDefault="00204E9A" w:rsidP="005472DE">
      <w:r>
        <w:t xml:space="preserve">Точката на емисија е со ознака Е2 (интерна ознака дадена од Фармахем), со координати  </w:t>
      </w:r>
    </w:p>
    <w:p w:rsidR="00204E9A" w:rsidRPr="00932B55" w:rsidRDefault="00204E9A" w:rsidP="00204E9A">
      <w:r>
        <w:t>N: 41</w:t>
      </w:r>
      <w:r w:rsidRPr="00932B55">
        <w:rPr>
          <w:vertAlign w:val="superscript"/>
        </w:rPr>
        <w:t>о</w:t>
      </w:r>
      <w:r>
        <w:t xml:space="preserve"> 58’56,0” и E: 21</w:t>
      </w:r>
      <w:r w:rsidRPr="00932B55">
        <w:rPr>
          <w:vertAlign w:val="superscript"/>
        </w:rPr>
        <w:t>о</w:t>
      </w:r>
      <w:r>
        <w:t xml:space="preserve">26’59,8”. </w:t>
      </w:r>
    </w:p>
    <w:p w:rsidR="00204E9A" w:rsidRPr="00ED544F" w:rsidRDefault="00204E9A" w:rsidP="00204E9A">
      <w:pPr>
        <w:rPr>
          <w:b/>
          <w:bCs/>
          <w:i/>
          <w:iCs/>
        </w:rPr>
      </w:pPr>
      <w:r w:rsidRPr="00ED544F">
        <w:rPr>
          <w:b/>
          <w:bCs/>
          <w:i/>
          <w:iCs/>
        </w:rPr>
        <w:t>Топловоден котел Radialand тип AR100</w:t>
      </w:r>
    </w:p>
    <w:p w:rsidR="00204E9A" w:rsidRDefault="00204E9A" w:rsidP="00204E9A">
      <w:r>
        <w:t>Точката на емисија</w:t>
      </w:r>
      <w:r w:rsidRPr="00ED544F">
        <w:t xml:space="preserve"> </w:t>
      </w:r>
      <w:r>
        <w:t xml:space="preserve">е со ознака К1 (интерна ознака дадена од Фармахем), со координати  </w:t>
      </w:r>
    </w:p>
    <w:p w:rsidR="00204E9A" w:rsidRDefault="00204E9A" w:rsidP="00204E9A">
      <w:r>
        <w:t>N: 41</w:t>
      </w:r>
      <w:r w:rsidRPr="00ED544F">
        <w:rPr>
          <w:vertAlign w:val="superscript"/>
        </w:rPr>
        <w:t>о</w:t>
      </w:r>
      <w:r>
        <w:t xml:space="preserve"> 58’56,03” и E: 21</w:t>
      </w:r>
      <w:r w:rsidRPr="00ED544F">
        <w:rPr>
          <w:vertAlign w:val="superscript"/>
        </w:rPr>
        <w:t>о</w:t>
      </w:r>
      <w:r>
        <w:t xml:space="preserve"> 27’12,2” </w:t>
      </w:r>
    </w:p>
    <w:p w:rsidR="00204E9A" w:rsidRPr="006C64D2" w:rsidRDefault="00204E9A" w:rsidP="006C64D2">
      <w:pPr>
        <w:pStyle w:val="ListParagraph"/>
        <w:ind w:left="-810" w:right="-450"/>
        <w:rPr>
          <w:b/>
          <w:lang w:val="mk-MK"/>
        </w:rPr>
      </w:pPr>
    </w:p>
    <w:p w:rsidR="00371740" w:rsidRDefault="00371740" w:rsidP="00371740">
      <w:pPr>
        <w:pStyle w:val="ListParagraph"/>
        <w:ind w:left="-810" w:right="-450"/>
        <w:rPr>
          <w:lang w:val="mk-MK"/>
        </w:rPr>
      </w:pPr>
    </w:p>
    <w:p w:rsidR="00872AE4" w:rsidRDefault="00872AE4" w:rsidP="00371740">
      <w:pPr>
        <w:pStyle w:val="ListParagraph"/>
        <w:ind w:left="-810" w:right="-450"/>
        <w:rPr>
          <w:lang w:val="mk-MK"/>
        </w:rPr>
      </w:pPr>
    </w:p>
    <w:p w:rsidR="00872AE4" w:rsidRDefault="00872AE4" w:rsidP="00371740">
      <w:pPr>
        <w:pStyle w:val="ListParagraph"/>
        <w:ind w:left="-810" w:right="-450"/>
        <w:rPr>
          <w:lang w:val="mk-MK"/>
        </w:rPr>
      </w:pPr>
    </w:p>
    <w:p w:rsidR="00371740" w:rsidRDefault="00371740" w:rsidP="00371740">
      <w:pPr>
        <w:pStyle w:val="ListParagraph"/>
        <w:ind w:left="-810" w:right="-450"/>
      </w:pPr>
    </w:p>
    <w:p w:rsidR="009E750E" w:rsidRDefault="00AB32E8" w:rsidP="00BF5AEE">
      <w:pPr>
        <w:pStyle w:val="ListParagraph"/>
        <w:ind w:left="0" w:right="-450"/>
        <w:jc w:val="both"/>
        <w:rPr>
          <w:rFonts w:ascii="Times New Roman" w:hAnsi="Times New Roman" w:cs="Times New Roman"/>
          <w:b/>
          <w:sz w:val="24"/>
          <w:szCs w:val="24"/>
          <w:lang w:val="mk-MK"/>
        </w:rPr>
      </w:pPr>
      <w:r w:rsidRPr="00BF5AEE">
        <w:rPr>
          <w:rFonts w:ascii="Times New Roman" w:hAnsi="Times New Roman" w:cs="Times New Roman"/>
          <w:b/>
          <w:sz w:val="24"/>
          <w:szCs w:val="24"/>
          <w:lang w:val="mk-MK"/>
        </w:rPr>
        <w:lastRenderedPageBreak/>
        <w:t>Во делот VII</w:t>
      </w:r>
      <w:r w:rsidR="009E750E" w:rsidRPr="00BF5AEE">
        <w:rPr>
          <w:rFonts w:ascii="Times New Roman" w:hAnsi="Times New Roman" w:cs="Times New Roman"/>
          <w:b/>
          <w:sz w:val="24"/>
          <w:szCs w:val="24"/>
          <w:lang w:val="mk-MK"/>
        </w:rPr>
        <w:t>, Емисии во површински води и канализација</w:t>
      </w:r>
    </w:p>
    <w:p w:rsidR="00BF5AEE" w:rsidRPr="00BF5AEE" w:rsidRDefault="00BF5AEE" w:rsidP="00BF5AEE">
      <w:pPr>
        <w:pStyle w:val="ListParagraph"/>
        <w:ind w:left="0" w:right="-45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77696" w:rsidRPr="00BF5AEE" w:rsidRDefault="006558F4" w:rsidP="00BF5AEE">
      <w:pPr>
        <w:pStyle w:val="ListParagraph"/>
        <w:numPr>
          <w:ilvl w:val="0"/>
          <w:numId w:val="2"/>
        </w:numPr>
        <w:ind w:left="360" w:right="-450"/>
        <w:jc w:val="both"/>
        <w:rPr>
          <w:rFonts w:ascii="Times New Roman" w:hAnsi="Times New Roman" w:cs="Times New Roman"/>
          <w:sz w:val="24"/>
          <w:szCs w:val="24"/>
        </w:rPr>
      </w:pPr>
      <w:r w:rsidRPr="00BF5AEE">
        <w:rPr>
          <w:rFonts w:ascii="Times New Roman" w:hAnsi="Times New Roman" w:cs="Times New Roman"/>
          <w:sz w:val="24"/>
          <w:szCs w:val="24"/>
          <w:lang w:val="mk-MK"/>
        </w:rPr>
        <w:t xml:space="preserve">Пред започнување на процесот на сервисирање на трансформаторите и моторите, се врши надворешно перење на истите со помош на средство кое што ги исполнува еколошките стандарди за испуштање во канализационата мрежа(во прилог Ви доставувам </w:t>
      </w:r>
      <w:r w:rsidRPr="00BF5AEE">
        <w:rPr>
          <w:rFonts w:ascii="Times New Roman" w:hAnsi="Times New Roman" w:cs="Times New Roman"/>
          <w:sz w:val="24"/>
          <w:szCs w:val="24"/>
        </w:rPr>
        <w:t xml:space="preserve">MSDS </w:t>
      </w:r>
      <w:r w:rsidRPr="00BF5AEE">
        <w:rPr>
          <w:rFonts w:ascii="Times New Roman" w:hAnsi="Times New Roman" w:cs="Times New Roman"/>
          <w:sz w:val="24"/>
          <w:szCs w:val="24"/>
          <w:lang w:val="mk-MK"/>
        </w:rPr>
        <w:t xml:space="preserve">од детергентот кој што го користиме). Плакнењето се врши со помош на вода и истата преку канали за испуст оди во трите таложници кои што се линиски поставени со цел да се задржи талогот кој што потекнува од нечистотијата на </w:t>
      </w:r>
      <w:r w:rsidR="00AD08A4" w:rsidRPr="00BF5AEE">
        <w:rPr>
          <w:rFonts w:ascii="Times New Roman" w:hAnsi="Times New Roman" w:cs="Times New Roman"/>
          <w:sz w:val="24"/>
          <w:szCs w:val="24"/>
          <w:lang w:val="mk-MK"/>
        </w:rPr>
        <w:t xml:space="preserve">опремата која што се пере. Раде Кончар Сервис и поправки на ел.производи има склучено договор со фирмата Еко Теам Скопје(во прилог е Договорот) која што поседува дозвола за превземање на овој тип на отпад за повремено превземање на талогот од таложниците. </w:t>
      </w:r>
    </w:p>
    <w:p w:rsidR="00BF5AEE" w:rsidRDefault="00BF5AEE" w:rsidP="00BF5AEE">
      <w:pPr>
        <w:ind w:right="-450"/>
        <w:rPr>
          <w:rFonts w:ascii="Times New Roman" w:hAnsi="Times New Roman" w:cs="Times New Roman"/>
          <w:sz w:val="24"/>
          <w:szCs w:val="24"/>
          <w:lang w:val="mk-MK"/>
        </w:rPr>
      </w:pPr>
    </w:p>
    <w:p w:rsidR="00BF5AEE" w:rsidRDefault="00BF5AEE" w:rsidP="00BF5AEE">
      <w:pPr>
        <w:ind w:right="-450"/>
        <w:rPr>
          <w:rFonts w:ascii="Times New Roman" w:hAnsi="Times New Roman" w:cs="Times New Roman"/>
          <w:sz w:val="24"/>
          <w:szCs w:val="24"/>
          <w:lang w:val="mk-MK"/>
        </w:rPr>
      </w:pPr>
    </w:p>
    <w:p w:rsidR="00BF5AEE" w:rsidRDefault="00BF5AEE" w:rsidP="00BF5AEE">
      <w:pPr>
        <w:spacing w:after="100" w:afterAutospacing="1"/>
        <w:jc w:val="center"/>
        <w:rPr>
          <w:rFonts w:ascii="Times New Roman" w:hAnsi="Times New Roman" w:cs="Times New Roman"/>
          <w:sz w:val="24"/>
          <w:szCs w:val="24"/>
          <w:lang w:val="mk-MK"/>
        </w:rPr>
      </w:pPr>
      <w:r>
        <w:rPr>
          <w:noProof/>
        </w:rPr>
        <w:lastRenderedPageBreak/>
        <w:drawing>
          <wp:inline distT="0" distB="0" distL="0" distR="0">
            <wp:extent cx="5943600" cy="9789459"/>
            <wp:effectExtent l="0" t="0" r="0" b="2540"/>
            <wp:docPr id="27" name="Picture 27" descr="C:\Users\user\AppData\Local\Microsoft\Windows\INetCache\Content.Word\Договор - Еко Теам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INetCache\Content.Word\Договор - Еко Теам_page-000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8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AEE" w:rsidRDefault="00BF5AEE" w:rsidP="00BF5AEE">
      <w:pPr>
        <w:ind w:right="-450"/>
        <w:jc w:val="center"/>
        <w:rPr>
          <w:rFonts w:ascii="Times New Roman" w:hAnsi="Times New Roman" w:cs="Times New Roman"/>
          <w:sz w:val="24"/>
          <w:szCs w:val="24"/>
          <w:lang w:val="mk-MK"/>
        </w:rPr>
      </w:pPr>
      <w:r>
        <w:rPr>
          <w:noProof/>
        </w:rPr>
        <w:lastRenderedPageBreak/>
        <w:drawing>
          <wp:inline distT="0" distB="0" distL="0" distR="0">
            <wp:extent cx="5943600" cy="9789459"/>
            <wp:effectExtent l="0" t="0" r="0" b="2540"/>
            <wp:docPr id="28" name="Picture 28" descr="C:\Users\user\AppData\Local\Microsoft\Windows\INetCache\Content.Word\Договор - Еко Теам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INetCache\Content.Word\Договор - Еко Теам_page-000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8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AEE" w:rsidRDefault="00BF5AEE" w:rsidP="00BF5AEE">
      <w:pPr>
        <w:ind w:right="-450"/>
        <w:jc w:val="center"/>
        <w:rPr>
          <w:rFonts w:ascii="Times New Roman" w:hAnsi="Times New Roman" w:cs="Times New Roman"/>
          <w:sz w:val="24"/>
          <w:szCs w:val="24"/>
          <w:lang w:val="mk-MK"/>
        </w:rPr>
      </w:pPr>
      <w:r>
        <w:rPr>
          <w:noProof/>
        </w:rPr>
        <w:lastRenderedPageBreak/>
        <w:drawing>
          <wp:inline distT="0" distB="0" distL="0" distR="0">
            <wp:extent cx="5943600" cy="9789459"/>
            <wp:effectExtent l="0" t="0" r="0" b="2540"/>
            <wp:docPr id="29" name="Picture 29" descr="C:\Users\user\AppData\Local\Microsoft\Windows\INetCache\Content.Word\Договор - Еко Теам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INetCache\Content.Word\Договор - Еко Теам_page-000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8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AEE" w:rsidRDefault="00BF5AEE" w:rsidP="00BF5AEE">
      <w:pPr>
        <w:ind w:right="-450"/>
        <w:jc w:val="center"/>
        <w:rPr>
          <w:rFonts w:ascii="Times New Roman" w:hAnsi="Times New Roman" w:cs="Times New Roman"/>
          <w:sz w:val="24"/>
          <w:szCs w:val="24"/>
          <w:lang w:val="mk-MK"/>
        </w:rPr>
      </w:pPr>
      <w:r>
        <w:rPr>
          <w:noProof/>
        </w:rPr>
        <w:lastRenderedPageBreak/>
        <w:drawing>
          <wp:inline distT="0" distB="0" distL="0" distR="0">
            <wp:extent cx="5943600" cy="9789459"/>
            <wp:effectExtent l="0" t="0" r="0" b="2540"/>
            <wp:docPr id="30" name="Picture 30" descr="C:\Users\user\AppData\Local\Microsoft\Windows\INetCache\Content.Word\Договор - Еко Теам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INetCache\Content.Word\Договор - Еко Теам_page-000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8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8A4" w:rsidRDefault="00AD08A4" w:rsidP="00BF5AEE">
      <w:pPr>
        <w:ind w:right="-450"/>
        <w:jc w:val="both"/>
        <w:rPr>
          <w:rFonts w:ascii="Times New Roman" w:hAnsi="Times New Roman" w:cs="Times New Roman"/>
          <w:sz w:val="24"/>
          <w:szCs w:val="24"/>
          <w:lang w:val="mk-MK"/>
        </w:rPr>
      </w:pPr>
      <w:r w:rsidRPr="00BF5AEE">
        <w:rPr>
          <w:rFonts w:ascii="Times New Roman" w:hAnsi="Times New Roman" w:cs="Times New Roman"/>
          <w:sz w:val="24"/>
          <w:szCs w:val="24"/>
          <w:lang w:val="mk-MK"/>
        </w:rPr>
        <w:lastRenderedPageBreak/>
        <w:t xml:space="preserve">Согласно ДУОП Раде Кончар Сервис Скопје преку акредитираната лабораторија Фармахем редовно врши мониторинг на отпадната вода во таложниците каде што се анализира концентрацијата на масти и детергенти во истата. Резултатите од анализите во форма на Извештај редовно се доставуваат до Град Скопје и до Министерството за животна средина на Република Северна Македонија. </w:t>
      </w:r>
    </w:p>
    <w:p w:rsidR="009F2149" w:rsidRPr="00BF5AEE" w:rsidRDefault="009F2149" w:rsidP="00BF5AEE">
      <w:pPr>
        <w:ind w:right="-450"/>
        <w:jc w:val="both"/>
        <w:rPr>
          <w:rFonts w:ascii="Times New Roman" w:hAnsi="Times New Roman" w:cs="Times New Roman"/>
          <w:sz w:val="24"/>
          <w:szCs w:val="24"/>
        </w:rPr>
      </w:pPr>
    </w:p>
    <w:p w:rsidR="008813E4" w:rsidRPr="00C47325" w:rsidRDefault="008813E4" w:rsidP="009F2149">
      <w:pPr>
        <w:spacing w:after="100" w:afterAutospacing="1"/>
        <w:jc w:val="both"/>
        <w:rPr>
          <w:rFonts w:ascii="Times New Roman" w:hAnsi="Times New Roman" w:cs="Times New Roman"/>
          <w:sz w:val="24"/>
          <w:lang w:val="mk-MK"/>
        </w:rPr>
      </w:pPr>
      <w:r w:rsidRPr="00BF5AEE">
        <w:rPr>
          <w:rFonts w:ascii="Times New Roman" w:hAnsi="Times New Roman" w:cs="Times New Roman"/>
          <w:sz w:val="24"/>
          <w:lang w:val="mk-MK"/>
        </w:rPr>
        <w:t xml:space="preserve">Во прилог Ви доставуваме </w:t>
      </w:r>
      <w:r w:rsidRPr="00BF5AEE">
        <w:rPr>
          <w:rFonts w:ascii="Times New Roman" w:hAnsi="Times New Roman" w:cs="Times New Roman"/>
          <w:sz w:val="24"/>
        </w:rPr>
        <w:t xml:space="preserve">MSDS </w:t>
      </w:r>
      <w:r w:rsidRPr="00BF5AEE">
        <w:rPr>
          <w:rFonts w:ascii="Times New Roman" w:hAnsi="Times New Roman" w:cs="Times New Roman"/>
          <w:sz w:val="24"/>
          <w:lang w:val="mk-MK"/>
        </w:rPr>
        <w:t>од средството кое што се користи при перење на моторите и тој е во согласност со еколошките стандарди.</w:t>
      </w:r>
      <w:r w:rsidR="00C47325">
        <w:rPr>
          <w:rFonts w:ascii="Times New Roman" w:hAnsi="Times New Roman" w:cs="Times New Roman"/>
          <w:sz w:val="24"/>
        </w:rPr>
        <w:t xml:space="preserve"> </w:t>
      </w:r>
      <w:r w:rsidR="00C47325">
        <w:rPr>
          <w:rFonts w:ascii="Times New Roman" w:hAnsi="Times New Roman" w:cs="Times New Roman"/>
          <w:sz w:val="24"/>
          <w:lang w:val="mk-MK"/>
        </w:rPr>
        <w:t>Отпадот од пакување на детергентот се предава на соодветна фирма за одлагање на истиот – ЕКО ТЕАМ, со која имаме склучено договор.</w:t>
      </w:r>
    </w:p>
    <w:p w:rsidR="0031058B" w:rsidRPr="0031058B" w:rsidRDefault="004C4405" w:rsidP="0031058B">
      <w:pPr>
        <w:ind w:right="-450"/>
      </w:pPr>
      <w:r>
        <w:rPr>
          <w:noProof/>
        </w:rPr>
        <w:lastRenderedPageBreak/>
        <w:drawing>
          <wp:inline distT="0" distB="0" distL="0" distR="0">
            <wp:extent cx="6144296" cy="7848600"/>
            <wp:effectExtent l="0" t="0" r="8890" b="0"/>
            <wp:docPr id="32" name="Picture 32" descr="C:\Users\user\AppData\Local\Microsoft\Windows\INetCache\Content.Word\Безбедносен лист МХ-БР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Microsoft\Windows\INetCache\Content.Word\Безбедносен лист МХ-БР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92" b="5493"/>
                    <a:stretch/>
                  </pic:blipFill>
                  <pic:spPr bwMode="auto">
                    <a:xfrm>
                      <a:off x="0" y="0"/>
                      <a:ext cx="6161608" cy="787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6376"/>
            <wp:effectExtent l="0" t="0" r="0" b="0"/>
            <wp:docPr id="33" name="Picture 33" descr="C:\Users\user\AppData\Local\Microsoft\Windows\INetCache\Content.Word\Безбедносен лист МХ-БР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Microsoft\Windows\INetCache\Content.Word\Безбедносен лист МХ-БР_page-000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6376"/>
            <wp:effectExtent l="0" t="0" r="0" b="0"/>
            <wp:docPr id="34" name="Picture 34" descr="C:\Users\user\AppData\Local\Microsoft\Windows\INetCache\Content.Word\Безбедносен лист МХ-БР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INetCache\Content.Word\Безбедносен лист МХ-БР_page-000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6376"/>
            <wp:effectExtent l="0" t="0" r="0" b="0"/>
            <wp:docPr id="35" name="Picture 35" descr="C:\Users\user\AppData\Local\Microsoft\Windows\INetCache\Content.Word\Безбедносен лист МХ-БР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Microsoft\Windows\INetCache\Content.Word\Безбедносен лист МХ-БР_page-000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6376"/>
            <wp:effectExtent l="0" t="0" r="0" b="0"/>
            <wp:docPr id="36" name="Picture 36" descr="C:\Users\user\AppData\Local\Microsoft\Windows\INetCache\Content.Word\Безбедносен лист МХ-БР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AppData\Local\Microsoft\Windows\INetCache\Content.Word\Безбедносен лист МХ-БР_page-000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6376"/>
            <wp:effectExtent l="0" t="0" r="0" b="0"/>
            <wp:docPr id="37" name="Picture 37" descr="C:\Users\user\AppData\Local\Microsoft\Windows\INetCache\Content.Word\Безбедносен лист МХ-БР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Microsoft\Windows\INetCache\Content.Word\Безбедносен лист МХ-БР_page-000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6376"/>
            <wp:effectExtent l="0" t="0" r="0" b="0"/>
            <wp:docPr id="38" name="Picture 38" descr="C:\Users\user\AppData\Local\Microsoft\Windows\INetCache\Content.Word\Безбедносен лист МХ-БР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AppData\Local\Microsoft\Windows\INetCache\Content.Word\Безбедносен лист МХ-БР_page-000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06376"/>
            <wp:effectExtent l="0" t="0" r="0" b="0"/>
            <wp:docPr id="39" name="Picture 39" descr="C:\Users\user\AppData\Local\Microsoft\Windows\INetCache\Content.Word\Безбедносен лист МХ-БР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AppData\Local\Microsoft\Windows\INetCache\Content.Word\Безбедносен лист МХ-БР_page-000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BD" w:rsidRDefault="009B6D10" w:rsidP="00E67FBD">
      <w:pPr>
        <w:ind w:right="-450"/>
        <w:jc w:val="both"/>
        <w:rPr>
          <w:rFonts w:ascii="Times New Roman" w:hAnsi="Times New Roman" w:cs="Times New Roman"/>
          <w:sz w:val="24"/>
          <w:lang w:val="mk-MK"/>
        </w:rPr>
      </w:pPr>
      <w:r w:rsidRPr="004C4405">
        <w:rPr>
          <w:rFonts w:ascii="Times New Roman" w:hAnsi="Times New Roman" w:cs="Times New Roman"/>
          <w:sz w:val="24"/>
          <w:lang w:val="mk-MK"/>
        </w:rPr>
        <w:lastRenderedPageBreak/>
        <w:t>Во делот што се однесува на местото и начинот на полнење на котлите, во Скицата од сервисот е обележана посебно одвоената просторија т.н. Котлара во која што се наоѓа горилникот и цисте</w:t>
      </w:r>
      <w:r w:rsidR="00CA6C33" w:rsidRPr="004C4405">
        <w:rPr>
          <w:rFonts w:ascii="Times New Roman" w:hAnsi="Times New Roman" w:cs="Times New Roman"/>
          <w:sz w:val="24"/>
          <w:lang w:val="mk-MK"/>
        </w:rPr>
        <w:t>рната со вкупен волумен од 4</w:t>
      </w:r>
      <w:r w:rsidRPr="004C4405">
        <w:rPr>
          <w:rFonts w:ascii="Times New Roman" w:hAnsi="Times New Roman" w:cs="Times New Roman"/>
          <w:sz w:val="24"/>
          <w:lang w:val="mk-MK"/>
        </w:rPr>
        <w:t>м3, истата се надополнува преку авто цистерна по потреба пред почеток на сезоната. Нафтата се набавува од овластени компании</w:t>
      </w:r>
      <w:r w:rsidR="00717474" w:rsidRPr="004C4405">
        <w:rPr>
          <w:rFonts w:ascii="Times New Roman" w:hAnsi="Times New Roman" w:cs="Times New Roman"/>
          <w:sz w:val="24"/>
          <w:lang w:val="mk-MK"/>
        </w:rPr>
        <w:t xml:space="preserve"> (прилог фактура од Топ Трејд)</w:t>
      </w:r>
      <w:r w:rsidRPr="004C4405">
        <w:rPr>
          <w:rFonts w:ascii="Times New Roman" w:hAnsi="Times New Roman" w:cs="Times New Roman"/>
          <w:sz w:val="24"/>
          <w:lang w:val="mk-MK"/>
        </w:rPr>
        <w:t xml:space="preserve"> кои што се занимаваат со трговија на горива и истите го вршат дотурот на горивото во котларата.</w:t>
      </w:r>
    </w:p>
    <w:p w:rsidR="0031058B" w:rsidRDefault="00C47325" w:rsidP="00E67FBD">
      <w:pPr>
        <w:ind w:right="-450"/>
        <w:jc w:val="center"/>
        <w:rPr>
          <w:rFonts w:ascii="Times New Roman" w:hAnsi="Times New Roman" w:cs="Times New Roman"/>
          <w:sz w:val="24"/>
          <w:lang w:val="mk-MK"/>
        </w:rPr>
      </w:pPr>
      <w:r w:rsidRPr="00872AE4">
        <w:rPr>
          <w:noProof/>
        </w:rPr>
        <w:drawing>
          <wp:inline distT="0" distB="0" distL="0" distR="0" wp14:anchorId="363517B7" wp14:editId="2DDBA285">
            <wp:extent cx="5324598" cy="7267575"/>
            <wp:effectExtent l="0" t="0" r="9525" b="0"/>
            <wp:docPr id="40" name="Picture 40" descr="C:\Users\user\Downloads\Top-trej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Top-trejd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131"/>
                    <a:stretch/>
                  </pic:blipFill>
                  <pic:spPr bwMode="auto">
                    <a:xfrm>
                      <a:off x="0" y="0"/>
                      <a:ext cx="5327943" cy="727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08A4" w:rsidRDefault="00AB32E8" w:rsidP="00AD08A4">
      <w:pPr>
        <w:ind w:right="-450"/>
        <w:rPr>
          <w:lang w:val="mk-MK"/>
        </w:rPr>
      </w:pPr>
      <w:r w:rsidRPr="00150511">
        <w:rPr>
          <w:b/>
          <w:lang w:val="mk-MK"/>
        </w:rPr>
        <w:lastRenderedPageBreak/>
        <w:t>Во делот X</w:t>
      </w:r>
      <w:r w:rsidR="00AD08A4">
        <w:rPr>
          <w:lang w:val="mk-MK"/>
        </w:rPr>
        <w:t>, Бучава, вибрации и нејонизирачко зрачење</w:t>
      </w:r>
      <w:r w:rsidR="002B7955">
        <w:rPr>
          <w:lang w:val="mk-MK"/>
        </w:rPr>
        <w:t xml:space="preserve"> </w:t>
      </w:r>
    </w:p>
    <w:p w:rsidR="0031058B" w:rsidRDefault="005C6717" w:rsidP="00AD08A4">
      <w:pPr>
        <w:ind w:right="-450"/>
      </w:pPr>
      <w:r w:rsidRPr="005C6717">
        <w:rPr>
          <w:noProof/>
        </w:rPr>
        <w:drawing>
          <wp:inline distT="0" distB="0" distL="0" distR="0">
            <wp:extent cx="5943600" cy="7691718"/>
            <wp:effectExtent l="0" t="0" r="0" b="5080"/>
            <wp:docPr id="44" name="Picture 44" descr="C:\Users\user\Downloads\DUP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ownloads\DUP_page-000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149" w:rsidRDefault="009F2149" w:rsidP="009F2149">
      <w:pPr>
        <w:ind w:right="-450"/>
        <w:rPr>
          <w:lang w:val="mk-MK"/>
        </w:rPr>
      </w:pPr>
    </w:p>
    <w:p w:rsidR="009F2149" w:rsidRDefault="009F2149" w:rsidP="009F2149">
      <w:pPr>
        <w:ind w:right="-450"/>
        <w:rPr>
          <w:lang w:val="mk-MK"/>
        </w:rPr>
      </w:pPr>
    </w:p>
    <w:p w:rsidR="00C47325" w:rsidRDefault="009F2149" w:rsidP="009F2149">
      <w:pPr>
        <w:ind w:right="-450"/>
        <w:rPr>
          <w:noProof/>
        </w:rPr>
      </w:pPr>
      <w:r>
        <w:rPr>
          <w:rFonts w:ascii="Times New Roman" w:hAnsi="Times New Roman" w:cs="Times New Roman"/>
          <w:sz w:val="24"/>
        </w:rPr>
        <w:lastRenderedPageBreak/>
        <w:t xml:space="preserve">- </w:t>
      </w:r>
      <w:r w:rsidR="00AB32E8" w:rsidRPr="009F2149">
        <w:rPr>
          <w:rFonts w:ascii="Times New Roman" w:hAnsi="Times New Roman" w:cs="Times New Roman"/>
          <w:sz w:val="24"/>
          <w:lang w:val="mk-MK"/>
        </w:rPr>
        <w:t>Во делот XIII</w:t>
      </w:r>
      <w:r w:rsidR="0031058B" w:rsidRPr="009F2149">
        <w:rPr>
          <w:rFonts w:ascii="Times New Roman" w:hAnsi="Times New Roman" w:cs="Times New Roman"/>
          <w:sz w:val="24"/>
          <w:lang w:val="mk-MK"/>
        </w:rPr>
        <w:t xml:space="preserve"> , Спречување хаварии и реагирање во итни случаи Ви го доставуваме договорот со овластената фирма за одржување и сервисирање на ПП апарати и хидранти.</w:t>
      </w:r>
      <w:r w:rsidR="00C47325" w:rsidRPr="00C47325">
        <w:rPr>
          <w:noProof/>
        </w:rPr>
        <w:t xml:space="preserve"> </w:t>
      </w:r>
    </w:p>
    <w:p w:rsidR="005C6717" w:rsidRDefault="005C6717" w:rsidP="009F2149">
      <w:pPr>
        <w:ind w:right="-450"/>
        <w:rPr>
          <w:noProof/>
        </w:rPr>
      </w:pPr>
    </w:p>
    <w:p w:rsidR="005C6717" w:rsidRDefault="005C6717" w:rsidP="009F2149">
      <w:pPr>
        <w:ind w:right="-450"/>
        <w:rPr>
          <w:noProof/>
        </w:rPr>
      </w:pPr>
    </w:p>
    <w:p w:rsidR="005C6717" w:rsidRDefault="005C6717" w:rsidP="005C6717">
      <w:pPr>
        <w:ind w:right="-450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704840" cy="6788856"/>
            <wp:effectExtent l="0" t="0" r="0" b="0"/>
            <wp:docPr id="46" name="Picture 46" descr="C:\Users\user\AppData\Local\Microsoft\Windows\INetCache\Content.Word\Dogovor Sigurnost-PP aparati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AppData\Local\Microsoft\Windows\INetCache\Content.Word\Dogovor Sigurnost-PP aparati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749"/>
                    <a:stretch/>
                  </pic:blipFill>
                  <pic:spPr bwMode="auto">
                    <a:xfrm>
                      <a:off x="0" y="0"/>
                      <a:ext cx="5711161" cy="6796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7325" w:rsidRDefault="00C47325" w:rsidP="009F2149">
      <w:pPr>
        <w:ind w:right="-450"/>
        <w:rPr>
          <w:noProof/>
        </w:rPr>
      </w:pPr>
    </w:p>
    <w:p w:rsidR="0031058B" w:rsidRPr="009F2149" w:rsidRDefault="0031058B" w:rsidP="009F2149">
      <w:pPr>
        <w:ind w:right="-450"/>
        <w:rPr>
          <w:rFonts w:ascii="Times New Roman" w:hAnsi="Times New Roman" w:cs="Times New Roman"/>
          <w:sz w:val="24"/>
          <w:lang w:val="mk-MK"/>
        </w:rPr>
      </w:pPr>
    </w:p>
    <w:p w:rsidR="0031058B" w:rsidRPr="0031058B" w:rsidRDefault="005C6717" w:rsidP="009F2149">
      <w:pPr>
        <w:pStyle w:val="ListParagraph"/>
        <w:ind w:left="0" w:right="-450"/>
        <w:rPr>
          <w:lang w:val="mk-MK"/>
        </w:rPr>
      </w:pPr>
      <w:r>
        <w:rPr>
          <w:noProof/>
        </w:rPr>
        <w:lastRenderedPageBreak/>
        <w:drawing>
          <wp:inline distT="0" distB="0" distL="0" distR="0">
            <wp:extent cx="5943600" cy="9789459"/>
            <wp:effectExtent l="0" t="0" r="0" b="2540"/>
            <wp:docPr id="47" name="Picture 47" descr="C:\Users\user\AppData\Local\Microsoft\Windows\INetCache\Content.Word\Dogovor Sigurnost-PP aparati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AppData\Local\Microsoft\Windows\INetCache\Content.Word\Dogovor Sigurnost-PP aparati_page-000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8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9789459"/>
            <wp:effectExtent l="0" t="0" r="0" b="2540"/>
            <wp:docPr id="48" name="Picture 48" descr="C:\Users\user\AppData\Local\Microsoft\Windows\INetCache\Content.Word\Dogovor Sigurnost-PP aparati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AppData\Local\Microsoft\Windows\INetCache\Content.Word\Dogovor Sigurnost-PP aparati_page-000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8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9789459"/>
            <wp:effectExtent l="0" t="0" r="0" b="2540"/>
            <wp:docPr id="49" name="Picture 49" descr="C:\Users\user\AppData\Local\Microsoft\Windows\INetCache\Content.Word\Dogovor Sigurnost-PP aparati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AppData\Local\Microsoft\Windows\INetCache\Content.Word\Dogovor Sigurnost-PP aparati_page-000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8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1058B" w:rsidRPr="0031058B" w:rsidSect="00D2638A">
      <w:pgSz w:w="12240" w:h="15840"/>
      <w:pgMar w:top="1152" w:right="1440" w:bottom="1152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6098C" w:rsidRDefault="00F6098C" w:rsidP="00382422">
      <w:pPr>
        <w:spacing w:after="0" w:line="240" w:lineRule="auto"/>
      </w:pPr>
      <w:r>
        <w:separator/>
      </w:r>
    </w:p>
  </w:endnote>
  <w:endnote w:type="continuationSeparator" w:id="0">
    <w:p w:rsidR="00F6098C" w:rsidRDefault="00F6098C" w:rsidP="003824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6098C" w:rsidRDefault="00F6098C" w:rsidP="00382422">
      <w:pPr>
        <w:spacing w:after="0" w:line="240" w:lineRule="auto"/>
      </w:pPr>
      <w:r>
        <w:separator/>
      </w:r>
    </w:p>
  </w:footnote>
  <w:footnote w:type="continuationSeparator" w:id="0">
    <w:p w:rsidR="00F6098C" w:rsidRDefault="00F6098C" w:rsidP="003824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C53DCE"/>
    <w:multiLevelType w:val="hybridMultilevel"/>
    <w:tmpl w:val="B5A886F2"/>
    <w:lvl w:ilvl="0" w:tplc="64160866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1F8153BB"/>
    <w:multiLevelType w:val="multilevel"/>
    <w:tmpl w:val="C5B41260"/>
    <w:lvl w:ilvl="0">
      <w:start w:val="12"/>
      <w:numFmt w:val="decimal"/>
      <w:lvlText w:val="%1"/>
      <w:lvlJc w:val="left"/>
      <w:pPr>
        <w:ind w:left="360"/>
      </w:pPr>
      <w:rPr>
        <w:rFonts w:ascii="Calibri" w:eastAsia="Calibri" w:hAnsi="Calibri" w:cs="Calibri"/>
        <w:b/>
        <w:bCs/>
        <w:i w:val="0"/>
        <w:strike w:val="0"/>
        <w:dstrike w:val="0"/>
        <w:color w:val="191919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Restart w:val="0"/>
      <w:lvlText w:val="%1.%2"/>
      <w:lvlJc w:val="left"/>
      <w:pPr>
        <w:ind w:left="1868"/>
      </w:pPr>
      <w:rPr>
        <w:rFonts w:ascii="Calibri" w:eastAsia="Calibri" w:hAnsi="Calibri" w:cs="Calibri"/>
        <w:b/>
        <w:bCs/>
        <w:i w:val="0"/>
        <w:strike w:val="0"/>
        <w:dstrike w:val="0"/>
        <w:color w:val="191919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756"/>
      </w:pPr>
      <w:rPr>
        <w:rFonts w:ascii="Calibri" w:eastAsia="Calibri" w:hAnsi="Calibri" w:cs="Calibri"/>
        <w:b/>
        <w:bCs/>
        <w:i w:val="0"/>
        <w:strike w:val="0"/>
        <w:dstrike w:val="0"/>
        <w:color w:val="191919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476"/>
      </w:pPr>
      <w:rPr>
        <w:rFonts w:ascii="Calibri" w:eastAsia="Calibri" w:hAnsi="Calibri" w:cs="Calibri"/>
        <w:b/>
        <w:bCs/>
        <w:i w:val="0"/>
        <w:strike w:val="0"/>
        <w:dstrike w:val="0"/>
        <w:color w:val="191919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196"/>
      </w:pPr>
      <w:rPr>
        <w:rFonts w:ascii="Calibri" w:eastAsia="Calibri" w:hAnsi="Calibri" w:cs="Calibri"/>
        <w:b/>
        <w:bCs/>
        <w:i w:val="0"/>
        <w:strike w:val="0"/>
        <w:dstrike w:val="0"/>
        <w:color w:val="191919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16"/>
      </w:pPr>
      <w:rPr>
        <w:rFonts w:ascii="Calibri" w:eastAsia="Calibri" w:hAnsi="Calibri" w:cs="Calibri"/>
        <w:b/>
        <w:bCs/>
        <w:i w:val="0"/>
        <w:strike w:val="0"/>
        <w:dstrike w:val="0"/>
        <w:color w:val="191919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36"/>
      </w:pPr>
      <w:rPr>
        <w:rFonts w:ascii="Calibri" w:eastAsia="Calibri" w:hAnsi="Calibri" w:cs="Calibri"/>
        <w:b/>
        <w:bCs/>
        <w:i w:val="0"/>
        <w:strike w:val="0"/>
        <w:dstrike w:val="0"/>
        <w:color w:val="191919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356"/>
      </w:pPr>
      <w:rPr>
        <w:rFonts w:ascii="Calibri" w:eastAsia="Calibri" w:hAnsi="Calibri" w:cs="Calibri"/>
        <w:b/>
        <w:bCs/>
        <w:i w:val="0"/>
        <w:strike w:val="0"/>
        <w:dstrike w:val="0"/>
        <w:color w:val="191919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076"/>
      </w:pPr>
      <w:rPr>
        <w:rFonts w:ascii="Calibri" w:eastAsia="Calibri" w:hAnsi="Calibri" w:cs="Calibri"/>
        <w:b/>
        <w:bCs/>
        <w:i w:val="0"/>
        <w:strike w:val="0"/>
        <w:dstrike w:val="0"/>
        <w:color w:val="191919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2F447D2E"/>
    <w:multiLevelType w:val="hybridMultilevel"/>
    <w:tmpl w:val="BD420D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7101CD8"/>
    <w:multiLevelType w:val="hybridMultilevel"/>
    <w:tmpl w:val="61B607CE"/>
    <w:lvl w:ilvl="0" w:tplc="AA086C20">
      <w:start w:val="1"/>
      <w:numFmt w:val="decimal"/>
      <w:lvlText w:val="%1."/>
      <w:lvlJc w:val="left"/>
      <w:pPr>
        <w:ind w:left="72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D486B4A">
      <w:start w:val="1"/>
      <w:numFmt w:val="lowerLetter"/>
      <w:lvlText w:val="%2"/>
      <w:lvlJc w:val="left"/>
      <w:pPr>
        <w:ind w:left="144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DEAE56">
      <w:start w:val="1"/>
      <w:numFmt w:val="lowerRoman"/>
      <w:lvlText w:val="%3"/>
      <w:lvlJc w:val="left"/>
      <w:pPr>
        <w:ind w:left="21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3E0B4FE">
      <w:start w:val="1"/>
      <w:numFmt w:val="decimal"/>
      <w:lvlText w:val="%4"/>
      <w:lvlJc w:val="left"/>
      <w:pPr>
        <w:ind w:left="28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65E838E">
      <w:start w:val="1"/>
      <w:numFmt w:val="lowerLetter"/>
      <w:lvlText w:val="%5"/>
      <w:lvlJc w:val="left"/>
      <w:pPr>
        <w:ind w:left="36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9220EBA">
      <w:start w:val="1"/>
      <w:numFmt w:val="lowerRoman"/>
      <w:lvlText w:val="%6"/>
      <w:lvlJc w:val="left"/>
      <w:pPr>
        <w:ind w:left="43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96AF912">
      <w:start w:val="1"/>
      <w:numFmt w:val="decimal"/>
      <w:lvlText w:val="%7"/>
      <w:lvlJc w:val="left"/>
      <w:pPr>
        <w:ind w:left="504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904742E">
      <w:start w:val="1"/>
      <w:numFmt w:val="lowerLetter"/>
      <w:lvlText w:val="%8"/>
      <w:lvlJc w:val="left"/>
      <w:pPr>
        <w:ind w:left="57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4064D96">
      <w:start w:val="1"/>
      <w:numFmt w:val="lowerRoman"/>
      <w:lvlText w:val="%9"/>
      <w:lvlJc w:val="left"/>
      <w:pPr>
        <w:ind w:left="64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7EE9116A"/>
    <w:multiLevelType w:val="hybridMultilevel"/>
    <w:tmpl w:val="86A4D28E"/>
    <w:lvl w:ilvl="0" w:tplc="265E6D22">
      <w:start w:val="1"/>
      <w:numFmt w:val="bullet"/>
      <w:lvlText w:val="•"/>
      <w:lvlJc w:val="left"/>
      <w:pPr>
        <w:ind w:left="1616"/>
      </w:pPr>
      <w:rPr>
        <w:rFonts w:ascii="Arial" w:eastAsia="Arial" w:hAnsi="Arial" w:cs="Arial"/>
        <w:b w:val="0"/>
        <w:i w:val="0"/>
        <w:strike w:val="0"/>
        <w:dstrike w:val="0"/>
        <w:color w:val="191919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D581206">
      <w:start w:val="1"/>
      <w:numFmt w:val="bullet"/>
      <w:lvlText w:val="o"/>
      <w:lvlJc w:val="left"/>
      <w:pPr>
        <w:ind w:left="231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191919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8E4A83C">
      <w:start w:val="1"/>
      <w:numFmt w:val="bullet"/>
      <w:lvlText w:val="▪"/>
      <w:lvlJc w:val="left"/>
      <w:pPr>
        <w:ind w:left="303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191919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85CC746">
      <w:start w:val="1"/>
      <w:numFmt w:val="bullet"/>
      <w:lvlText w:val="•"/>
      <w:lvlJc w:val="left"/>
      <w:pPr>
        <w:ind w:left="3752"/>
      </w:pPr>
      <w:rPr>
        <w:rFonts w:ascii="Arial" w:eastAsia="Arial" w:hAnsi="Arial" w:cs="Arial"/>
        <w:b w:val="0"/>
        <w:i w:val="0"/>
        <w:strike w:val="0"/>
        <w:dstrike w:val="0"/>
        <w:color w:val="191919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CBE9284">
      <w:start w:val="1"/>
      <w:numFmt w:val="bullet"/>
      <w:lvlText w:val="o"/>
      <w:lvlJc w:val="left"/>
      <w:pPr>
        <w:ind w:left="447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191919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A0C7E28">
      <w:start w:val="1"/>
      <w:numFmt w:val="bullet"/>
      <w:lvlText w:val="▪"/>
      <w:lvlJc w:val="left"/>
      <w:pPr>
        <w:ind w:left="519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191919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1C24588">
      <w:start w:val="1"/>
      <w:numFmt w:val="bullet"/>
      <w:lvlText w:val="•"/>
      <w:lvlJc w:val="left"/>
      <w:pPr>
        <w:ind w:left="5912"/>
      </w:pPr>
      <w:rPr>
        <w:rFonts w:ascii="Arial" w:eastAsia="Arial" w:hAnsi="Arial" w:cs="Arial"/>
        <w:b w:val="0"/>
        <w:i w:val="0"/>
        <w:strike w:val="0"/>
        <w:dstrike w:val="0"/>
        <w:color w:val="191919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4AC2E82">
      <w:start w:val="1"/>
      <w:numFmt w:val="bullet"/>
      <w:lvlText w:val="o"/>
      <w:lvlJc w:val="left"/>
      <w:pPr>
        <w:ind w:left="663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191919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93AE91A">
      <w:start w:val="1"/>
      <w:numFmt w:val="bullet"/>
      <w:lvlText w:val="▪"/>
      <w:lvlJc w:val="left"/>
      <w:pPr>
        <w:ind w:left="735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191919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08A5"/>
    <w:rsid w:val="0001422A"/>
    <w:rsid w:val="00150511"/>
    <w:rsid w:val="00152B2C"/>
    <w:rsid w:val="00204E9A"/>
    <w:rsid w:val="00241D97"/>
    <w:rsid w:val="002B7955"/>
    <w:rsid w:val="0031058B"/>
    <w:rsid w:val="00326350"/>
    <w:rsid w:val="00371740"/>
    <w:rsid w:val="0037244F"/>
    <w:rsid w:val="00382422"/>
    <w:rsid w:val="00387602"/>
    <w:rsid w:val="004973E9"/>
    <w:rsid w:val="004B275A"/>
    <w:rsid w:val="004C4405"/>
    <w:rsid w:val="00516280"/>
    <w:rsid w:val="005472DE"/>
    <w:rsid w:val="0055002C"/>
    <w:rsid w:val="005C6717"/>
    <w:rsid w:val="006558F4"/>
    <w:rsid w:val="006B76F5"/>
    <w:rsid w:val="006C64D2"/>
    <w:rsid w:val="00717474"/>
    <w:rsid w:val="00794768"/>
    <w:rsid w:val="00872AE4"/>
    <w:rsid w:val="00877696"/>
    <w:rsid w:val="008813E4"/>
    <w:rsid w:val="00884178"/>
    <w:rsid w:val="00895B87"/>
    <w:rsid w:val="008A08A5"/>
    <w:rsid w:val="00930A33"/>
    <w:rsid w:val="009B2105"/>
    <w:rsid w:val="009B6D10"/>
    <w:rsid w:val="009E750E"/>
    <w:rsid w:val="009F2149"/>
    <w:rsid w:val="00A2122E"/>
    <w:rsid w:val="00A26E4A"/>
    <w:rsid w:val="00AB32E8"/>
    <w:rsid w:val="00AD08A4"/>
    <w:rsid w:val="00B3703E"/>
    <w:rsid w:val="00B76468"/>
    <w:rsid w:val="00BF5AEE"/>
    <w:rsid w:val="00C47325"/>
    <w:rsid w:val="00CA6C33"/>
    <w:rsid w:val="00D2638A"/>
    <w:rsid w:val="00DA137E"/>
    <w:rsid w:val="00DF40F6"/>
    <w:rsid w:val="00E14A1D"/>
    <w:rsid w:val="00E16671"/>
    <w:rsid w:val="00E227DB"/>
    <w:rsid w:val="00E235EA"/>
    <w:rsid w:val="00E67FBD"/>
    <w:rsid w:val="00E7206D"/>
    <w:rsid w:val="00E87F58"/>
    <w:rsid w:val="00EB6196"/>
    <w:rsid w:val="00F20EEE"/>
    <w:rsid w:val="00F43444"/>
    <w:rsid w:val="00F45C04"/>
    <w:rsid w:val="00F6098C"/>
    <w:rsid w:val="00F93D0E"/>
    <w:rsid w:val="00FB6885"/>
    <w:rsid w:val="00FC11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28C6F0F-93A7-4A04-A87C-8591D1A7C7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A137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A08A5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1058B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38242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82422"/>
  </w:style>
  <w:style w:type="paragraph" w:styleId="Footer">
    <w:name w:val="footer"/>
    <w:basedOn w:val="Normal"/>
    <w:link w:val="FooterChar"/>
    <w:uiPriority w:val="99"/>
    <w:unhideWhenUsed/>
    <w:rsid w:val="0038242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824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B43422-B6A9-4443-B913-944B23CD91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7964</TotalTime>
  <Pages>38</Pages>
  <Words>930</Words>
  <Characters>5303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6221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Vlatko Trajkoski</dc:creator>
  <cp:keywords/>
  <dc:description/>
  <cp:lastModifiedBy>user</cp:lastModifiedBy>
  <cp:revision>30</cp:revision>
  <dcterms:created xsi:type="dcterms:W3CDTF">2022-04-13T07:02:00Z</dcterms:created>
  <dcterms:modified xsi:type="dcterms:W3CDTF">2022-05-11T11:09:00Z</dcterms:modified>
</cp:coreProperties>
</file>