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C51D" w14:textId="77777777" w:rsidR="00231764" w:rsidRPr="00C8697A" w:rsidRDefault="00231764" w:rsidP="002F494F">
      <w:pPr>
        <w:jc w:val="center"/>
        <w:rPr>
          <w:b/>
          <w:szCs w:val="24"/>
          <w:lang w:val="en-GB"/>
        </w:rPr>
      </w:pPr>
    </w:p>
    <w:p w14:paraId="01BE87E4" w14:textId="44F73BE6" w:rsidR="006F5FD0" w:rsidRPr="00C8697A" w:rsidRDefault="00C03806" w:rsidP="002F494F">
      <w:pPr>
        <w:jc w:val="center"/>
        <w:rPr>
          <w:rStyle w:val="Strong"/>
          <w:szCs w:val="24"/>
          <w:lang w:val="en-GB"/>
        </w:rPr>
      </w:pPr>
      <w:r w:rsidRPr="00C8697A">
        <w:rPr>
          <w:b/>
          <w:szCs w:val="24"/>
          <w:lang w:val="en-GB"/>
        </w:rPr>
        <w:t xml:space="preserve">CONTRACT </w:t>
      </w:r>
      <w:r w:rsidR="006F5FD0" w:rsidRPr="00C8697A">
        <w:rPr>
          <w:b/>
          <w:szCs w:val="24"/>
          <w:lang w:val="en-GB"/>
        </w:rPr>
        <w:t>NOTICE</w:t>
      </w:r>
    </w:p>
    <w:p w14:paraId="34395529" w14:textId="77777777" w:rsidR="00DB6759" w:rsidRDefault="00DB6759" w:rsidP="00023E83">
      <w:pPr>
        <w:spacing w:beforeAutospacing="1" w:afterAutospacing="1"/>
        <w:rPr>
          <w:b/>
          <w:szCs w:val="24"/>
          <w:u w:val="single"/>
          <w:lang w:val="en-GB"/>
        </w:rPr>
      </w:pPr>
    </w:p>
    <w:p w14:paraId="16C724C2" w14:textId="050537C6" w:rsidR="00F3539A" w:rsidRPr="00C8697A" w:rsidRDefault="00DB35A9" w:rsidP="00023E83">
      <w:pPr>
        <w:spacing w:beforeAutospacing="1" w:afterAutospacing="1"/>
        <w:rPr>
          <w:rStyle w:val="Strong"/>
          <w:szCs w:val="24"/>
          <w:u w:val="single"/>
          <w:lang w:val="en-GB"/>
        </w:rPr>
      </w:pPr>
      <w:r w:rsidRPr="00C8697A">
        <w:rPr>
          <w:b/>
          <w:szCs w:val="24"/>
          <w:u w:val="single"/>
          <w:lang w:val="en-GB"/>
        </w:rPr>
        <w:t>CALL FOR TENDER</w:t>
      </w:r>
      <w:r w:rsidR="00297B55" w:rsidRPr="00C8697A">
        <w:rPr>
          <w:b/>
          <w:szCs w:val="24"/>
          <w:u w:val="single"/>
          <w:lang w:val="en-GB"/>
        </w:rPr>
        <w:t xml:space="preserve">: GENERAL </w:t>
      </w:r>
      <w:r w:rsidR="004A079B" w:rsidRPr="00C8697A">
        <w:rPr>
          <w:b/>
          <w:szCs w:val="24"/>
          <w:u w:val="single"/>
          <w:lang w:val="en-GB"/>
        </w:rPr>
        <w:t xml:space="preserve">INFORMATION </w:t>
      </w:r>
    </w:p>
    <w:p w14:paraId="5B463A74" w14:textId="4DEE2BD2" w:rsidR="00EF74CF" w:rsidRPr="00C8697A" w:rsidRDefault="00805ECD" w:rsidP="00491B6B">
      <w:pPr>
        <w:numPr>
          <w:ilvl w:val="0"/>
          <w:numId w:val="46"/>
        </w:numPr>
        <w:jc w:val="both"/>
        <w:outlineLvl w:val="0"/>
        <w:rPr>
          <w:rStyle w:val="Strong"/>
          <w:szCs w:val="24"/>
          <w:u w:val="single"/>
          <w:lang w:val="en-GB"/>
        </w:rPr>
      </w:pPr>
      <w:r w:rsidRPr="00C8697A">
        <w:rPr>
          <w:rStyle w:val="Strong"/>
          <w:szCs w:val="24"/>
          <w:u w:val="single"/>
          <w:lang w:val="en-GB"/>
        </w:rPr>
        <w:t>Buyer</w:t>
      </w:r>
    </w:p>
    <w:p w14:paraId="4037F389" w14:textId="77777777" w:rsidR="00551ADC" w:rsidRPr="00C8697A" w:rsidRDefault="00551ADC" w:rsidP="00D051DD">
      <w:pPr>
        <w:spacing w:before="0" w:after="0"/>
        <w:ind w:left="360"/>
        <w:outlineLvl w:val="0"/>
        <w:rPr>
          <w:rStyle w:val="Strong"/>
          <w:b w:val="0"/>
          <w:szCs w:val="24"/>
          <w:lang w:val="en-GB"/>
        </w:rPr>
      </w:pPr>
      <w:r w:rsidRPr="00C8697A">
        <w:rPr>
          <w:rStyle w:val="Strong"/>
          <w:b w:val="0"/>
          <w:szCs w:val="24"/>
          <w:lang w:val="en-GB"/>
        </w:rPr>
        <w:t>Official name: City of Skopje</w:t>
      </w:r>
    </w:p>
    <w:p w14:paraId="3D86AC95" w14:textId="32C1D5BF" w:rsidR="00551ADC" w:rsidRPr="00C8697A" w:rsidRDefault="00551ADC" w:rsidP="00D051DD">
      <w:pPr>
        <w:spacing w:before="0" w:after="0"/>
        <w:ind w:left="360"/>
        <w:outlineLvl w:val="0"/>
        <w:rPr>
          <w:rStyle w:val="Strong"/>
          <w:b w:val="0"/>
          <w:szCs w:val="24"/>
          <w:lang w:val="en-GB"/>
        </w:rPr>
      </w:pPr>
      <w:r w:rsidRPr="00C8697A">
        <w:rPr>
          <w:rStyle w:val="Strong"/>
          <w:b w:val="0"/>
          <w:szCs w:val="24"/>
          <w:lang w:val="en-GB"/>
        </w:rPr>
        <w:t>Legal type: Local Authority</w:t>
      </w:r>
      <w:r w:rsidRPr="00C8697A">
        <w:rPr>
          <w:rStyle w:val="Strong"/>
          <w:b w:val="0"/>
          <w:szCs w:val="24"/>
          <w:lang w:val="en-GB"/>
        </w:rPr>
        <w:br/>
        <w:t xml:space="preserve">Postal address: </w:t>
      </w:r>
      <w:r w:rsidRPr="00C8697A">
        <w:rPr>
          <w:rStyle w:val="Strong"/>
          <w:b w:val="0"/>
          <w:bCs/>
          <w:szCs w:val="24"/>
          <w:lang w:val="en-GB"/>
        </w:rPr>
        <w:t>Blvd. Ilinden no. 82</w:t>
      </w:r>
      <w:r w:rsidRPr="00C8697A">
        <w:rPr>
          <w:rStyle w:val="Strong"/>
          <w:b w:val="0"/>
          <w:szCs w:val="24"/>
          <w:lang w:val="en-GB"/>
        </w:rPr>
        <w:br/>
        <w:t>Town: Skopje</w:t>
      </w:r>
      <w:r w:rsidRPr="00C8697A">
        <w:rPr>
          <w:rStyle w:val="Strong"/>
          <w:b w:val="0"/>
          <w:szCs w:val="24"/>
          <w:lang w:val="en-GB"/>
        </w:rPr>
        <w:br/>
        <w:t>Postal Code: 1000</w:t>
      </w:r>
      <w:r w:rsidRPr="00C8697A">
        <w:rPr>
          <w:rStyle w:val="Strong"/>
          <w:b w:val="0"/>
          <w:szCs w:val="24"/>
          <w:lang w:val="en-GB"/>
        </w:rPr>
        <w:br/>
      </w:r>
      <w:hyperlink r:id="rId8" w:history="1">
        <w:r w:rsidRPr="00C8697A">
          <w:rPr>
            <w:rStyle w:val="Strong"/>
            <w:b w:val="0"/>
            <w:bCs/>
            <w:szCs w:val="24"/>
            <w:lang w:val="en-GB"/>
          </w:rPr>
          <w:t>https://skopje.gov.mk/</w:t>
        </w:r>
      </w:hyperlink>
    </w:p>
    <w:p w14:paraId="7297937D" w14:textId="155EAE3D" w:rsidR="00551ADC" w:rsidRPr="00C8697A" w:rsidRDefault="00551ADC" w:rsidP="00D051DD">
      <w:pPr>
        <w:spacing w:before="0" w:after="0"/>
        <w:ind w:left="360"/>
        <w:outlineLvl w:val="0"/>
        <w:rPr>
          <w:rStyle w:val="Strong"/>
          <w:b w:val="0"/>
          <w:szCs w:val="24"/>
          <w:lang w:val="en-GB"/>
        </w:rPr>
      </w:pPr>
      <w:r w:rsidRPr="00C8697A">
        <w:rPr>
          <w:rStyle w:val="Strong"/>
          <w:b w:val="0"/>
          <w:szCs w:val="24"/>
          <w:lang w:val="en-GB"/>
        </w:rPr>
        <w:t xml:space="preserve">Activity of the contracting authority: </w:t>
      </w:r>
      <w:proofErr w:type="gramStart"/>
      <w:r w:rsidRPr="00C8697A">
        <w:rPr>
          <w:rStyle w:val="Strong"/>
          <w:b w:val="0"/>
          <w:szCs w:val="24"/>
          <w:lang w:val="en-GB"/>
        </w:rPr>
        <w:t>general public</w:t>
      </w:r>
      <w:proofErr w:type="gramEnd"/>
      <w:r w:rsidRPr="00C8697A">
        <w:rPr>
          <w:rStyle w:val="Strong"/>
          <w:b w:val="0"/>
          <w:szCs w:val="24"/>
          <w:lang w:val="en-GB"/>
        </w:rPr>
        <w:t xml:space="preserve"> services</w:t>
      </w:r>
    </w:p>
    <w:p w14:paraId="4AB21F64" w14:textId="0F200130" w:rsidR="00805ECD" w:rsidRPr="00C8697A" w:rsidRDefault="00805ECD" w:rsidP="00491B6B">
      <w:pPr>
        <w:numPr>
          <w:ilvl w:val="0"/>
          <w:numId w:val="46"/>
        </w:numPr>
        <w:jc w:val="both"/>
        <w:outlineLvl w:val="0"/>
        <w:rPr>
          <w:rStyle w:val="Strong"/>
          <w:b w:val="0"/>
          <w:szCs w:val="24"/>
          <w:lang w:val="en-GB"/>
        </w:rPr>
      </w:pPr>
      <w:r w:rsidRPr="00C8697A">
        <w:rPr>
          <w:rStyle w:val="Strong"/>
          <w:szCs w:val="24"/>
          <w:u w:val="single"/>
          <w:lang w:val="en-GB"/>
        </w:rPr>
        <w:t>Procedure</w:t>
      </w:r>
    </w:p>
    <w:p w14:paraId="59DA4549" w14:textId="7B4A6F17" w:rsidR="00B24274" w:rsidRPr="00C8697A" w:rsidRDefault="005210F6" w:rsidP="00491B6B">
      <w:pPr>
        <w:jc w:val="both"/>
        <w:outlineLvl w:val="0"/>
        <w:rPr>
          <w:rStyle w:val="Strong"/>
          <w:b w:val="0"/>
          <w:bCs/>
          <w:szCs w:val="24"/>
          <w:lang w:val="en-GB"/>
        </w:rPr>
      </w:pPr>
      <w:r w:rsidRPr="00C8697A">
        <w:rPr>
          <w:bCs/>
          <w:szCs w:val="24"/>
        </w:rPr>
        <w:t>International Open Tender Procedure (Supply Contract)</w:t>
      </w:r>
    </w:p>
    <w:p w14:paraId="16F47952" w14:textId="504A7E60" w:rsidR="00F948DD" w:rsidRPr="00C8697A" w:rsidRDefault="00F948DD" w:rsidP="00491B6B">
      <w:pPr>
        <w:numPr>
          <w:ilvl w:val="1"/>
          <w:numId w:val="46"/>
        </w:numPr>
        <w:jc w:val="both"/>
        <w:outlineLvl w:val="0"/>
        <w:rPr>
          <w:rStyle w:val="Strong"/>
          <w:b w:val="0"/>
          <w:szCs w:val="24"/>
          <w:lang w:val="en-GB"/>
        </w:rPr>
      </w:pPr>
      <w:r w:rsidRPr="00C8697A">
        <w:rPr>
          <w:rStyle w:val="Strong"/>
          <w:szCs w:val="24"/>
          <w:lang w:val="en-GB"/>
        </w:rPr>
        <w:t>Procedure</w:t>
      </w:r>
    </w:p>
    <w:p w14:paraId="7CD20352" w14:textId="04724B57" w:rsidR="008E0E94" w:rsidRPr="00C8697A" w:rsidRDefault="00B513FE" w:rsidP="008E0E94">
      <w:pPr>
        <w:jc w:val="both"/>
        <w:outlineLvl w:val="0"/>
        <w:rPr>
          <w:rStyle w:val="Strong"/>
          <w:b w:val="0"/>
          <w:bCs/>
          <w:i/>
          <w:iCs/>
          <w:szCs w:val="24"/>
          <w:lang w:val="en-GB"/>
        </w:rPr>
      </w:pPr>
      <w:r w:rsidRPr="00C8697A">
        <w:rPr>
          <w:i/>
          <w:iCs/>
          <w:szCs w:val="24"/>
          <w:lang w:val="en-GB"/>
        </w:rPr>
        <w:t>Title:</w:t>
      </w:r>
      <w:r w:rsidRPr="00C8697A">
        <w:rPr>
          <w:rStyle w:val="Strong"/>
          <w:b w:val="0"/>
          <w:szCs w:val="24"/>
          <w:lang w:val="en-GB"/>
        </w:rPr>
        <w:t xml:space="preserve"> </w:t>
      </w:r>
      <w:r w:rsidR="009D72CB" w:rsidRPr="009D72CB">
        <w:rPr>
          <w:szCs w:val="24"/>
        </w:rPr>
        <w:t>Supply, Delivery, Installation, Commissioning and Training for One (1) Mobile Jaw Crusher Machine with an Integrated Picking Station for the Re-use and Management of Construction and Demolition Waste</w:t>
      </w:r>
    </w:p>
    <w:p w14:paraId="4BF02291" w14:textId="1E3A1202" w:rsidR="00805ECD" w:rsidRPr="00C8697A" w:rsidRDefault="00805ECD" w:rsidP="008E0E94">
      <w:pPr>
        <w:jc w:val="both"/>
        <w:outlineLvl w:val="0"/>
        <w:rPr>
          <w:rStyle w:val="Emphasis"/>
          <w:i w:val="0"/>
          <w:szCs w:val="24"/>
          <w:lang w:val="en-GB"/>
        </w:rPr>
      </w:pPr>
      <w:r w:rsidRPr="00C8697A">
        <w:rPr>
          <w:rStyle w:val="Strong"/>
          <w:b w:val="0"/>
          <w:bCs/>
          <w:i/>
          <w:iCs/>
          <w:szCs w:val="24"/>
          <w:lang w:val="en-GB"/>
        </w:rPr>
        <w:t xml:space="preserve">Short description of the contract: </w:t>
      </w:r>
      <w:r w:rsidR="004E0DD5" w:rsidRPr="004E0DD5">
        <w:rPr>
          <w:szCs w:val="24"/>
        </w:rPr>
        <w:t>The contract concerns the supply, delivery, installation, commissioning and training for a Jaw Crusher Machine with an Integrated Picking Station intended for the recovery, re-use and sustainable management of construction and demolition (C&amp;D) waste in the City of Skopje. The equipment will establish an operational system for sorting, processing and recovering construction materials, increasing resource efficiency, promoting secondary raw materials and significantly reducing the disposal of construction waste. The investment forms part of the RECONSTRUCT Project and supports the transition towards a circular economy through the practical application of the 9R hierarchy: Reduce, Reuse, Recycle, Recover, Refuse, Repair, Refurbish, Remanufacture and Repurpose.</w:t>
      </w:r>
    </w:p>
    <w:p w14:paraId="72519E5B" w14:textId="43ED0A4D" w:rsidR="00F948DD" w:rsidRPr="00C8697A" w:rsidRDefault="00F948DD" w:rsidP="00491B6B">
      <w:pPr>
        <w:jc w:val="both"/>
        <w:rPr>
          <w:rStyle w:val="Strong"/>
          <w:b w:val="0"/>
          <w:szCs w:val="24"/>
          <w:lang w:val="en-GB"/>
        </w:rPr>
      </w:pPr>
      <w:bookmarkStart w:id="0" w:name="_Hlk160464738"/>
      <w:r w:rsidRPr="00C8697A">
        <w:rPr>
          <w:rStyle w:val="Strong"/>
          <w:b w:val="0"/>
          <w:i/>
          <w:iCs/>
          <w:szCs w:val="24"/>
          <w:lang w:val="en-GB"/>
        </w:rPr>
        <w:t>Type of procedure:</w:t>
      </w:r>
      <w:r w:rsidRPr="00C8697A">
        <w:rPr>
          <w:rStyle w:val="Strong"/>
          <w:b w:val="0"/>
          <w:szCs w:val="24"/>
          <w:lang w:val="en-GB"/>
        </w:rPr>
        <w:t xml:space="preserve"> Open</w:t>
      </w:r>
    </w:p>
    <w:bookmarkEnd w:id="0"/>
    <w:p w14:paraId="404CA121" w14:textId="1B32E92A" w:rsidR="00F948DD" w:rsidRPr="00C8697A" w:rsidRDefault="00F948DD" w:rsidP="00491B6B">
      <w:pPr>
        <w:numPr>
          <w:ilvl w:val="2"/>
          <w:numId w:val="46"/>
        </w:numPr>
        <w:jc w:val="both"/>
        <w:rPr>
          <w:rStyle w:val="Strong"/>
          <w:bCs/>
          <w:i/>
          <w:iCs/>
          <w:szCs w:val="24"/>
          <w:lang w:val="en-GB"/>
        </w:rPr>
      </w:pPr>
      <w:r w:rsidRPr="00C8697A">
        <w:rPr>
          <w:rStyle w:val="Strong"/>
          <w:bCs/>
          <w:szCs w:val="24"/>
          <w:lang w:val="en-GB"/>
        </w:rPr>
        <w:t xml:space="preserve"> Purpose</w:t>
      </w:r>
    </w:p>
    <w:p w14:paraId="0B27B75F" w14:textId="2E9ED9F0" w:rsidR="00F948DD" w:rsidRPr="00C8697A" w:rsidRDefault="00F948DD" w:rsidP="00491B6B">
      <w:pPr>
        <w:jc w:val="both"/>
        <w:rPr>
          <w:rStyle w:val="Emphasis"/>
          <w:i w:val="0"/>
          <w:szCs w:val="24"/>
          <w:lang w:val="en-GB"/>
        </w:rPr>
      </w:pPr>
      <w:r w:rsidRPr="00C8697A">
        <w:rPr>
          <w:rStyle w:val="Strong"/>
          <w:b w:val="0"/>
          <w:i/>
          <w:iCs/>
          <w:szCs w:val="24"/>
          <w:lang w:val="en-GB"/>
        </w:rPr>
        <w:t>Nature of the contract:</w:t>
      </w:r>
      <w:r w:rsidRPr="00C8697A">
        <w:rPr>
          <w:rStyle w:val="Emphasis"/>
          <w:i w:val="0"/>
          <w:szCs w:val="24"/>
          <w:lang w:val="en-GB"/>
        </w:rPr>
        <w:t xml:space="preserve"> Supplies</w:t>
      </w:r>
    </w:p>
    <w:p w14:paraId="6E7ADD36" w14:textId="6FF0A860" w:rsidR="005E2D0F" w:rsidRPr="00C8697A" w:rsidRDefault="00512C12" w:rsidP="00491B6B">
      <w:pPr>
        <w:jc w:val="both"/>
        <w:rPr>
          <w:szCs w:val="24"/>
          <w:lang w:val="fr-FR"/>
        </w:rPr>
      </w:pPr>
      <w:r w:rsidRPr="00C8697A">
        <w:rPr>
          <w:rStyle w:val="Emphasis"/>
          <w:iCs/>
          <w:szCs w:val="24"/>
          <w:lang w:val="fr-FR"/>
        </w:rPr>
        <w:t>Main classification</w:t>
      </w:r>
      <w:r w:rsidRPr="00C8697A">
        <w:rPr>
          <w:rStyle w:val="Emphasis"/>
          <w:i w:val="0"/>
          <w:szCs w:val="24"/>
          <w:lang w:val="fr-FR"/>
        </w:rPr>
        <w:t xml:space="preserve"> (</w:t>
      </w:r>
      <w:r w:rsidR="00CF366A" w:rsidRPr="00C8697A">
        <w:rPr>
          <w:rStyle w:val="Strong"/>
          <w:szCs w:val="24"/>
          <w:u w:val="single"/>
          <w:lang w:val="fr-FR"/>
        </w:rPr>
        <w:t>CPV</w:t>
      </w:r>
      <w:r w:rsidR="000617C9" w:rsidRPr="00C8697A">
        <w:rPr>
          <w:rStyle w:val="FootnoteReference"/>
          <w:b/>
          <w:szCs w:val="24"/>
          <w:u w:val="single"/>
          <w:lang w:val="en-GB"/>
        </w:rPr>
        <w:footnoteReference w:id="1"/>
      </w:r>
      <w:r w:rsidR="00CF366A" w:rsidRPr="00C8697A">
        <w:rPr>
          <w:rStyle w:val="Strong"/>
          <w:szCs w:val="24"/>
          <w:u w:val="single"/>
          <w:lang w:val="fr-FR"/>
        </w:rPr>
        <w:t xml:space="preserve"> code</w:t>
      </w:r>
      <w:proofErr w:type="gramStart"/>
      <w:r w:rsidRPr="00C8697A">
        <w:rPr>
          <w:rStyle w:val="Strong"/>
          <w:szCs w:val="24"/>
          <w:u w:val="single"/>
          <w:lang w:val="fr-FR"/>
        </w:rPr>
        <w:t>)</w:t>
      </w:r>
      <w:r w:rsidRPr="00C8697A">
        <w:rPr>
          <w:rStyle w:val="Strong"/>
          <w:b w:val="0"/>
          <w:szCs w:val="24"/>
          <w:lang w:val="fr-FR"/>
        </w:rPr>
        <w:t>:</w:t>
      </w:r>
      <w:proofErr w:type="gramEnd"/>
      <w:r w:rsidRPr="00C8697A">
        <w:rPr>
          <w:rStyle w:val="Strong"/>
          <w:b w:val="0"/>
          <w:szCs w:val="24"/>
          <w:lang w:val="fr-FR"/>
        </w:rPr>
        <w:t xml:space="preserve"> </w:t>
      </w:r>
      <w:r w:rsidR="00007D20" w:rsidRPr="000A4EDD">
        <w:rPr>
          <w:szCs w:val="24"/>
        </w:rPr>
        <w:t>43410000-0</w:t>
      </w:r>
    </w:p>
    <w:p w14:paraId="1F544F7A" w14:textId="76BE9CEF" w:rsidR="00512C12" w:rsidRPr="00C8697A" w:rsidRDefault="008777A8" w:rsidP="00491B6B">
      <w:pPr>
        <w:numPr>
          <w:ilvl w:val="2"/>
          <w:numId w:val="47"/>
        </w:numPr>
        <w:jc w:val="both"/>
        <w:rPr>
          <w:rStyle w:val="Strong"/>
          <w:szCs w:val="24"/>
          <w:u w:val="single"/>
          <w:lang w:val="en-GB"/>
        </w:rPr>
      </w:pPr>
      <w:r w:rsidRPr="00C8697A">
        <w:rPr>
          <w:rStyle w:val="Strong"/>
          <w:bCs/>
          <w:szCs w:val="24"/>
          <w:lang w:val="en-GB"/>
        </w:rPr>
        <w:t>Estimated total v</w:t>
      </w:r>
      <w:r w:rsidR="00512C12" w:rsidRPr="00C8697A">
        <w:rPr>
          <w:rStyle w:val="Strong"/>
          <w:bCs/>
          <w:szCs w:val="24"/>
          <w:lang w:val="en-GB"/>
        </w:rPr>
        <w:t>alue</w:t>
      </w:r>
      <w:r w:rsidR="00522393" w:rsidRPr="00C8697A">
        <w:rPr>
          <w:rStyle w:val="Strong"/>
          <w:bCs/>
          <w:szCs w:val="24"/>
          <w:lang w:val="en-GB"/>
        </w:rPr>
        <w:t xml:space="preserve"> </w:t>
      </w:r>
    </w:p>
    <w:p w14:paraId="20E7CC75" w14:textId="05F599CA" w:rsidR="00522393" w:rsidRPr="00C8697A" w:rsidRDefault="00237C58" w:rsidP="002F494F">
      <w:pPr>
        <w:jc w:val="both"/>
        <w:outlineLvl w:val="0"/>
        <w:rPr>
          <w:szCs w:val="24"/>
          <w:lang w:val="en-GB"/>
        </w:rPr>
      </w:pPr>
      <w:r w:rsidRPr="00C8697A">
        <w:rPr>
          <w:szCs w:val="24"/>
          <w:lang w:val="en-GB"/>
        </w:rPr>
        <w:t>N/A</w:t>
      </w:r>
    </w:p>
    <w:p w14:paraId="321956E2" w14:textId="6BE0921A" w:rsidR="000154F0" w:rsidRPr="00C8697A" w:rsidRDefault="00C31FC4" w:rsidP="00491B6B">
      <w:pPr>
        <w:numPr>
          <w:ilvl w:val="2"/>
          <w:numId w:val="47"/>
        </w:numPr>
        <w:jc w:val="both"/>
        <w:rPr>
          <w:rStyle w:val="Strong"/>
          <w:bCs/>
          <w:szCs w:val="24"/>
          <w:lang w:val="en-GB"/>
        </w:rPr>
      </w:pPr>
      <w:bookmarkStart w:id="1" w:name="_Hlk159863284"/>
      <w:r w:rsidRPr="00C8697A">
        <w:rPr>
          <w:rStyle w:val="Strong"/>
          <w:bCs/>
          <w:szCs w:val="24"/>
          <w:lang w:val="en-GB"/>
        </w:rPr>
        <w:t>General information</w:t>
      </w:r>
    </w:p>
    <w:p w14:paraId="23597C81" w14:textId="77777777" w:rsidR="003545B9" w:rsidRPr="00C8697A" w:rsidRDefault="00C31FC4" w:rsidP="00491B6B">
      <w:pPr>
        <w:jc w:val="both"/>
        <w:outlineLvl w:val="0"/>
        <w:rPr>
          <w:rStyle w:val="Strong"/>
          <w:b w:val="0"/>
          <w:bCs/>
          <w:szCs w:val="24"/>
          <w:lang w:val="en-GB"/>
        </w:rPr>
      </w:pPr>
      <w:r w:rsidRPr="00C8697A">
        <w:rPr>
          <w:rStyle w:val="Strong"/>
          <w:b w:val="0"/>
          <w:bCs/>
          <w:i/>
          <w:iCs/>
          <w:szCs w:val="24"/>
          <w:lang w:val="en-GB"/>
        </w:rPr>
        <w:lastRenderedPageBreak/>
        <w:t>Legal basis:</w:t>
      </w:r>
      <w:r w:rsidRPr="00C8697A">
        <w:rPr>
          <w:rStyle w:val="Strong"/>
          <w:b w:val="0"/>
          <w:bCs/>
          <w:szCs w:val="24"/>
          <w:lang w:val="en-GB"/>
        </w:rPr>
        <w:t xml:space="preserve"> </w:t>
      </w:r>
    </w:p>
    <w:p w14:paraId="7D809D9A" w14:textId="1F67D827" w:rsidR="003545B9" w:rsidRPr="00C8697A" w:rsidRDefault="00F25B4D" w:rsidP="00491B6B">
      <w:pPr>
        <w:jc w:val="both"/>
        <w:outlineLvl w:val="0"/>
        <w:rPr>
          <w:rStyle w:val="Strong"/>
          <w:b w:val="0"/>
          <w:bCs/>
          <w:szCs w:val="24"/>
          <w:lang w:val="en-GB"/>
        </w:rPr>
      </w:pPr>
      <w:r w:rsidRPr="00C8697A">
        <w:rPr>
          <w:rStyle w:val="Strong"/>
          <w:b w:val="0"/>
          <w:bCs/>
          <w:szCs w:val="24"/>
          <w:lang w:val="en-GB"/>
        </w:rPr>
        <w:t xml:space="preserve">Regulation (EU, Euratom) </w:t>
      </w:r>
      <w:r w:rsidR="00215212" w:rsidRPr="00C8697A">
        <w:rPr>
          <w:rStyle w:val="Strong"/>
          <w:b w:val="0"/>
          <w:bCs/>
          <w:szCs w:val="24"/>
          <w:lang w:val="en-GB"/>
        </w:rPr>
        <w:t>2024/2509</w:t>
      </w:r>
      <w:r w:rsidRPr="00C8697A">
        <w:rPr>
          <w:rStyle w:val="Strong"/>
          <w:b w:val="0"/>
          <w:bCs/>
          <w:szCs w:val="24"/>
          <w:lang w:val="en-GB"/>
        </w:rPr>
        <w:t xml:space="preserve"> of the European Parliament and of the Council of </w:t>
      </w:r>
      <w:r w:rsidR="00215212" w:rsidRPr="00C8697A">
        <w:rPr>
          <w:rStyle w:val="Strong"/>
          <w:b w:val="0"/>
          <w:bCs/>
          <w:szCs w:val="24"/>
          <w:lang w:val="en-GB"/>
        </w:rPr>
        <w:t>23 September 2024</w:t>
      </w:r>
      <w:r w:rsidRPr="00C8697A">
        <w:rPr>
          <w:rStyle w:val="Strong"/>
          <w:b w:val="0"/>
          <w:bCs/>
          <w:szCs w:val="24"/>
          <w:lang w:val="en-GB"/>
        </w:rPr>
        <w:t xml:space="preserve"> on the financial rules applicable to the general budget of the Union</w:t>
      </w:r>
      <w:r w:rsidRPr="00C8697A">
        <w:rPr>
          <w:rStyle w:val="FootnoteReference"/>
          <w:bCs/>
          <w:szCs w:val="24"/>
          <w:lang w:val="en-GB"/>
        </w:rPr>
        <w:footnoteReference w:id="2"/>
      </w:r>
      <w:r w:rsidRPr="00C8697A">
        <w:rPr>
          <w:rStyle w:val="Strong"/>
          <w:b w:val="0"/>
          <w:bCs/>
          <w:szCs w:val="24"/>
          <w:lang w:val="en-GB"/>
        </w:rPr>
        <w:t xml:space="preserve">. </w:t>
      </w:r>
    </w:p>
    <w:p w14:paraId="6B853A2F" w14:textId="24EFEA8C" w:rsidR="00CD160F" w:rsidRPr="00C8697A" w:rsidRDefault="00642A14" w:rsidP="00491B6B">
      <w:pPr>
        <w:jc w:val="both"/>
        <w:outlineLvl w:val="0"/>
        <w:rPr>
          <w:bCs/>
          <w:szCs w:val="24"/>
          <w:lang w:val="en-GB"/>
        </w:rPr>
      </w:pPr>
      <w:r w:rsidRPr="00C8697A">
        <w:rPr>
          <w:bCs/>
          <w:szCs w:val="24"/>
          <w:lang w:val="en-GB"/>
        </w:rPr>
        <w:t>Local Law - Procurement award procedure applying to European Union external actions financed from the general budget of the European Union and the European Development Fund (EDF)</w:t>
      </w:r>
      <w:r w:rsidR="003545B9" w:rsidRPr="00C8697A">
        <w:rPr>
          <w:bCs/>
          <w:szCs w:val="24"/>
          <w:lang w:val="en-GB"/>
        </w:rPr>
        <w:t>.</w:t>
      </w:r>
    </w:p>
    <w:bookmarkEnd w:id="1"/>
    <w:p w14:paraId="78D4AE56" w14:textId="77777777" w:rsidR="00C31FC4" w:rsidRPr="00C8697A" w:rsidRDefault="00C31FC4" w:rsidP="00491B6B">
      <w:pPr>
        <w:jc w:val="both"/>
        <w:outlineLvl w:val="0"/>
        <w:rPr>
          <w:b/>
          <w:bCs/>
          <w:szCs w:val="24"/>
          <w:lang w:val="en-GB"/>
        </w:rPr>
      </w:pPr>
      <w:r w:rsidRPr="00C8697A">
        <w:rPr>
          <w:b/>
          <w:bCs/>
          <w:szCs w:val="24"/>
          <w:lang w:val="en-GB"/>
        </w:rPr>
        <w:t>2.1.6.  Grounds for exclusion</w:t>
      </w:r>
    </w:p>
    <w:p w14:paraId="315A541C" w14:textId="30E71578" w:rsidR="00C31FC4" w:rsidRPr="00C8697A" w:rsidRDefault="00C31FC4" w:rsidP="00491B6B">
      <w:pPr>
        <w:jc w:val="both"/>
        <w:outlineLvl w:val="0"/>
        <w:rPr>
          <w:szCs w:val="24"/>
          <w:highlight w:val="yellow"/>
          <w:lang w:val="en-GB"/>
        </w:rPr>
      </w:pPr>
      <w:r w:rsidRPr="00C8697A">
        <w:rPr>
          <w:rStyle w:val="Strong"/>
          <w:b w:val="0"/>
          <w:bCs/>
          <w:i/>
          <w:iCs/>
          <w:szCs w:val="24"/>
          <w:lang w:val="en-GB"/>
        </w:rPr>
        <w:t>Description</w:t>
      </w:r>
      <w:r w:rsidRPr="00C8697A">
        <w:rPr>
          <w:rStyle w:val="Strong"/>
          <w:b w:val="0"/>
          <w:bCs/>
          <w:szCs w:val="24"/>
          <w:lang w:val="en-GB"/>
        </w:rPr>
        <w:t xml:space="preserve">: </w:t>
      </w:r>
      <w:r w:rsidRPr="00C8697A">
        <w:rPr>
          <w:szCs w:val="24"/>
          <w:lang w:val="en-GB"/>
        </w:rPr>
        <w:t>Please consult the procurement documents.</w:t>
      </w:r>
      <w:r w:rsidR="00CD160F" w:rsidRPr="00C8697A" w:rsidDel="00CD160F">
        <w:rPr>
          <w:szCs w:val="24"/>
          <w:lang w:val="en-GB"/>
        </w:rPr>
        <w:t xml:space="preserve"> </w:t>
      </w:r>
    </w:p>
    <w:p w14:paraId="074D5C2C" w14:textId="6C03FDEC" w:rsidR="00C31FC4" w:rsidRPr="00C8697A" w:rsidRDefault="00C31FC4" w:rsidP="00E36507">
      <w:pPr>
        <w:keepNext/>
        <w:jc w:val="both"/>
        <w:outlineLvl w:val="0"/>
        <w:rPr>
          <w:b/>
          <w:bCs/>
          <w:szCs w:val="24"/>
          <w:u w:val="single"/>
          <w:lang w:val="en-GB"/>
        </w:rPr>
      </w:pPr>
      <w:r w:rsidRPr="00C8697A">
        <w:rPr>
          <w:b/>
          <w:bCs/>
          <w:szCs w:val="24"/>
          <w:u w:val="single"/>
          <w:lang w:val="en-GB"/>
        </w:rPr>
        <w:t>5. Lot</w:t>
      </w:r>
    </w:p>
    <w:p w14:paraId="2D4930D5" w14:textId="6597FACF" w:rsidR="00627C4A" w:rsidRPr="00C8697A" w:rsidRDefault="00CB4DD1" w:rsidP="004243FC">
      <w:pPr>
        <w:jc w:val="both"/>
        <w:outlineLvl w:val="0"/>
        <w:rPr>
          <w:rStyle w:val="Strong"/>
          <w:b w:val="0"/>
          <w:szCs w:val="24"/>
          <w:lang w:val="en-GB"/>
        </w:rPr>
      </w:pPr>
      <w:r w:rsidRPr="00C8697A">
        <w:rPr>
          <w:rStyle w:val="Strong"/>
          <w:b w:val="0"/>
          <w:szCs w:val="24"/>
          <w:lang w:val="en-GB"/>
        </w:rPr>
        <w:t>This contract is divided into lots</w:t>
      </w:r>
      <w:r w:rsidR="004243FC" w:rsidRPr="00C8697A">
        <w:rPr>
          <w:rStyle w:val="Strong"/>
          <w:b w:val="0"/>
          <w:szCs w:val="24"/>
          <w:lang w:val="en-GB"/>
        </w:rPr>
        <w:t>: no</w:t>
      </w:r>
    </w:p>
    <w:p w14:paraId="1DA31EE0" w14:textId="5C3F0FAF" w:rsidR="00CB4DD1" w:rsidRPr="00C8697A" w:rsidRDefault="00CB4DD1" w:rsidP="00491B6B">
      <w:pPr>
        <w:jc w:val="both"/>
        <w:outlineLvl w:val="0"/>
        <w:rPr>
          <w:rStyle w:val="Strong"/>
          <w:bCs/>
          <w:szCs w:val="24"/>
          <w:lang w:val="en-GB"/>
        </w:rPr>
      </w:pPr>
      <w:r w:rsidRPr="00C8697A">
        <w:rPr>
          <w:rStyle w:val="Strong"/>
          <w:bCs/>
          <w:szCs w:val="24"/>
          <w:lang w:val="en-GB"/>
        </w:rPr>
        <w:t>5.1. Information per lot</w:t>
      </w:r>
    </w:p>
    <w:p w14:paraId="0B36DB9D" w14:textId="304B29ED" w:rsidR="00F93FBE" w:rsidRPr="00C8697A" w:rsidRDefault="00F93FBE" w:rsidP="00F93FBE">
      <w:pPr>
        <w:jc w:val="both"/>
        <w:outlineLvl w:val="0"/>
        <w:rPr>
          <w:rStyle w:val="Strong"/>
          <w:b w:val="0"/>
          <w:bCs/>
          <w:i/>
          <w:iCs/>
          <w:szCs w:val="24"/>
          <w:lang w:val="en-GB"/>
        </w:rPr>
      </w:pPr>
      <w:r w:rsidRPr="00C8697A">
        <w:rPr>
          <w:i/>
          <w:iCs/>
          <w:szCs w:val="24"/>
          <w:lang w:val="en-GB"/>
        </w:rPr>
        <w:t>Title:</w:t>
      </w:r>
      <w:r w:rsidRPr="00C8697A">
        <w:rPr>
          <w:rStyle w:val="Strong"/>
          <w:b w:val="0"/>
          <w:szCs w:val="24"/>
          <w:lang w:val="en-GB"/>
        </w:rPr>
        <w:t xml:space="preserve"> </w:t>
      </w:r>
      <w:r w:rsidR="00AC6225" w:rsidRPr="00AC6225">
        <w:rPr>
          <w:szCs w:val="24"/>
        </w:rPr>
        <w:t>Supply, Delivery, Installation, Commissioning and Training for One (1) Mobile Jaw Crusher Machine with an Integrated Picking Station for the Re-use and Management of Construction and Demolition Waste</w:t>
      </w:r>
      <w:r w:rsidRPr="00C8697A">
        <w:rPr>
          <w:rStyle w:val="Strong"/>
          <w:b w:val="0"/>
          <w:bCs/>
          <w:i/>
          <w:iCs/>
          <w:szCs w:val="24"/>
          <w:lang w:val="en-GB"/>
        </w:rPr>
        <w:t xml:space="preserve"> </w:t>
      </w:r>
    </w:p>
    <w:p w14:paraId="5293C05E" w14:textId="0176A0A0" w:rsidR="00F93FBE" w:rsidRPr="00C8697A" w:rsidRDefault="00F93FBE" w:rsidP="00F93FBE">
      <w:pPr>
        <w:jc w:val="both"/>
        <w:outlineLvl w:val="0"/>
        <w:rPr>
          <w:rStyle w:val="Emphasis"/>
          <w:i w:val="0"/>
          <w:szCs w:val="24"/>
          <w:lang w:val="en-GB"/>
        </w:rPr>
      </w:pPr>
      <w:r w:rsidRPr="00C8697A">
        <w:rPr>
          <w:rStyle w:val="Strong"/>
          <w:b w:val="0"/>
          <w:bCs/>
          <w:i/>
          <w:iCs/>
          <w:szCs w:val="24"/>
          <w:lang w:val="en-GB"/>
        </w:rPr>
        <w:t xml:space="preserve">Short description of the contract: </w:t>
      </w:r>
      <w:r w:rsidR="00EB2F4A" w:rsidRPr="004E0DD5">
        <w:rPr>
          <w:szCs w:val="24"/>
        </w:rPr>
        <w:t>The contract concerns the supply, delivery, installation, commissioning and training for a Jaw Crusher Machine with an Integrated Picking Station intended for the recovery, re-use and sustainable management of construction and demolition (C&amp;D) waste in the City of Skopje. The equipment will establish an operational system for sorting, processing and recovering construction materials, increasing resource efficiency, promoting secondary raw materials and significantly reducing the disposal of construction waste. The investment forms part of the RECONSTRUCT Project and supports the transition towards a circular economy through the practical application of the 9R hierarchy: Reduce, Reuse, Recycle, Recover, Refuse, Repair, Refurbish, Remanufacture and Repurpose.</w:t>
      </w:r>
    </w:p>
    <w:p w14:paraId="6FEC05C1" w14:textId="6DA7BBC7" w:rsidR="00AA04F1" w:rsidRPr="00C8697A" w:rsidRDefault="00AA04F1" w:rsidP="00491B6B">
      <w:pPr>
        <w:jc w:val="both"/>
        <w:outlineLvl w:val="0"/>
        <w:rPr>
          <w:b/>
          <w:szCs w:val="24"/>
          <w:lang w:val="en-GB"/>
        </w:rPr>
      </w:pPr>
      <w:r w:rsidRPr="00C8697A">
        <w:rPr>
          <w:b/>
          <w:szCs w:val="24"/>
          <w:lang w:val="en-GB"/>
        </w:rPr>
        <w:t>5.1.1. Purpose</w:t>
      </w:r>
    </w:p>
    <w:p w14:paraId="49038C33" w14:textId="0C0871F6" w:rsidR="00AA04F1" w:rsidRPr="00C8697A" w:rsidRDefault="00AA04F1" w:rsidP="00491B6B">
      <w:pPr>
        <w:jc w:val="both"/>
        <w:outlineLvl w:val="0"/>
        <w:rPr>
          <w:rStyle w:val="Emphasis"/>
          <w:i w:val="0"/>
          <w:szCs w:val="24"/>
          <w:lang w:val="en-GB"/>
        </w:rPr>
      </w:pPr>
      <w:r w:rsidRPr="00C8697A">
        <w:rPr>
          <w:rStyle w:val="Strong"/>
          <w:b w:val="0"/>
          <w:i/>
          <w:iCs/>
          <w:szCs w:val="24"/>
          <w:lang w:val="en-GB"/>
        </w:rPr>
        <w:t>Nature of the contract:</w:t>
      </w:r>
      <w:r w:rsidR="00F93FBE" w:rsidRPr="00C8697A">
        <w:rPr>
          <w:rStyle w:val="Emphasis"/>
          <w:i w:val="0"/>
          <w:szCs w:val="24"/>
          <w:lang w:val="en-GB"/>
        </w:rPr>
        <w:t xml:space="preserve"> </w:t>
      </w:r>
      <w:r w:rsidRPr="00C8697A">
        <w:rPr>
          <w:rStyle w:val="Emphasis"/>
          <w:i w:val="0"/>
          <w:szCs w:val="24"/>
          <w:lang w:val="en-GB"/>
        </w:rPr>
        <w:t>Supplies</w:t>
      </w:r>
    </w:p>
    <w:p w14:paraId="7119602C" w14:textId="3F2729CA" w:rsidR="000A4EDD" w:rsidRDefault="00AA04F1" w:rsidP="00491B6B">
      <w:pPr>
        <w:jc w:val="both"/>
        <w:rPr>
          <w:szCs w:val="24"/>
        </w:rPr>
      </w:pPr>
      <w:r w:rsidRPr="00B83C7B">
        <w:rPr>
          <w:rStyle w:val="Emphasis"/>
          <w:iCs/>
          <w:szCs w:val="24"/>
        </w:rPr>
        <w:t>Main classification</w:t>
      </w:r>
      <w:r w:rsidRPr="00B83C7B">
        <w:rPr>
          <w:rStyle w:val="Emphasis"/>
          <w:i w:val="0"/>
          <w:szCs w:val="24"/>
        </w:rPr>
        <w:t xml:space="preserve"> (</w:t>
      </w:r>
      <w:r w:rsidRPr="00B83C7B">
        <w:rPr>
          <w:rStyle w:val="Strong"/>
          <w:szCs w:val="24"/>
          <w:u w:val="single"/>
        </w:rPr>
        <w:t>CPV code)</w:t>
      </w:r>
      <w:r w:rsidRPr="00B83C7B">
        <w:rPr>
          <w:rStyle w:val="Strong"/>
          <w:b w:val="0"/>
          <w:szCs w:val="24"/>
        </w:rPr>
        <w:t xml:space="preserve">: </w:t>
      </w:r>
      <w:r w:rsidR="000A4EDD" w:rsidRPr="000A4EDD">
        <w:rPr>
          <w:szCs w:val="24"/>
        </w:rPr>
        <w:t xml:space="preserve">43410000-0 </w:t>
      </w:r>
      <w:r w:rsidR="00007D20">
        <w:rPr>
          <w:szCs w:val="24"/>
        </w:rPr>
        <w:t xml:space="preserve">- </w:t>
      </w:r>
      <w:r w:rsidR="000A4EDD" w:rsidRPr="000A4EDD">
        <w:rPr>
          <w:szCs w:val="24"/>
        </w:rPr>
        <w:t>Mineral-processing machinery</w:t>
      </w:r>
    </w:p>
    <w:p w14:paraId="1A0A7ED3" w14:textId="6C56C521" w:rsidR="00AA04F1" w:rsidRDefault="00007D20" w:rsidP="00491B6B">
      <w:pPr>
        <w:jc w:val="both"/>
        <w:rPr>
          <w:szCs w:val="24"/>
        </w:rPr>
      </w:pPr>
      <w:r w:rsidRPr="00C8697A">
        <w:rPr>
          <w:rStyle w:val="Strong"/>
          <w:b w:val="0"/>
          <w:i/>
          <w:iCs/>
          <w:szCs w:val="24"/>
        </w:rPr>
        <w:t>Additional classification</w:t>
      </w:r>
      <w:r w:rsidRPr="00C8697A">
        <w:rPr>
          <w:rStyle w:val="Strong"/>
          <w:b w:val="0"/>
          <w:szCs w:val="24"/>
        </w:rPr>
        <w:t xml:space="preserve"> (</w:t>
      </w:r>
      <w:r w:rsidRPr="004B3A57">
        <w:rPr>
          <w:rStyle w:val="Strong"/>
          <w:szCs w:val="24"/>
          <w:u w:val="single"/>
        </w:rPr>
        <w:t>CPV code</w:t>
      </w:r>
      <w:r w:rsidRPr="00C8697A">
        <w:rPr>
          <w:rStyle w:val="Strong"/>
          <w:b w:val="0"/>
          <w:szCs w:val="24"/>
        </w:rPr>
        <w:t>):</w:t>
      </w:r>
      <w:r>
        <w:rPr>
          <w:rStyle w:val="Strong"/>
          <w:b w:val="0"/>
          <w:szCs w:val="24"/>
        </w:rPr>
        <w:t xml:space="preserve"> </w:t>
      </w:r>
      <w:r w:rsidR="00237B01" w:rsidRPr="00B83C7B">
        <w:rPr>
          <w:szCs w:val="24"/>
        </w:rPr>
        <w:t>43414000-8</w:t>
      </w:r>
      <w:r w:rsidR="00EC37AA">
        <w:rPr>
          <w:szCs w:val="24"/>
        </w:rPr>
        <w:t xml:space="preserve"> </w:t>
      </w:r>
      <w:r>
        <w:rPr>
          <w:szCs w:val="24"/>
        </w:rPr>
        <w:t xml:space="preserve">- </w:t>
      </w:r>
      <w:r w:rsidR="00EC37AA" w:rsidRPr="00EC37AA">
        <w:rPr>
          <w:szCs w:val="24"/>
        </w:rPr>
        <w:t>Grinding machines</w:t>
      </w:r>
    </w:p>
    <w:p w14:paraId="16AA201D" w14:textId="33BF2E00" w:rsidR="00AA04F1" w:rsidRPr="00C8697A" w:rsidRDefault="00007D20" w:rsidP="008A645C">
      <w:pPr>
        <w:jc w:val="both"/>
        <w:outlineLvl w:val="0"/>
        <w:rPr>
          <w:rStyle w:val="Strong"/>
          <w:b w:val="0"/>
          <w:szCs w:val="24"/>
        </w:rPr>
      </w:pPr>
      <w:r w:rsidRPr="00C8697A">
        <w:rPr>
          <w:rStyle w:val="Strong"/>
          <w:b w:val="0"/>
          <w:i/>
          <w:iCs/>
          <w:szCs w:val="24"/>
        </w:rPr>
        <w:t>Additional classification</w:t>
      </w:r>
      <w:r w:rsidRPr="00C8697A">
        <w:rPr>
          <w:rStyle w:val="Strong"/>
          <w:b w:val="0"/>
          <w:szCs w:val="24"/>
        </w:rPr>
        <w:t xml:space="preserve"> (</w:t>
      </w:r>
      <w:r w:rsidRPr="004B3A57">
        <w:rPr>
          <w:rStyle w:val="Strong"/>
          <w:szCs w:val="24"/>
          <w:u w:val="single"/>
        </w:rPr>
        <w:t>CPV code</w:t>
      </w:r>
      <w:r w:rsidRPr="00C8697A">
        <w:rPr>
          <w:rStyle w:val="Strong"/>
          <w:b w:val="0"/>
          <w:szCs w:val="24"/>
        </w:rPr>
        <w:t>):</w:t>
      </w:r>
      <w:r w:rsidR="008A645C" w:rsidRPr="00B83C7B">
        <w:rPr>
          <w:szCs w:val="24"/>
        </w:rPr>
        <w:t xml:space="preserve">51500000-7 </w:t>
      </w:r>
      <w:r>
        <w:rPr>
          <w:szCs w:val="24"/>
        </w:rPr>
        <w:t xml:space="preserve">- </w:t>
      </w:r>
      <w:r w:rsidR="008A645C" w:rsidRPr="00B83C7B">
        <w:rPr>
          <w:szCs w:val="24"/>
        </w:rPr>
        <w:t>Installation services of machinery and equipment</w:t>
      </w:r>
    </w:p>
    <w:p w14:paraId="3268A12C" w14:textId="77777777" w:rsidR="00EC49EC" w:rsidRPr="00C8697A" w:rsidRDefault="00C31FC4" w:rsidP="00491B6B">
      <w:pPr>
        <w:jc w:val="both"/>
        <w:outlineLvl w:val="0"/>
        <w:rPr>
          <w:b/>
          <w:szCs w:val="24"/>
          <w:lang w:val="en-GB"/>
        </w:rPr>
      </w:pPr>
      <w:r w:rsidRPr="00C8697A">
        <w:rPr>
          <w:b/>
          <w:szCs w:val="24"/>
          <w:lang w:val="en-GB"/>
        </w:rPr>
        <w:t xml:space="preserve">5.1.2. </w:t>
      </w:r>
      <w:r w:rsidR="00CB4DD1" w:rsidRPr="00C8697A">
        <w:rPr>
          <w:b/>
          <w:szCs w:val="24"/>
          <w:lang w:val="en-GB"/>
        </w:rPr>
        <w:t>Place of performance</w:t>
      </w:r>
    </w:p>
    <w:p w14:paraId="11126026" w14:textId="77777777" w:rsidR="000C4F97" w:rsidRPr="00C8697A" w:rsidRDefault="008A6919" w:rsidP="00491B6B">
      <w:pPr>
        <w:jc w:val="both"/>
        <w:outlineLvl w:val="0"/>
        <w:rPr>
          <w:b/>
          <w:bCs/>
          <w:szCs w:val="24"/>
          <w:lang w:val="en-GB"/>
        </w:rPr>
      </w:pPr>
      <w:r w:rsidRPr="00C8697A">
        <w:rPr>
          <w:rStyle w:val="Strong"/>
          <w:b w:val="0"/>
          <w:szCs w:val="24"/>
          <w:lang w:val="en-GB"/>
        </w:rPr>
        <w:t>Country</w:t>
      </w:r>
      <w:r w:rsidR="00580B76" w:rsidRPr="00C8697A">
        <w:rPr>
          <w:rStyle w:val="Strong"/>
          <w:b w:val="0"/>
          <w:szCs w:val="24"/>
          <w:lang w:val="en-GB"/>
        </w:rPr>
        <w:t>/Geographical zone</w:t>
      </w:r>
      <w:r w:rsidR="00EC49EC" w:rsidRPr="00C8697A">
        <w:rPr>
          <w:rStyle w:val="Strong"/>
          <w:b w:val="0"/>
          <w:szCs w:val="24"/>
          <w:lang w:val="en-GB"/>
        </w:rPr>
        <w:t xml:space="preserve">: </w:t>
      </w:r>
      <w:r w:rsidR="000C4F97" w:rsidRPr="00C8697A">
        <w:rPr>
          <w:rStyle w:val="Strong"/>
          <w:b w:val="0"/>
          <w:szCs w:val="24"/>
          <w:lang w:val="en-GB"/>
        </w:rPr>
        <w:t>North Macedonia</w:t>
      </w:r>
      <w:r w:rsidR="000C4F97" w:rsidRPr="00C8697A">
        <w:rPr>
          <w:b/>
          <w:bCs/>
          <w:szCs w:val="24"/>
          <w:lang w:val="en-GB"/>
        </w:rPr>
        <w:t xml:space="preserve"> </w:t>
      </w:r>
    </w:p>
    <w:p w14:paraId="37E385C4" w14:textId="1EADEAB8" w:rsidR="001A56BA" w:rsidRPr="00C8697A" w:rsidRDefault="001A56BA" w:rsidP="00491B6B">
      <w:pPr>
        <w:jc w:val="both"/>
        <w:outlineLvl w:val="0"/>
        <w:rPr>
          <w:b/>
          <w:bCs/>
          <w:szCs w:val="24"/>
          <w:lang w:val="en-GB"/>
        </w:rPr>
      </w:pPr>
      <w:r w:rsidRPr="00C8697A">
        <w:rPr>
          <w:b/>
          <w:bCs/>
          <w:szCs w:val="24"/>
          <w:lang w:val="en-GB"/>
        </w:rPr>
        <w:t xml:space="preserve">5.1.3. </w:t>
      </w:r>
      <w:r w:rsidR="00A744DE" w:rsidRPr="00C8697A">
        <w:rPr>
          <w:b/>
          <w:bCs/>
          <w:szCs w:val="24"/>
          <w:lang w:val="en-GB"/>
        </w:rPr>
        <w:t>Estimated duration</w:t>
      </w:r>
    </w:p>
    <w:p w14:paraId="3ECF2B15" w14:textId="4996D748" w:rsidR="008777A8" w:rsidRPr="00C8697A" w:rsidRDefault="008777A8" w:rsidP="00491B6B">
      <w:pPr>
        <w:jc w:val="both"/>
        <w:outlineLvl w:val="0"/>
        <w:rPr>
          <w:szCs w:val="24"/>
          <w:highlight w:val="yellow"/>
          <w:lang w:val="en-GB"/>
        </w:rPr>
      </w:pPr>
      <w:r w:rsidRPr="00C8697A">
        <w:rPr>
          <w:i/>
          <w:iCs/>
          <w:szCs w:val="24"/>
          <w:lang w:val="en-GB"/>
        </w:rPr>
        <w:t xml:space="preserve">Duration: </w:t>
      </w:r>
      <w:r w:rsidR="00FD0DF9" w:rsidRPr="003A6CEB">
        <w:rPr>
          <w:color w:val="FF0000"/>
          <w:szCs w:val="24"/>
          <w:lang w:val="en-GB"/>
        </w:rPr>
        <w:t>1</w:t>
      </w:r>
      <w:r w:rsidR="00E85747" w:rsidRPr="003A6CEB">
        <w:rPr>
          <w:color w:val="FF0000"/>
          <w:szCs w:val="24"/>
          <w:lang w:val="en-GB"/>
        </w:rPr>
        <w:t>2</w:t>
      </w:r>
      <w:r w:rsidR="00FD0DF9" w:rsidRPr="003A6CEB">
        <w:rPr>
          <w:color w:val="FF0000"/>
          <w:szCs w:val="24"/>
          <w:lang w:val="en-GB"/>
        </w:rPr>
        <w:t>0 calendar days</w:t>
      </w:r>
      <w:r w:rsidR="001E3023" w:rsidRPr="00E85747">
        <w:rPr>
          <w:szCs w:val="24"/>
          <w:lang w:val="en-GB"/>
        </w:rPr>
        <w:t xml:space="preserve"> </w:t>
      </w:r>
    </w:p>
    <w:p w14:paraId="327739FC" w14:textId="2D1A6C18" w:rsidR="005619DF" w:rsidRPr="00C8697A" w:rsidRDefault="005619DF" w:rsidP="00491B6B">
      <w:pPr>
        <w:jc w:val="both"/>
        <w:outlineLvl w:val="0"/>
        <w:rPr>
          <w:szCs w:val="24"/>
          <w:lang w:val="en-GB"/>
        </w:rPr>
      </w:pPr>
      <w:r w:rsidRPr="00C8697A">
        <w:rPr>
          <w:b/>
          <w:bCs/>
          <w:szCs w:val="24"/>
          <w:lang w:val="en-GB"/>
        </w:rPr>
        <w:lastRenderedPageBreak/>
        <w:t xml:space="preserve">5.1.5. </w:t>
      </w:r>
      <w:r w:rsidR="001E3023" w:rsidRPr="00C8697A">
        <w:rPr>
          <w:b/>
          <w:bCs/>
          <w:szCs w:val="24"/>
          <w:lang w:val="en-GB"/>
        </w:rPr>
        <w:t>Estimated v</w:t>
      </w:r>
      <w:r w:rsidRPr="00C8697A">
        <w:rPr>
          <w:b/>
          <w:bCs/>
          <w:szCs w:val="24"/>
          <w:lang w:val="en-GB"/>
        </w:rPr>
        <w:t>alue per lot</w:t>
      </w:r>
      <w:r w:rsidR="00247009" w:rsidRPr="00C8697A">
        <w:rPr>
          <w:b/>
          <w:bCs/>
          <w:szCs w:val="24"/>
          <w:lang w:val="en-GB"/>
        </w:rPr>
        <w:t xml:space="preserve"> (only for service contracts)</w:t>
      </w:r>
    </w:p>
    <w:p w14:paraId="7121BF2A" w14:textId="5ED0DBDB" w:rsidR="00D71ECD" w:rsidRPr="00C8697A" w:rsidRDefault="009562E3" w:rsidP="00491B6B">
      <w:pPr>
        <w:jc w:val="both"/>
        <w:outlineLvl w:val="0"/>
        <w:rPr>
          <w:szCs w:val="24"/>
          <w:lang w:val="en-GB"/>
        </w:rPr>
      </w:pPr>
      <w:r w:rsidRPr="00C8697A">
        <w:rPr>
          <w:szCs w:val="24"/>
          <w:lang w:val="en-GB"/>
        </w:rPr>
        <w:t>N/</w:t>
      </w:r>
    </w:p>
    <w:p w14:paraId="1BCC2D9B" w14:textId="1D67E210" w:rsidR="005619DF" w:rsidRPr="00C8697A" w:rsidRDefault="00D71ECD" w:rsidP="00491B6B">
      <w:pPr>
        <w:jc w:val="both"/>
        <w:outlineLvl w:val="0"/>
        <w:rPr>
          <w:b/>
          <w:bCs/>
          <w:szCs w:val="24"/>
          <w:lang w:val="en-GB"/>
        </w:rPr>
      </w:pPr>
      <w:r w:rsidRPr="00C8697A">
        <w:rPr>
          <w:b/>
          <w:bCs/>
          <w:szCs w:val="24"/>
          <w:lang w:val="en-GB"/>
        </w:rPr>
        <w:t xml:space="preserve">5.1.6. General information </w:t>
      </w:r>
      <w:r w:rsidR="001E3023" w:rsidRPr="00C8697A">
        <w:rPr>
          <w:b/>
          <w:bCs/>
          <w:szCs w:val="24"/>
          <w:lang w:val="en-GB"/>
        </w:rPr>
        <w:t xml:space="preserve"> </w:t>
      </w:r>
    </w:p>
    <w:p w14:paraId="14CAF33E" w14:textId="049BB044" w:rsidR="00895419" w:rsidRPr="00C8697A" w:rsidRDefault="004A7FEE" w:rsidP="00491B6B">
      <w:pPr>
        <w:jc w:val="both"/>
        <w:outlineLvl w:val="0"/>
        <w:rPr>
          <w:szCs w:val="24"/>
          <w:lang w:val="en-GB"/>
        </w:rPr>
      </w:pPr>
      <w:r w:rsidRPr="00C8697A">
        <w:rPr>
          <w:i/>
          <w:iCs/>
          <w:szCs w:val="24"/>
          <w:lang w:val="en-GB"/>
        </w:rPr>
        <w:t>Reserved participation:</w:t>
      </w:r>
      <w:r w:rsidR="00307E27" w:rsidRPr="00C8697A">
        <w:rPr>
          <w:i/>
          <w:iCs/>
          <w:szCs w:val="24"/>
          <w:lang w:val="en-GB"/>
        </w:rPr>
        <w:t xml:space="preserve"> </w:t>
      </w:r>
      <w:r w:rsidRPr="00C8697A">
        <w:rPr>
          <w:szCs w:val="24"/>
          <w:lang w:val="en-GB"/>
        </w:rPr>
        <w:t>none</w:t>
      </w:r>
      <w:r w:rsidR="00600DF9" w:rsidRPr="00C8697A">
        <w:rPr>
          <w:szCs w:val="24"/>
          <w:lang w:val="en-GB"/>
        </w:rPr>
        <w:t>.</w:t>
      </w:r>
    </w:p>
    <w:p w14:paraId="402F2247" w14:textId="63C5E1D0" w:rsidR="00895419" w:rsidRPr="00C8697A" w:rsidRDefault="00895419" w:rsidP="00491B6B">
      <w:pPr>
        <w:jc w:val="both"/>
        <w:outlineLvl w:val="0"/>
        <w:rPr>
          <w:szCs w:val="24"/>
          <w:lang w:val="en-GB"/>
        </w:rPr>
      </w:pPr>
      <w:r w:rsidRPr="00C8697A">
        <w:rPr>
          <w:i/>
          <w:iCs/>
          <w:szCs w:val="24"/>
          <w:lang w:val="en-GB"/>
        </w:rPr>
        <w:t>Procurement Project fully financed with EU Funds.</w:t>
      </w:r>
    </w:p>
    <w:p w14:paraId="6B42D2D6" w14:textId="77777777" w:rsidR="00895419" w:rsidRPr="00C8697A" w:rsidRDefault="00895419" w:rsidP="00491B6B">
      <w:pPr>
        <w:jc w:val="both"/>
        <w:outlineLvl w:val="0"/>
        <w:rPr>
          <w:i/>
          <w:iCs/>
          <w:szCs w:val="24"/>
          <w:lang w:val="en-GB"/>
        </w:rPr>
      </w:pPr>
      <w:r w:rsidRPr="00C8697A">
        <w:rPr>
          <w:i/>
          <w:iCs/>
          <w:szCs w:val="24"/>
          <w:lang w:val="en-GB"/>
        </w:rPr>
        <w:t>Information about previous notices:</w:t>
      </w:r>
    </w:p>
    <w:p w14:paraId="35584426" w14:textId="18B17296" w:rsidR="00D71ECD" w:rsidRPr="00C8697A" w:rsidRDefault="006A50CE" w:rsidP="006A50CE">
      <w:pPr>
        <w:outlineLvl w:val="0"/>
        <w:rPr>
          <w:bCs/>
          <w:szCs w:val="24"/>
          <w:lang w:val="en-GB"/>
        </w:rPr>
      </w:pPr>
      <w:r w:rsidRPr="00C8697A">
        <w:rPr>
          <w:bCs/>
          <w:szCs w:val="24"/>
          <w:lang w:val="en-GB"/>
        </w:rPr>
        <w:t xml:space="preserve">Information Notice Title: </w:t>
      </w:r>
      <w:r w:rsidR="00207E8E" w:rsidRPr="00C8697A">
        <w:rPr>
          <w:bCs/>
          <w:szCs w:val="24"/>
          <w:lang w:val="en-GB"/>
        </w:rPr>
        <w:t>N/A</w:t>
      </w:r>
      <w:r w:rsidRPr="00C8697A">
        <w:rPr>
          <w:bCs/>
          <w:szCs w:val="24"/>
          <w:lang w:val="en-GB"/>
        </w:rPr>
        <w:br/>
        <w:t xml:space="preserve">Information Notice Reference Number: </w:t>
      </w:r>
      <w:r w:rsidR="00207E8E" w:rsidRPr="00C8697A">
        <w:rPr>
          <w:bCs/>
          <w:szCs w:val="24"/>
          <w:lang w:val="en-GB"/>
        </w:rPr>
        <w:t>N/A</w:t>
      </w:r>
    </w:p>
    <w:p w14:paraId="15E5A4ED" w14:textId="39C474CB" w:rsidR="000F7D45" w:rsidRPr="00C8697A" w:rsidRDefault="000F7D45" w:rsidP="00491B6B">
      <w:pPr>
        <w:jc w:val="both"/>
        <w:outlineLvl w:val="0"/>
        <w:rPr>
          <w:b/>
          <w:szCs w:val="24"/>
          <w:lang w:val="en-GB"/>
        </w:rPr>
      </w:pPr>
      <w:r w:rsidRPr="00C8697A">
        <w:rPr>
          <w:b/>
          <w:szCs w:val="24"/>
          <w:lang w:val="en-GB"/>
        </w:rPr>
        <w:t>5.1.9. Selection criteria</w:t>
      </w:r>
    </w:p>
    <w:p w14:paraId="25F4E44D" w14:textId="542F6317" w:rsidR="000F7D45" w:rsidRPr="00C8697A" w:rsidRDefault="000F7D45" w:rsidP="00491B6B">
      <w:pPr>
        <w:jc w:val="both"/>
        <w:outlineLvl w:val="0"/>
        <w:rPr>
          <w:rStyle w:val="Strong"/>
          <w:b w:val="0"/>
          <w:szCs w:val="24"/>
          <w:lang w:val="en-GB"/>
        </w:rPr>
      </w:pPr>
      <w:r w:rsidRPr="00C8697A">
        <w:rPr>
          <w:i/>
          <w:iCs/>
          <w:szCs w:val="24"/>
          <w:lang w:val="en-GB"/>
        </w:rPr>
        <w:t>Criterion:</w:t>
      </w:r>
      <w:r w:rsidR="007960B1" w:rsidRPr="00C8697A">
        <w:rPr>
          <w:szCs w:val="24"/>
          <w:lang w:val="en-GB"/>
        </w:rPr>
        <w:t xml:space="preserve"> </w:t>
      </w:r>
    </w:p>
    <w:p w14:paraId="7C38BF08" w14:textId="504E2769" w:rsidR="003A4A56" w:rsidRPr="00C8697A" w:rsidRDefault="000F7D45" w:rsidP="00491B6B">
      <w:pPr>
        <w:jc w:val="both"/>
        <w:outlineLvl w:val="0"/>
        <w:rPr>
          <w:szCs w:val="24"/>
          <w:highlight w:val="yellow"/>
          <w:lang w:val="en-GB"/>
        </w:rPr>
      </w:pPr>
      <w:r w:rsidRPr="00C8697A">
        <w:rPr>
          <w:rStyle w:val="Strong"/>
          <w:b w:val="0"/>
          <w:i/>
          <w:iCs/>
          <w:szCs w:val="24"/>
          <w:lang w:val="en-GB"/>
        </w:rPr>
        <w:t>Type</w:t>
      </w:r>
      <w:r w:rsidRPr="00C8697A">
        <w:rPr>
          <w:i/>
          <w:iCs/>
          <w:szCs w:val="24"/>
          <w:lang w:val="en-GB"/>
        </w:rPr>
        <w:t>:</w:t>
      </w:r>
      <w:r w:rsidRPr="00C8697A">
        <w:rPr>
          <w:szCs w:val="24"/>
          <w:lang w:val="en-GB"/>
        </w:rPr>
        <w:t xml:space="preserve"> suitability to pursue the professional </w:t>
      </w:r>
      <w:r w:rsidR="007960B1" w:rsidRPr="00C8697A">
        <w:rPr>
          <w:szCs w:val="24"/>
          <w:lang w:val="en-GB"/>
        </w:rPr>
        <w:t>activity</w:t>
      </w:r>
    </w:p>
    <w:p w14:paraId="2AC17796" w14:textId="201E551F" w:rsidR="003A4A56" w:rsidRPr="00C8697A" w:rsidRDefault="003A4A56" w:rsidP="00491B6B">
      <w:pPr>
        <w:jc w:val="both"/>
        <w:outlineLvl w:val="0"/>
        <w:rPr>
          <w:szCs w:val="24"/>
          <w:lang w:val="fr-BE"/>
        </w:rPr>
      </w:pPr>
      <w:proofErr w:type="gramStart"/>
      <w:r w:rsidRPr="00C8697A">
        <w:rPr>
          <w:rStyle w:val="Strong"/>
          <w:b w:val="0"/>
          <w:i/>
          <w:iCs/>
          <w:szCs w:val="24"/>
          <w:lang w:val="fr-BE"/>
        </w:rPr>
        <w:t>Description:</w:t>
      </w:r>
      <w:proofErr w:type="gramEnd"/>
      <w:r w:rsidRPr="00C8697A">
        <w:rPr>
          <w:szCs w:val="24"/>
          <w:lang w:val="fr-BE"/>
        </w:rPr>
        <w:t xml:space="preserve"> </w:t>
      </w:r>
      <w:proofErr w:type="spellStart"/>
      <w:r w:rsidRPr="00C8697A">
        <w:rPr>
          <w:szCs w:val="24"/>
          <w:lang w:val="fr-BE"/>
        </w:rPr>
        <w:t>Please</w:t>
      </w:r>
      <w:proofErr w:type="spellEnd"/>
      <w:r w:rsidRPr="00C8697A">
        <w:rPr>
          <w:szCs w:val="24"/>
          <w:lang w:val="fr-BE"/>
        </w:rPr>
        <w:t xml:space="preserve"> </w:t>
      </w:r>
      <w:proofErr w:type="spellStart"/>
      <w:r w:rsidRPr="00C8697A">
        <w:rPr>
          <w:szCs w:val="24"/>
          <w:lang w:val="fr-BE"/>
        </w:rPr>
        <w:t>consult</w:t>
      </w:r>
      <w:proofErr w:type="spellEnd"/>
      <w:r w:rsidRPr="00C8697A">
        <w:rPr>
          <w:szCs w:val="24"/>
          <w:lang w:val="fr-BE"/>
        </w:rPr>
        <w:t xml:space="preserve"> </w:t>
      </w:r>
      <w:proofErr w:type="spellStart"/>
      <w:r w:rsidRPr="00C8697A">
        <w:rPr>
          <w:szCs w:val="24"/>
          <w:lang w:val="fr-BE"/>
        </w:rPr>
        <w:t>procurement</w:t>
      </w:r>
      <w:proofErr w:type="spellEnd"/>
      <w:r w:rsidRPr="00C8697A">
        <w:rPr>
          <w:szCs w:val="24"/>
          <w:lang w:val="fr-BE"/>
        </w:rPr>
        <w:t xml:space="preserve"> documents.</w:t>
      </w:r>
    </w:p>
    <w:p w14:paraId="3D567A0A" w14:textId="0B30BCDA" w:rsidR="003A4A56" w:rsidRPr="00C8697A" w:rsidRDefault="003A4A56" w:rsidP="00491B6B">
      <w:pPr>
        <w:jc w:val="both"/>
        <w:outlineLvl w:val="0"/>
        <w:rPr>
          <w:szCs w:val="24"/>
          <w:lang w:val="en-GB"/>
        </w:rPr>
      </w:pPr>
      <w:r w:rsidRPr="00C8697A">
        <w:rPr>
          <w:rStyle w:val="Strong"/>
          <w:b w:val="0"/>
          <w:i/>
          <w:iCs/>
          <w:szCs w:val="24"/>
          <w:lang w:val="en-GB"/>
        </w:rPr>
        <w:t>Type</w:t>
      </w:r>
      <w:r w:rsidRPr="00C8697A">
        <w:rPr>
          <w:i/>
          <w:iCs/>
          <w:szCs w:val="24"/>
          <w:lang w:val="en-GB"/>
        </w:rPr>
        <w:t>:</w:t>
      </w:r>
      <w:r w:rsidRPr="00C8697A">
        <w:rPr>
          <w:szCs w:val="24"/>
          <w:lang w:val="en-GB"/>
        </w:rPr>
        <w:t xml:space="preserve"> </w:t>
      </w:r>
      <w:r w:rsidR="000F7D45" w:rsidRPr="00C8697A">
        <w:rPr>
          <w:szCs w:val="24"/>
          <w:lang w:val="en-GB"/>
        </w:rPr>
        <w:t>economic and financial standing</w:t>
      </w:r>
    </w:p>
    <w:p w14:paraId="1A1BA0F9" w14:textId="760FEFFA" w:rsidR="003A4A56" w:rsidRPr="00C8697A" w:rsidRDefault="003A4A56" w:rsidP="00491B6B">
      <w:pPr>
        <w:jc w:val="both"/>
        <w:outlineLvl w:val="0"/>
        <w:rPr>
          <w:szCs w:val="24"/>
          <w:lang w:val="en-GB"/>
        </w:rPr>
      </w:pPr>
      <w:r w:rsidRPr="00C8697A">
        <w:rPr>
          <w:rStyle w:val="Strong"/>
          <w:b w:val="0"/>
          <w:i/>
          <w:iCs/>
          <w:szCs w:val="24"/>
          <w:lang w:val="en-GB"/>
        </w:rPr>
        <w:t>Description:</w:t>
      </w:r>
      <w:r w:rsidRPr="00C8697A">
        <w:rPr>
          <w:szCs w:val="24"/>
          <w:lang w:val="en-GB"/>
        </w:rPr>
        <w:t xml:space="preserve"> Please consult procurement documents.</w:t>
      </w:r>
    </w:p>
    <w:p w14:paraId="3EE72D66" w14:textId="4085648F" w:rsidR="000F7D45" w:rsidRPr="00C8697A" w:rsidRDefault="003A4A56" w:rsidP="00491B6B">
      <w:pPr>
        <w:jc w:val="both"/>
        <w:outlineLvl w:val="0"/>
        <w:rPr>
          <w:rStyle w:val="Strong"/>
          <w:b w:val="0"/>
          <w:szCs w:val="24"/>
          <w:lang w:val="en-GB"/>
        </w:rPr>
      </w:pPr>
      <w:r w:rsidRPr="00C8697A">
        <w:rPr>
          <w:rStyle w:val="Strong"/>
          <w:b w:val="0"/>
          <w:i/>
          <w:iCs/>
          <w:szCs w:val="24"/>
          <w:lang w:val="en-GB"/>
        </w:rPr>
        <w:t>Type</w:t>
      </w:r>
      <w:r w:rsidRPr="00C8697A">
        <w:rPr>
          <w:i/>
          <w:iCs/>
          <w:szCs w:val="24"/>
          <w:lang w:val="en-GB"/>
        </w:rPr>
        <w:t>:</w:t>
      </w:r>
      <w:r w:rsidRPr="00C8697A">
        <w:rPr>
          <w:szCs w:val="24"/>
          <w:lang w:val="en-GB"/>
        </w:rPr>
        <w:t xml:space="preserve"> </w:t>
      </w:r>
      <w:r w:rsidR="000F7D45" w:rsidRPr="00C8697A">
        <w:rPr>
          <w:szCs w:val="24"/>
          <w:lang w:val="en-GB"/>
        </w:rPr>
        <w:t>technical and professional ability</w:t>
      </w:r>
    </w:p>
    <w:p w14:paraId="2B244755" w14:textId="494AFC9A" w:rsidR="000F7D45" w:rsidRPr="00C8697A" w:rsidRDefault="000F7D45" w:rsidP="00491B6B">
      <w:pPr>
        <w:jc w:val="both"/>
        <w:outlineLvl w:val="0"/>
        <w:rPr>
          <w:szCs w:val="24"/>
          <w:lang w:val="en-GB"/>
        </w:rPr>
      </w:pPr>
      <w:r w:rsidRPr="00C8697A">
        <w:rPr>
          <w:rStyle w:val="Strong"/>
          <w:b w:val="0"/>
          <w:i/>
          <w:iCs/>
          <w:szCs w:val="24"/>
          <w:lang w:val="en-GB"/>
        </w:rPr>
        <w:t>Description:</w:t>
      </w:r>
      <w:r w:rsidRPr="00C8697A">
        <w:rPr>
          <w:szCs w:val="24"/>
          <w:lang w:val="en-GB"/>
        </w:rPr>
        <w:t xml:space="preserve"> Please consult procurement documents.</w:t>
      </w:r>
    </w:p>
    <w:p w14:paraId="245D27C0" w14:textId="77777777" w:rsidR="00EA1EB0" w:rsidRPr="00C8697A" w:rsidRDefault="00AD470D" w:rsidP="00491B6B">
      <w:pPr>
        <w:jc w:val="both"/>
        <w:outlineLvl w:val="0"/>
        <w:rPr>
          <w:b/>
          <w:bCs/>
          <w:szCs w:val="24"/>
          <w:lang w:val="en-GB"/>
        </w:rPr>
      </w:pPr>
      <w:r w:rsidRPr="00C8697A">
        <w:rPr>
          <w:b/>
          <w:bCs/>
          <w:szCs w:val="24"/>
          <w:lang w:val="en-GB"/>
        </w:rPr>
        <w:t>5.1.10. Award criteria</w:t>
      </w:r>
    </w:p>
    <w:p w14:paraId="39903463" w14:textId="6366A2F3" w:rsidR="00C0690C" w:rsidRDefault="00EA1EB0" w:rsidP="00207E8E">
      <w:pPr>
        <w:jc w:val="both"/>
        <w:outlineLvl w:val="0"/>
        <w:rPr>
          <w:szCs w:val="24"/>
          <w:highlight w:val="lightGray"/>
          <w:lang w:val="en-GB"/>
        </w:rPr>
      </w:pPr>
      <w:r w:rsidRPr="00C8697A">
        <w:rPr>
          <w:i/>
          <w:iCs/>
          <w:szCs w:val="24"/>
          <w:lang w:val="en-GB"/>
        </w:rPr>
        <w:t>Criterion:</w:t>
      </w:r>
      <w:r w:rsidRPr="00C8697A">
        <w:rPr>
          <w:szCs w:val="24"/>
          <w:lang w:val="en-GB"/>
        </w:rPr>
        <w:t xml:space="preserve"> </w:t>
      </w:r>
    </w:p>
    <w:p w14:paraId="29C898DD" w14:textId="10257604" w:rsidR="00EA1EB0" w:rsidRPr="00C8697A" w:rsidRDefault="00EA1EB0" w:rsidP="00491B6B">
      <w:pPr>
        <w:jc w:val="both"/>
        <w:outlineLvl w:val="0"/>
        <w:rPr>
          <w:szCs w:val="24"/>
          <w:lang w:val="en-GB"/>
        </w:rPr>
      </w:pPr>
      <w:r w:rsidRPr="00C8697A">
        <w:rPr>
          <w:szCs w:val="24"/>
          <w:lang w:val="en-GB"/>
        </w:rPr>
        <w:t>Type:</w:t>
      </w:r>
      <w:r w:rsidR="00C0690C" w:rsidRPr="00C8697A">
        <w:rPr>
          <w:szCs w:val="24"/>
          <w:lang w:val="en-GB"/>
        </w:rPr>
        <w:t xml:space="preserve"> P</w:t>
      </w:r>
      <w:r w:rsidR="000F7D45" w:rsidRPr="00C8697A">
        <w:rPr>
          <w:szCs w:val="24"/>
          <w:lang w:val="en-GB"/>
        </w:rPr>
        <w:t>rice</w:t>
      </w:r>
    </w:p>
    <w:p w14:paraId="7D6DD395" w14:textId="5E5DFA84" w:rsidR="00B23D6F" w:rsidRPr="00C8697A" w:rsidRDefault="00FF2780" w:rsidP="00207E8E">
      <w:pPr>
        <w:jc w:val="both"/>
        <w:outlineLvl w:val="0"/>
        <w:rPr>
          <w:szCs w:val="24"/>
          <w:highlight w:val="yellow"/>
          <w:lang w:val="en-GB"/>
        </w:rPr>
      </w:pPr>
      <w:r w:rsidRPr="00C8697A">
        <w:rPr>
          <w:i/>
          <w:iCs/>
          <w:szCs w:val="24"/>
          <w:lang w:val="en-GB"/>
        </w:rPr>
        <w:t xml:space="preserve">Description: </w:t>
      </w:r>
      <w:r w:rsidRPr="00C8697A">
        <w:rPr>
          <w:szCs w:val="24"/>
          <w:lang w:val="en-GB"/>
        </w:rPr>
        <w:t>Please consult procurement documents</w:t>
      </w:r>
    </w:p>
    <w:p w14:paraId="697C1202" w14:textId="2DDC7A0F" w:rsidR="006C0693" w:rsidRPr="00C8697A" w:rsidRDefault="009F1DD6" w:rsidP="00491B6B">
      <w:pPr>
        <w:jc w:val="both"/>
        <w:outlineLvl w:val="0"/>
        <w:rPr>
          <w:rStyle w:val="Strong"/>
          <w:szCs w:val="24"/>
          <w:lang w:val="en-GB"/>
        </w:rPr>
      </w:pPr>
      <w:r w:rsidRPr="00C8697A">
        <w:rPr>
          <w:b/>
          <w:szCs w:val="24"/>
          <w:lang w:val="en-GB"/>
        </w:rPr>
        <w:t>5.1.11. Procurement documents</w:t>
      </w:r>
    </w:p>
    <w:p w14:paraId="04D66D48" w14:textId="6A5FDFF8" w:rsidR="00462D53" w:rsidRPr="00C8697A" w:rsidRDefault="00462D53" w:rsidP="00491B6B">
      <w:pPr>
        <w:jc w:val="both"/>
        <w:outlineLvl w:val="0"/>
        <w:rPr>
          <w:rStyle w:val="Strong"/>
          <w:szCs w:val="24"/>
          <w:u w:val="single"/>
          <w:lang w:val="en-GB"/>
        </w:rPr>
      </w:pPr>
      <w:r w:rsidRPr="00C8697A">
        <w:rPr>
          <w:bCs/>
          <w:i/>
          <w:iCs/>
          <w:szCs w:val="24"/>
          <w:lang w:val="en-GB"/>
        </w:rPr>
        <w:t>Languages in which the procurement documents are officially available: </w:t>
      </w:r>
      <w:r w:rsidR="00ED0502" w:rsidRPr="00C8697A">
        <w:rPr>
          <w:szCs w:val="24"/>
          <w:lang w:val="en-GB"/>
        </w:rPr>
        <w:t xml:space="preserve"> </w:t>
      </w:r>
      <w:r w:rsidR="00ED0502" w:rsidRPr="00C8697A">
        <w:rPr>
          <w:rStyle w:val="Strong"/>
          <w:b w:val="0"/>
          <w:szCs w:val="24"/>
          <w:lang w:val="en-GB"/>
        </w:rPr>
        <w:t>English language.</w:t>
      </w:r>
    </w:p>
    <w:p w14:paraId="31F6ACAB" w14:textId="64782353" w:rsidR="007E53CC" w:rsidRPr="00C8697A" w:rsidRDefault="007E53CC" w:rsidP="00E36507">
      <w:pPr>
        <w:keepNext/>
        <w:jc w:val="both"/>
        <w:outlineLvl w:val="0"/>
        <w:rPr>
          <w:rStyle w:val="Strong"/>
          <w:szCs w:val="24"/>
          <w:lang w:val="en-GB"/>
        </w:rPr>
      </w:pPr>
      <w:r w:rsidRPr="00C8697A">
        <w:rPr>
          <w:rStyle w:val="Strong"/>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lang w:val="en-GB"/>
        </w:rPr>
      </w:pPr>
      <w:r w:rsidRPr="00C8697A">
        <w:rPr>
          <w:bCs/>
          <w:i/>
          <w:iCs/>
          <w:szCs w:val="24"/>
          <w:lang w:val="en-GB"/>
        </w:rPr>
        <w:t>Terms of submission:</w:t>
      </w:r>
      <w:r w:rsidR="00276D00" w:rsidRPr="00C8697A">
        <w:rPr>
          <w:szCs w:val="24"/>
          <w:lang w:val="en-GB"/>
        </w:rPr>
        <w:t xml:space="preserve"> </w:t>
      </w:r>
    </w:p>
    <w:p w14:paraId="14982C62" w14:textId="76E5DC30" w:rsidR="007E53CC" w:rsidRDefault="007E53CC" w:rsidP="00491B6B">
      <w:pPr>
        <w:widowControl/>
        <w:shd w:val="clear" w:color="auto" w:fill="FFFFFF"/>
        <w:spacing w:before="0"/>
        <w:jc w:val="both"/>
        <w:rPr>
          <w:bCs/>
          <w:i/>
          <w:iCs/>
          <w:szCs w:val="24"/>
          <w:highlight w:val="lightGray"/>
          <w:lang w:val="en-GB"/>
        </w:rPr>
      </w:pPr>
      <w:r w:rsidRPr="00C8697A">
        <w:rPr>
          <w:bCs/>
          <w:i/>
          <w:iCs/>
          <w:szCs w:val="24"/>
          <w:lang w:val="en-GB"/>
        </w:rPr>
        <w:t>Electronic submission: </w:t>
      </w:r>
      <w:r w:rsidR="00B82BBF" w:rsidRPr="00C8697A">
        <w:rPr>
          <w:rStyle w:val="Strong"/>
          <w:b w:val="0"/>
          <w:szCs w:val="24"/>
          <w:lang w:val="en-GB"/>
        </w:rPr>
        <w:t>Not allowed</w:t>
      </w:r>
    </w:p>
    <w:p w14:paraId="2CEB5710" w14:textId="3021527F" w:rsidR="007E53CC" w:rsidRDefault="007E53CC" w:rsidP="00491B6B">
      <w:pPr>
        <w:widowControl/>
        <w:shd w:val="clear" w:color="auto" w:fill="FFFFFF"/>
        <w:spacing w:before="0"/>
        <w:jc w:val="both"/>
        <w:rPr>
          <w:bCs/>
          <w:i/>
          <w:iCs/>
          <w:szCs w:val="24"/>
          <w:highlight w:val="lightGray"/>
          <w:lang w:val="en-GB"/>
        </w:rPr>
      </w:pPr>
      <w:r w:rsidRPr="00C8697A">
        <w:rPr>
          <w:bCs/>
          <w:i/>
          <w:iCs/>
          <w:szCs w:val="24"/>
          <w:lang w:val="en-GB"/>
        </w:rPr>
        <w:t>Languages in which tenders or requests to participate may be submitted: </w:t>
      </w:r>
      <w:r w:rsidR="00ED0502" w:rsidRPr="00C8697A">
        <w:rPr>
          <w:szCs w:val="24"/>
          <w:lang w:val="en-GB"/>
        </w:rPr>
        <w:t xml:space="preserve"> </w:t>
      </w:r>
      <w:r w:rsidR="00ED0502" w:rsidRPr="00C8697A">
        <w:rPr>
          <w:rStyle w:val="Strong"/>
          <w:b w:val="0"/>
          <w:szCs w:val="24"/>
          <w:lang w:val="en-GB"/>
        </w:rPr>
        <w:t>English language.</w:t>
      </w:r>
    </w:p>
    <w:p w14:paraId="5E81DE68" w14:textId="0B6069D5" w:rsidR="00FC407D" w:rsidRPr="00C8697A" w:rsidRDefault="007E53CC" w:rsidP="002F494F">
      <w:pPr>
        <w:widowControl/>
        <w:shd w:val="clear" w:color="auto" w:fill="FFFFFF"/>
        <w:spacing w:before="0"/>
        <w:jc w:val="both"/>
        <w:rPr>
          <w:rStyle w:val="Strong"/>
          <w:b w:val="0"/>
          <w:szCs w:val="24"/>
          <w:lang w:val="en-GB"/>
        </w:rPr>
      </w:pPr>
      <w:r w:rsidRPr="00C8697A">
        <w:rPr>
          <w:bCs/>
          <w:i/>
          <w:iCs/>
          <w:szCs w:val="24"/>
          <w:lang w:val="en-GB"/>
        </w:rPr>
        <w:t xml:space="preserve">Deadline </w:t>
      </w:r>
      <w:r w:rsidRPr="001F5FFE">
        <w:rPr>
          <w:bCs/>
          <w:i/>
          <w:iCs/>
          <w:szCs w:val="24"/>
          <w:lang w:val="en-GB"/>
        </w:rPr>
        <w:t xml:space="preserve">for </w:t>
      </w:r>
      <w:r w:rsidR="00E34047" w:rsidRPr="001F5FFE">
        <w:rPr>
          <w:bCs/>
          <w:i/>
          <w:iCs/>
          <w:szCs w:val="24"/>
          <w:lang w:val="en-GB"/>
        </w:rPr>
        <w:t>submission</w:t>
      </w:r>
      <w:r w:rsidRPr="00C8697A">
        <w:rPr>
          <w:bCs/>
          <w:i/>
          <w:iCs/>
          <w:szCs w:val="24"/>
          <w:lang w:val="en-GB"/>
        </w:rPr>
        <w:t xml:space="preserve"> of </w:t>
      </w:r>
      <w:r w:rsidR="009E56F8" w:rsidRPr="00C8697A">
        <w:rPr>
          <w:bCs/>
          <w:i/>
          <w:iCs/>
          <w:szCs w:val="24"/>
          <w:lang w:val="en-GB"/>
        </w:rPr>
        <w:t>tenders</w:t>
      </w:r>
      <w:r w:rsidRPr="00C8697A">
        <w:rPr>
          <w:bCs/>
          <w:i/>
          <w:iCs/>
          <w:szCs w:val="24"/>
          <w:lang w:val="en-GB"/>
        </w:rPr>
        <w:t>: </w:t>
      </w:r>
      <w:r w:rsidR="00A90CC8" w:rsidRPr="00C8697A">
        <w:rPr>
          <w:rStyle w:val="Strong"/>
          <w:b w:val="0"/>
          <w:szCs w:val="24"/>
          <w:lang w:val="en-GB"/>
        </w:rPr>
        <w:t xml:space="preserve"> </w:t>
      </w:r>
    </w:p>
    <w:p w14:paraId="17CC5EA3" w14:textId="252C42DA" w:rsidR="00FC407D" w:rsidRPr="00FF3796" w:rsidRDefault="0026025E" w:rsidP="002F494F">
      <w:pPr>
        <w:widowControl/>
        <w:shd w:val="clear" w:color="auto" w:fill="FFFFFF"/>
        <w:spacing w:before="0"/>
        <w:jc w:val="both"/>
        <w:rPr>
          <w:rStyle w:val="Strong"/>
          <w:b w:val="0"/>
          <w:szCs w:val="24"/>
          <w:lang w:val="en-GB"/>
        </w:rPr>
      </w:pPr>
      <w:r w:rsidRPr="00FF3796">
        <w:rPr>
          <w:rStyle w:val="Strong"/>
          <w:b w:val="0"/>
          <w:szCs w:val="24"/>
          <w:lang w:val="en-GB"/>
        </w:rPr>
        <w:t xml:space="preserve">Date: </w:t>
      </w:r>
      <w:r w:rsidR="00A53DF7">
        <w:rPr>
          <w:rStyle w:val="Strong"/>
          <w:b w:val="0"/>
          <w:szCs w:val="24"/>
          <w:lang w:val="en-GB"/>
        </w:rPr>
        <w:t>30</w:t>
      </w:r>
      <w:r w:rsidR="00ED0502" w:rsidRPr="00FF3796">
        <w:rPr>
          <w:rStyle w:val="Strong"/>
          <w:b w:val="0"/>
          <w:szCs w:val="24"/>
          <w:lang w:val="en-GB"/>
        </w:rPr>
        <w:t>.09.2026</w:t>
      </w:r>
      <w:r w:rsidRPr="00FF3796">
        <w:rPr>
          <w:rStyle w:val="Strong"/>
          <w:b w:val="0"/>
          <w:szCs w:val="24"/>
          <w:lang w:val="en-GB"/>
        </w:rPr>
        <w:t xml:space="preserve"> </w:t>
      </w:r>
    </w:p>
    <w:p w14:paraId="1C51B547" w14:textId="3A61F7BA" w:rsidR="007E53CC" w:rsidRPr="00FF3796" w:rsidRDefault="0026025E" w:rsidP="00491B6B">
      <w:pPr>
        <w:widowControl/>
        <w:shd w:val="clear" w:color="auto" w:fill="FFFFFF"/>
        <w:spacing w:before="0"/>
        <w:jc w:val="both"/>
        <w:rPr>
          <w:bCs/>
          <w:i/>
          <w:iCs/>
          <w:szCs w:val="24"/>
          <w:lang w:val="en-GB"/>
        </w:rPr>
      </w:pPr>
      <w:r w:rsidRPr="00FF3796">
        <w:rPr>
          <w:rStyle w:val="Strong"/>
          <w:b w:val="0"/>
          <w:szCs w:val="24"/>
          <w:lang w:val="en-GB"/>
        </w:rPr>
        <w:t>Local Time</w:t>
      </w:r>
      <w:r w:rsidR="00A87F4A" w:rsidRPr="00FF3796">
        <w:rPr>
          <w:rStyle w:val="Strong"/>
          <w:b w:val="0"/>
          <w:szCs w:val="24"/>
          <w:lang w:val="en-GB"/>
        </w:rPr>
        <w:t>:</w:t>
      </w:r>
      <w:r w:rsidRPr="00FF3796">
        <w:rPr>
          <w:rStyle w:val="Strong"/>
          <w:b w:val="0"/>
          <w:szCs w:val="24"/>
          <w:lang w:val="en-GB"/>
        </w:rPr>
        <w:t xml:space="preserve"> </w:t>
      </w:r>
      <w:r w:rsidR="006D68FD">
        <w:rPr>
          <w:rStyle w:val="Strong"/>
          <w:b w:val="0"/>
          <w:szCs w:val="24"/>
          <w:lang w:val="en-GB"/>
        </w:rPr>
        <w:t>1</w:t>
      </w:r>
      <w:r w:rsidR="0035691E">
        <w:rPr>
          <w:rStyle w:val="Strong"/>
          <w:b w:val="0"/>
          <w:szCs w:val="24"/>
          <w:lang w:val="en-GB"/>
        </w:rPr>
        <w:t>4</w:t>
      </w:r>
      <w:r w:rsidR="006D68FD">
        <w:rPr>
          <w:rStyle w:val="Strong"/>
          <w:b w:val="0"/>
          <w:szCs w:val="24"/>
          <w:lang w:val="en-GB"/>
        </w:rPr>
        <w:t>:00</w:t>
      </w:r>
    </w:p>
    <w:p w14:paraId="05A4314C" w14:textId="20FD8178" w:rsidR="007E53CC" w:rsidRPr="00FF3796" w:rsidRDefault="007E53CC" w:rsidP="00491B6B">
      <w:pPr>
        <w:widowControl/>
        <w:shd w:val="clear" w:color="auto" w:fill="FFFFFF"/>
        <w:spacing w:before="0"/>
        <w:jc w:val="both"/>
        <w:rPr>
          <w:bCs/>
          <w:i/>
          <w:iCs/>
          <w:szCs w:val="24"/>
          <w:lang w:val="en-GB"/>
        </w:rPr>
      </w:pPr>
      <w:r w:rsidRPr="00FF3796">
        <w:rPr>
          <w:bCs/>
          <w:i/>
          <w:iCs/>
          <w:szCs w:val="24"/>
          <w:lang w:val="en-GB"/>
        </w:rPr>
        <w:t>Deadline until which the tender must remain valid: </w:t>
      </w:r>
      <w:r w:rsidR="002B099D" w:rsidRPr="00FF3796">
        <w:rPr>
          <w:rStyle w:val="Strong"/>
          <w:b w:val="0"/>
          <w:szCs w:val="24"/>
          <w:lang w:val="en-GB"/>
        </w:rPr>
        <w:t xml:space="preserve">3 </w:t>
      </w:r>
      <w:r w:rsidR="0026025E" w:rsidRPr="00FF3796">
        <w:rPr>
          <w:rStyle w:val="Strong"/>
          <w:b w:val="0"/>
          <w:szCs w:val="24"/>
          <w:lang w:val="en-GB"/>
        </w:rPr>
        <w:t>months</w:t>
      </w:r>
      <w:r w:rsidR="002B099D" w:rsidRPr="00FF3796">
        <w:rPr>
          <w:rStyle w:val="Strong"/>
          <w:b w:val="0"/>
          <w:szCs w:val="24"/>
          <w:lang w:val="en-GB"/>
        </w:rPr>
        <w:t xml:space="preserve"> </w:t>
      </w:r>
      <w:r w:rsidR="0026025E" w:rsidRPr="00FF3796">
        <w:rPr>
          <w:rStyle w:val="Strong"/>
          <w:b w:val="0"/>
          <w:szCs w:val="24"/>
          <w:lang w:val="en-GB"/>
        </w:rPr>
        <w:t>from the date stated for receipt of tender</w:t>
      </w:r>
      <w:r w:rsidR="002B099D" w:rsidRPr="00FF3796">
        <w:rPr>
          <w:rStyle w:val="Strong"/>
          <w:b w:val="0"/>
          <w:szCs w:val="24"/>
          <w:lang w:val="en-GB"/>
        </w:rPr>
        <w:t>.</w:t>
      </w:r>
    </w:p>
    <w:p w14:paraId="0703F58C" w14:textId="65EE06A4" w:rsidR="007E53CC" w:rsidRPr="00C8697A" w:rsidRDefault="007E53CC" w:rsidP="00491B6B">
      <w:pPr>
        <w:widowControl/>
        <w:shd w:val="clear" w:color="auto" w:fill="FFFFFF"/>
        <w:spacing w:before="0"/>
        <w:jc w:val="both"/>
        <w:rPr>
          <w:bCs/>
          <w:i/>
          <w:iCs/>
          <w:szCs w:val="24"/>
          <w:lang w:val="en-GB"/>
        </w:rPr>
      </w:pPr>
      <w:r w:rsidRPr="00C8697A">
        <w:rPr>
          <w:bCs/>
          <w:i/>
          <w:iCs/>
          <w:szCs w:val="24"/>
          <w:lang w:val="en-GB"/>
        </w:rPr>
        <w:t>Terms of contract:</w:t>
      </w:r>
      <w:r w:rsidR="0026025E" w:rsidRPr="00C8697A">
        <w:rPr>
          <w:szCs w:val="24"/>
          <w:lang w:val="en-GB"/>
        </w:rPr>
        <w:t xml:space="preserve"> </w:t>
      </w:r>
    </w:p>
    <w:p w14:paraId="3DEFB388" w14:textId="123A2697" w:rsidR="007E53CC" w:rsidRPr="00C8697A" w:rsidRDefault="007E53CC" w:rsidP="00491B6B">
      <w:pPr>
        <w:widowControl/>
        <w:shd w:val="clear" w:color="auto" w:fill="FFFFFF"/>
        <w:spacing w:before="0"/>
        <w:jc w:val="both"/>
        <w:rPr>
          <w:bCs/>
          <w:i/>
          <w:iCs/>
          <w:szCs w:val="24"/>
          <w:lang w:val="en-GB"/>
        </w:rPr>
      </w:pPr>
      <w:r w:rsidRPr="00C8697A">
        <w:rPr>
          <w:bCs/>
          <w:i/>
          <w:iCs/>
          <w:szCs w:val="24"/>
          <w:lang w:val="en-GB"/>
        </w:rPr>
        <w:lastRenderedPageBreak/>
        <w:t>Electronic invoicing: </w:t>
      </w:r>
      <w:r w:rsidR="00FC407D" w:rsidRPr="00C8697A">
        <w:rPr>
          <w:rStyle w:val="Strong"/>
          <w:b w:val="0"/>
          <w:szCs w:val="24"/>
          <w:lang w:val="en-GB"/>
        </w:rPr>
        <w:t>not allowed.</w:t>
      </w:r>
    </w:p>
    <w:p w14:paraId="4772D783" w14:textId="7C5DCF53" w:rsidR="00CC6D8C" w:rsidRDefault="007E53CC" w:rsidP="00491B6B">
      <w:pPr>
        <w:widowControl/>
        <w:shd w:val="clear" w:color="auto" w:fill="FFFFFF"/>
        <w:spacing w:before="0"/>
        <w:jc w:val="both"/>
        <w:rPr>
          <w:rStyle w:val="Strong"/>
          <w:b w:val="0"/>
          <w:bCs/>
          <w:szCs w:val="24"/>
          <w:highlight w:val="lightGray"/>
          <w:lang w:val="en-GB"/>
        </w:rPr>
      </w:pPr>
      <w:r w:rsidRPr="00C8697A">
        <w:rPr>
          <w:bCs/>
          <w:i/>
          <w:iCs/>
          <w:szCs w:val="24"/>
          <w:lang w:val="en-GB"/>
        </w:rPr>
        <w:t>Electronic payment will be used</w:t>
      </w:r>
      <w:r w:rsidR="00FC407D" w:rsidRPr="00C8697A">
        <w:rPr>
          <w:bCs/>
          <w:i/>
          <w:iCs/>
          <w:szCs w:val="24"/>
          <w:lang w:val="en-GB"/>
        </w:rPr>
        <w:t>.</w:t>
      </w:r>
    </w:p>
    <w:p w14:paraId="0DC7B524" w14:textId="5C13BBE9" w:rsidR="00B5037A" w:rsidRDefault="007463F2" w:rsidP="002F494F">
      <w:pPr>
        <w:jc w:val="both"/>
        <w:outlineLvl w:val="0"/>
        <w:rPr>
          <w:rStyle w:val="Strong"/>
          <w:szCs w:val="24"/>
          <w:highlight w:val="lightGray"/>
          <w:u w:val="single"/>
          <w:lang w:val="en-GB"/>
        </w:rPr>
      </w:pPr>
      <w:bookmarkStart w:id="2" w:name="_Hlk159863882"/>
      <w:r w:rsidRPr="00C8697A">
        <w:rPr>
          <w:rStyle w:val="Strong"/>
          <w:szCs w:val="24"/>
          <w:u w:val="single"/>
          <w:lang w:val="en-GB"/>
        </w:rPr>
        <w:t xml:space="preserve">8. </w:t>
      </w:r>
      <w:r w:rsidR="005F0E1E" w:rsidRPr="00C8697A">
        <w:rPr>
          <w:rStyle w:val="Strong"/>
          <w:szCs w:val="24"/>
          <w:u w:val="single"/>
          <w:lang w:val="en-GB"/>
        </w:rPr>
        <w:t>Organi</w:t>
      </w:r>
      <w:r w:rsidR="00D2768D" w:rsidRPr="00C8697A">
        <w:rPr>
          <w:rStyle w:val="Strong"/>
          <w:szCs w:val="24"/>
          <w:u w:val="single"/>
          <w:lang w:val="en-GB"/>
        </w:rPr>
        <w:t>s</w:t>
      </w:r>
      <w:r w:rsidR="005F0E1E" w:rsidRPr="00C8697A">
        <w:rPr>
          <w:rStyle w:val="Strong"/>
          <w:szCs w:val="24"/>
          <w:u w:val="single"/>
          <w:lang w:val="en-GB"/>
        </w:rPr>
        <w:t>ation</w:t>
      </w:r>
    </w:p>
    <w:p w14:paraId="417CE5EB" w14:textId="04434FF9" w:rsidR="00B5037A" w:rsidRPr="00C8697A" w:rsidRDefault="00B5037A" w:rsidP="00491B6B">
      <w:pPr>
        <w:jc w:val="both"/>
        <w:outlineLvl w:val="0"/>
        <w:rPr>
          <w:szCs w:val="24"/>
          <w:lang w:val="en-GB"/>
        </w:rPr>
      </w:pPr>
      <w:r w:rsidRPr="00C8697A">
        <w:rPr>
          <w:szCs w:val="24"/>
          <w:lang w:val="en-GB"/>
        </w:rPr>
        <w:t>8.1 ORG-0001</w:t>
      </w:r>
    </w:p>
    <w:p w14:paraId="6F8D38EB" w14:textId="74843EEB" w:rsidR="00B5037A" w:rsidRPr="00C8697A" w:rsidRDefault="00B5037A" w:rsidP="00E36507">
      <w:pPr>
        <w:spacing w:before="0"/>
        <w:jc w:val="both"/>
        <w:outlineLvl w:val="0"/>
        <w:rPr>
          <w:szCs w:val="24"/>
          <w:lang w:val="en-GB"/>
        </w:rPr>
      </w:pPr>
      <w:r w:rsidRPr="00C8697A">
        <w:rPr>
          <w:szCs w:val="24"/>
          <w:lang w:val="en-GB"/>
        </w:rPr>
        <w:t xml:space="preserve">Official name: </w:t>
      </w:r>
      <w:r w:rsidR="00973B7B" w:rsidRPr="00C8697A">
        <w:rPr>
          <w:szCs w:val="24"/>
          <w:lang w:val="en-GB"/>
        </w:rPr>
        <w:t>City of Skopje</w:t>
      </w:r>
    </w:p>
    <w:p w14:paraId="17CD7354" w14:textId="68BC49B8" w:rsidR="00B5037A" w:rsidRPr="00C8697A" w:rsidRDefault="00B5037A" w:rsidP="00E36507">
      <w:pPr>
        <w:spacing w:before="0"/>
        <w:jc w:val="both"/>
        <w:outlineLvl w:val="0"/>
        <w:rPr>
          <w:szCs w:val="24"/>
          <w:lang w:val="en-GB"/>
        </w:rPr>
      </w:pPr>
      <w:r w:rsidRPr="00C8697A">
        <w:rPr>
          <w:szCs w:val="24"/>
          <w:lang w:val="en-GB"/>
        </w:rPr>
        <w:t xml:space="preserve">Registration number: </w:t>
      </w:r>
      <w:r w:rsidR="007C4FF9" w:rsidRPr="00C8697A">
        <w:rPr>
          <w:szCs w:val="24"/>
        </w:rPr>
        <w:t>6019595</w:t>
      </w:r>
    </w:p>
    <w:p w14:paraId="3FCE1CFB" w14:textId="4613E8AB" w:rsidR="00B5037A" w:rsidRPr="00C8697A" w:rsidRDefault="00B5037A" w:rsidP="00E36507">
      <w:pPr>
        <w:spacing w:before="0"/>
        <w:jc w:val="both"/>
        <w:outlineLvl w:val="0"/>
        <w:rPr>
          <w:szCs w:val="24"/>
        </w:rPr>
      </w:pPr>
      <w:r w:rsidRPr="00C8697A">
        <w:rPr>
          <w:szCs w:val="24"/>
          <w:lang w:val="en-GB"/>
        </w:rPr>
        <w:t xml:space="preserve">Town: </w:t>
      </w:r>
      <w:r w:rsidR="007C4FF9" w:rsidRPr="00C8697A">
        <w:rPr>
          <w:szCs w:val="24"/>
        </w:rPr>
        <w:t>Skopje</w:t>
      </w:r>
    </w:p>
    <w:p w14:paraId="20AF98D0" w14:textId="16D78407" w:rsidR="00B5037A" w:rsidRPr="00C8697A" w:rsidRDefault="00B5037A" w:rsidP="00E36507">
      <w:pPr>
        <w:spacing w:before="0"/>
        <w:jc w:val="both"/>
        <w:outlineLvl w:val="0"/>
        <w:rPr>
          <w:szCs w:val="24"/>
          <w:lang w:val="en-GB"/>
        </w:rPr>
      </w:pPr>
      <w:r w:rsidRPr="00C8697A">
        <w:rPr>
          <w:szCs w:val="24"/>
          <w:lang w:val="en-GB"/>
        </w:rPr>
        <w:t xml:space="preserve">Postcode: </w:t>
      </w:r>
      <w:r w:rsidR="007C4FF9" w:rsidRPr="00C8697A">
        <w:rPr>
          <w:szCs w:val="24"/>
          <w:lang w:val="en-GB"/>
        </w:rPr>
        <w:t>1000</w:t>
      </w:r>
    </w:p>
    <w:p w14:paraId="0B862102" w14:textId="7E876B22" w:rsidR="00B5037A" w:rsidRPr="00C8697A" w:rsidRDefault="00B5037A" w:rsidP="00E36507">
      <w:pPr>
        <w:spacing w:before="0"/>
        <w:jc w:val="both"/>
        <w:outlineLvl w:val="0"/>
        <w:rPr>
          <w:szCs w:val="24"/>
          <w:lang w:val="en-GB"/>
        </w:rPr>
      </w:pPr>
      <w:r w:rsidRPr="00C8697A">
        <w:rPr>
          <w:szCs w:val="24"/>
          <w:lang w:val="en-GB"/>
        </w:rPr>
        <w:t xml:space="preserve">Country: </w:t>
      </w:r>
      <w:r w:rsidR="007C4FF9" w:rsidRPr="00C8697A">
        <w:rPr>
          <w:szCs w:val="24"/>
          <w:lang w:val="en-GB"/>
        </w:rPr>
        <w:t>North Macedonia</w:t>
      </w:r>
    </w:p>
    <w:p w14:paraId="33ACFB1B" w14:textId="686DC4D4" w:rsidR="00B5037A" w:rsidRPr="00C8697A" w:rsidRDefault="00B5037A" w:rsidP="00E36507">
      <w:pPr>
        <w:spacing w:before="0"/>
        <w:jc w:val="both"/>
        <w:outlineLvl w:val="0"/>
        <w:rPr>
          <w:szCs w:val="24"/>
          <w:lang w:val="en-GB"/>
        </w:rPr>
      </w:pPr>
      <w:r w:rsidRPr="00C8697A">
        <w:rPr>
          <w:szCs w:val="24"/>
          <w:lang w:val="en-GB"/>
        </w:rPr>
        <w:t xml:space="preserve">Email: </w:t>
      </w:r>
      <w:r w:rsidR="005F2729" w:rsidRPr="00C8697A">
        <w:rPr>
          <w:szCs w:val="24"/>
        </w:rPr>
        <w:t>kabinet@skopje.gov.mk</w:t>
      </w:r>
    </w:p>
    <w:p w14:paraId="7DAF29C3" w14:textId="7874C5C4" w:rsidR="00B5037A" w:rsidRPr="00C8697A" w:rsidRDefault="00B5037A" w:rsidP="00E36507">
      <w:pPr>
        <w:spacing w:before="0"/>
        <w:jc w:val="both"/>
        <w:outlineLvl w:val="0"/>
        <w:rPr>
          <w:szCs w:val="24"/>
          <w:lang w:val="en-GB"/>
        </w:rPr>
      </w:pPr>
      <w:r w:rsidRPr="00C8697A">
        <w:rPr>
          <w:szCs w:val="24"/>
          <w:lang w:val="en-GB"/>
        </w:rPr>
        <w:t xml:space="preserve">Internet address: </w:t>
      </w:r>
      <w:r w:rsidR="002A068C" w:rsidRPr="00C8697A">
        <w:rPr>
          <w:szCs w:val="24"/>
          <w:lang w:val="en-GB"/>
        </w:rPr>
        <w:t>https://skopje.gov.mk</w:t>
      </w:r>
    </w:p>
    <w:p w14:paraId="152A6D25" w14:textId="76815107" w:rsidR="00B5037A" w:rsidRPr="00C8697A" w:rsidRDefault="00B5037A" w:rsidP="00CE279D">
      <w:pPr>
        <w:spacing w:before="0"/>
        <w:jc w:val="both"/>
        <w:outlineLvl w:val="0"/>
        <w:rPr>
          <w:szCs w:val="24"/>
          <w:lang w:val="en-GB"/>
        </w:rPr>
      </w:pPr>
      <w:r w:rsidRPr="00C8697A">
        <w:rPr>
          <w:szCs w:val="24"/>
          <w:lang w:val="en-GB"/>
        </w:rPr>
        <w:t>Roles of this organisation:</w:t>
      </w:r>
      <w:r w:rsidR="00F31DC5" w:rsidRPr="00C8697A">
        <w:rPr>
          <w:szCs w:val="24"/>
          <w:lang w:val="en-GB"/>
        </w:rPr>
        <w:t xml:space="preserve"> </w:t>
      </w:r>
      <w:r w:rsidR="009843E1" w:rsidRPr="00C8697A">
        <w:rPr>
          <w:szCs w:val="24"/>
          <w:lang w:val="en-GB"/>
        </w:rPr>
        <w:t>B</w:t>
      </w:r>
      <w:r w:rsidR="00015DE9" w:rsidRPr="00C8697A">
        <w:rPr>
          <w:szCs w:val="24"/>
          <w:lang w:val="en-GB"/>
        </w:rPr>
        <w:t>uyer</w:t>
      </w:r>
      <w:r w:rsidR="009843E1" w:rsidRPr="00C8697A">
        <w:rPr>
          <w:szCs w:val="24"/>
          <w:lang w:val="en-GB"/>
        </w:rPr>
        <w:t xml:space="preserve"> (“Buyer”</w:t>
      </w:r>
      <w:r w:rsidR="009843E1" w:rsidRPr="00C8697A">
        <w:rPr>
          <w:b/>
          <w:szCs w:val="24"/>
          <w:lang w:val="en-GB"/>
        </w:rPr>
        <w:t xml:space="preserve"> </w:t>
      </w:r>
      <w:r w:rsidR="009843E1" w:rsidRPr="00C8697A">
        <w:rPr>
          <w:bCs/>
          <w:szCs w:val="24"/>
          <w:lang w:val="en-GB"/>
        </w:rPr>
        <w:t>in this context refers to contracting authority</w:t>
      </w:r>
      <w:r w:rsidR="009843E1" w:rsidRPr="00C8697A">
        <w:rPr>
          <w:szCs w:val="24"/>
          <w:lang w:val="en-GB"/>
        </w:rPr>
        <w:t>)</w:t>
      </w:r>
    </w:p>
    <w:p w14:paraId="0F1D01DB" w14:textId="47D2C027" w:rsidR="00BA6A32" w:rsidRPr="00C8697A" w:rsidRDefault="00BA6A32" w:rsidP="00BA6A32">
      <w:pPr>
        <w:jc w:val="both"/>
        <w:outlineLvl w:val="0"/>
        <w:rPr>
          <w:szCs w:val="24"/>
          <w:lang w:val="en-GB"/>
        </w:rPr>
      </w:pPr>
      <w:r w:rsidRPr="00C8697A">
        <w:rPr>
          <w:szCs w:val="24"/>
          <w:lang w:val="en-GB"/>
        </w:rPr>
        <w:t>8.1 ORG-0002</w:t>
      </w:r>
    </w:p>
    <w:p w14:paraId="66DCFA02" w14:textId="096D5649" w:rsidR="00BA6A32" w:rsidRPr="00C8697A" w:rsidRDefault="00BA6A32" w:rsidP="00E36507">
      <w:pPr>
        <w:spacing w:before="0"/>
        <w:jc w:val="both"/>
        <w:outlineLvl w:val="0"/>
        <w:rPr>
          <w:szCs w:val="24"/>
          <w:lang w:val="en-GB"/>
        </w:rPr>
      </w:pPr>
      <w:r w:rsidRPr="00C8697A">
        <w:rPr>
          <w:szCs w:val="24"/>
          <w:lang w:val="en-GB"/>
        </w:rPr>
        <w:t xml:space="preserve">Official name: </w:t>
      </w:r>
      <w:r w:rsidR="004C6E7A" w:rsidRPr="004C6E7A">
        <w:rPr>
          <w:szCs w:val="24"/>
        </w:rPr>
        <w:t>Basic Civil Court Skopje (Competent Court of the Republic of North Macedonia)</w:t>
      </w:r>
    </w:p>
    <w:p w14:paraId="3C4EF4EC" w14:textId="135E8DAB" w:rsidR="00886C86" w:rsidRPr="00C8697A" w:rsidRDefault="00BA6A32" w:rsidP="00E36507">
      <w:pPr>
        <w:spacing w:before="0"/>
        <w:jc w:val="both"/>
        <w:outlineLvl w:val="0"/>
        <w:rPr>
          <w:szCs w:val="24"/>
          <w:lang w:val="en-GB"/>
        </w:rPr>
      </w:pPr>
      <w:r w:rsidRPr="00C8697A">
        <w:rPr>
          <w:szCs w:val="24"/>
          <w:lang w:val="en-GB"/>
        </w:rPr>
        <w:t xml:space="preserve">Town: </w:t>
      </w:r>
      <w:r w:rsidR="00886C86" w:rsidRPr="00C8697A">
        <w:rPr>
          <w:szCs w:val="24"/>
          <w:lang w:val="en-GB"/>
        </w:rPr>
        <w:t>Skopje</w:t>
      </w:r>
    </w:p>
    <w:p w14:paraId="6047AD1F" w14:textId="717C6938" w:rsidR="00BA6A32" w:rsidRPr="00C8697A" w:rsidRDefault="00BA6A32" w:rsidP="00E36507">
      <w:pPr>
        <w:spacing w:before="0"/>
        <w:jc w:val="both"/>
        <w:outlineLvl w:val="0"/>
        <w:rPr>
          <w:szCs w:val="24"/>
          <w:lang w:val="en-GB"/>
        </w:rPr>
      </w:pPr>
      <w:r w:rsidRPr="00C8697A">
        <w:rPr>
          <w:szCs w:val="24"/>
          <w:lang w:val="en-GB"/>
        </w:rPr>
        <w:t xml:space="preserve">Country: </w:t>
      </w:r>
      <w:r w:rsidR="00886C86" w:rsidRPr="00C8697A">
        <w:rPr>
          <w:szCs w:val="24"/>
          <w:lang w:val="en-GB"/>
        </w:rPr>
        <w:t>North Macedonia</w:t>
      </w:r>
    </w:p>
    <w:p w14:paraId="5A65DE67" w14:textId="385C8EC5" w:rsidR="00BA6A32" w:rsidRPr="00C8697A" w:rsidRDefault="00BA6A32" w:rsidP="00E36507">
      <w:pPr>
        <w:spacing w:before="0"/>
        <w:jc w:val="both"/>
        <w:outlineLvl w:val="0"/>
        <w:rPr>
          <w:szCs w:val="24"/>
          <w:lang w:val="en-GB"/>
        </w:rPr>
      </w:pPr>
      <w:r w:rsidRPr="00C8697A">
        <w:rPr>
          <w:szCs w:val="24"/>
          <w:lang w:val="en-GB"/>
        </w:rPr>
        <w:t>Roles of this organisation: review organi</w:t>
      </w:r>
      <w:r w:rsidR="00955343" w:rsidRPr="00C8697A">
        <w:rPr>
          <w:szCs w:val="24"/>
          <w:lang w:val="en-GB"/>
        </w:rPr>
        <w:t>s</w:t>
      </w:r>
      <w:r w:rsidRPr="00C8697A">
        <w:rPr>
          <w:szCs w:val="24"/>
          <w:lang w:val="en-GB"/>
        </w:rPr>
        <w:t>ation</w:t>
      </w:r>
    </w:p>
    <w:bookmarkEnd w:id="2"/>
    <w:p w14:paraId="6F681322" w14:textId="6B3E637E" w:rsidR="00B5037A" w:rsidRPr="00C8697A" w:rsidRDefault="00B5037A" w:rsidP="00491B6B">
      <w:pPr>
        <w:jc w:val="both"/>
        <w:outlineLvl w:val="0"/>
        <w:rPr>
          <w:szCs w:val="24"/>
          <w:lang w:val="en-GB"/>
        </w:rPr>
      </w:pPr>
    </w:p>
    <w:sectPr w:rsidR="00B5037A" w:rsidRPr="00C8697A" w:rsidSect="00E36507">
      <w:footerReference w:type="default" r:id="rId9"/>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B63C1" w14:textId="77777777" w:rsidR="00B479C5" w:rsidRDefault="00B479C5">
      <w:r>
        <w:separator/>
      </w:r>
    </w:p>
  </w:endnote>
  <w:endnote w:type="continuationSeparator" w:id="0">
    <w:p w14:paraId="5E07C741" w14:textId="77777777" w:rsidR="00B479C5" w:rsidRDefault="00B4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51D68" w14:textId="77777777" w:rsidR="00B479C5" w:rsidRDefault="00B479C5">
      <w:r>
        <w:separator/>
      </w:r>
    </w:p>
  </w:footnote>
  <w:footnote w:type="continuationSeparator" w:id="0">
    <w:p w14:paraId="2594846B" w14:textId="77777777" w:rsidR="00B479C5" w:rsidRDefault="00B479C5">
      <w:r>
        <w:continuationSeparator/>
      </w:r>
    </w:p>
  </w:footnote>
  <w:footnote w:id="1">
    <w:p w14:paraId="7C4E44E2" w14:textId="703BF427"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1E44"/>
    <w:rsid w:val="00002D29"/>
    <w:rsid w:val="0000338D"/>
    <w:rsid w:val="0000712E"/>
    <w:rsid w:val="00007D20"/>
    <w:rsid w:val="00010B32"/>
    <w:rsid w:val="00012223"/>
    <w:rsid w:val="00012AF1"/>
    <w:rsid w:val="00013EB7"/>
    <w:rsid w:val="00013F0F"/>
    <w:rsid w:val="00014B76"/>
    <w:rsid w:val="000154F0"/>
    <w:rsid w:val="000159F3"/>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97DE7"/>
    <w:rsid w:val="000A3758"/>
    <w:rsid w:val="000A4EDD"/>
    <w:rsid w:val="000C1522"/>
    <w:rsid w:val="000C157D"/>
    <w:rsid w:val="000C2F1A"/>
    <w:rsid w:val="000C4D04"/>
    <w:rsid w:val="000C4F97"/>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26FC8"/>
    <w:rsid w:val="001310D8"/>
    <w:rsid w:val="00135FF0"/>
    <w:rsid w:val="00137F15"/>
    <w:rsid w:val="0014405E"/>
    <w:rsid w:val="00144547"/>
    <w:rsid w:val="0015107D"/>
    <w:rsid w:val="00155BF4"/>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13E"/>
    <w:rsid w:val="001C64F1"/>
    <w:rsid w:val="001D19A6"/>
    <w:rsid w:val="001D55F7"/>
    <w:rsid w:val="001D5DEF"/>
    <w:rsid w:val="001E0BA5"/>
    <w:rsid w:val="001E3023"/>
    <w:rsid w:val="001E50A2"/>
    <w:rsid w:val="001F08D0"/>
    <w:rsid w:val="001F120E"/>
    <w:rsid w:val="001F1546"/>
    <w:rsid w:val="001F47F3"/>
    <w:rsid w:val="001F5D80"/>
    <w:rsid w:val="001F5FFE"/>
    <w:rsid w:val="0020037D"/>
    <w:rsid w:val="00201320"/>
    <w:rsid w:val="00207E8E"/>
    <w:rsid w:val="00210466"/>
    <w:rsid w:val="00215212"/>
    <w:rsid w:val="00221CCE"/>
    <w:rsid w:val="00226829"/>
    <w:rsid w:val="00231106"/>
    <w:rsid w:val="00231764"/>
    <w:rsid w:val="00233B9D"/>
    <w:rsid w:val="00233DDA"/>
    <w:rsid w:val="00237B01"/>
    <w:rsid w:val="00237C58"/>
    <w:rsid w:val="00240B96"/>
    <w:rsid w:val="00247009"/>
    <w:rsid w:val="00250A28"/>
    <w:rsid w:val="0026025E"/>
    <w:rsid w:val="00266EB9"/>
    <w:rsid w:val="00276D00"/>
    <w:rsid w:val="002803C8"/>
    <w:rsid w:val="00282863"/>
    <w:rsid w:val="00290440"/>
    <w:rsid w:val="00290EBC"/>
    <w:rsid w:val="002976DE"/>
    <w:rsid w:val="00297B55"/>
    <w:rsid w:val="002A068C"/>
    <w:rsid w:val="002A254C"/>
    <w:rsid w:val="002A58DF"/>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5691E"/>
    <w:rsid w:val="0036159C"/>
    <w:rsid w:val="003717BC"/>
    <w:rsid w:val="00371FD9"/>
    <w:rsid w:val="00372452"/>
    <w:rsid w:val="0038633F"/>
    <w:rsid w:val="00386E96"/>
    <w:rsid w:val="0038796E"/>
    <w:rsid w:val="003947E7"/>
    <w:rsid w:val="00397073"/>
    <w:rsid w:val="00397634"/>
    <w:rsid w:val="003A2E1C"/>
    <w:rsid w:val="003A4357"/>
    <w:rsid w:val="003A4A56"/>
    <w:rsid w:val="003A59A3"/>
    <w:rsid w:val="003A6CEB"/>
    <w:rsid w:val="003A7E14"/>
    <w:rsid w:val="003B3E06"/>
    <w:rsid w:val="003B43A8"/>
    <w:rsid w:val="003B55F6"/>
    <w:rsid w:val="003B637E"/>
    <w:rsid w:val="003C10AA"/>
    <w:rsid w:val="003C2D69"/>
    <w:rsid w:val="003C555B"/>
    <w:rsid w:val="003D195A"/>
    <w:rsid w:val="003D2ADD"/>
    <w:rsid w:val="003D4201"/>
    <w:rsid w:val="003D6B49"/>
    <w:rsid w:val="003E34EF"/>
    <w:rsid w:val="003E3A87"/>
    <w:rsid w:val="003E6715"/>
    <w:rsid w:val="003F32FF"/>
    <w:rsid w:val="003F554E"/>
    <w:rsid w:val="004022D0"/>
    <w:rsid w:val="0040360C"/>
    <w:rsid w:val="0040443B"/>
    <w:rsid w:val="0042033D"/>
    <w:rsid w:val="00424124"/>
    <w:rsid w:val="004243FC"/>
    <w:rsid w:val="00426624"/>
    <w:rsid w:val="0043190A"/>
    <w:rsid w:val="00434A54"/>
    <w:rsid w:val="00435692"/>
    <w:rsid w:val="00435BE9"/>
    <w:rsid w:val="0043637D"/>
    <w:rsid w:val="004405D2"/>
    <w:rsid w:val="00447D77"/>
    <w:rsid w:val="0045124A"/>
    <w:rsid w:val="00452327"/>
    <w:rsid w:val="0045494F"/>
    <w:rsid w:val="00462D53"/>
    <w:rsid w:val="00470018"/>
    <w:rsid w:val="00471180"/>
    <w:rsid w:val="00473883"/>
    <w:rsid w:val="00475B92"/>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3A57"/>
    <w:rsid w:val="004B5DCF"/>
    <w:rsid w:val="004C0DB3"/>
    <w:rsid w:val="004C49B2"/>
    <w:rsid w:val="004C68B3"/>
    <w:rsid w:val="004C6E7A"/>
    <w:rsid w:val="004E083B"/>
    <w:rsid w:val="004E0DD5"/>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0F6"/>
    <w:rsid w:val="00521A14"/>
    <w:rsid w:val="00521D04"/>
    <w:rsid w:val="00522393"/>
    <w:rsid w:val="00523826"/>
    <w:rsid w:val="00524367"/>
    <w:rsid w:val="0052474F"/>
    <w:rsid w:val="005327EC"/>
    <w:rsid w:val="00533CE6"/>
    <w:rsid w:val="0054183B"/>
    <w:rsid w:val="0055037B"/>
    <w:rsid w:val="00551ADC"/>
    <w:rsid w:val="00551D0D"/>
    <w:rsid w:val="005558E0"/>
    <w:rsid w:val="0056183E"/>
    <w:rsid w:val="005619DF"/>
    <w:rsid w:val="00565A69"/>
    <w:rsid w:val="005715D7"/>
    <w:rsid w:val="00571687"/>
    <w:rsid w:val="00571989"/>
    <w:rsid w:val="00572F15"/>
    <w:rsid w:val="00580588"/>
    <w:rsid w:val="00580B76"/>
    <w:rsid w:val="00581953"/>
    <w:rsid w:val="005825B2"/>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2D0F"/>
    <w:rsid w:val="005E3AE0"/>
    <w:rsid w:val="005E3EEE"/>
    <w:rsid w:val="005E53BD"/>
    <w:rsid w:val="005F0E1E"/>
    <w:rsid w:val="005F2729"/>
    <w:rsid w:val="005F776D"/>
    <w:rsid w:val="00600DF9"/>
    <w:rsid w:val="00600E54"/>
    <w:rsid w:val="00603F87"/>
    <w:rsid w:val="0061336A"/>
    <w:rsid w:val="00625198"/>
    <w:rsid w:val="00626BBA"/>
    <w:rsid w:val="006279F7"/>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77331"/>
    <w:rsid w:val="00686C3A"/>
    <w:rsid w:val="0068769C"/>
    <w:rsid w:val="00697F82"/>
    <w:rsid w:val="006A0175"/>
    <w:rsid w:val="006A0598"/>
    <w:rsid w:val="006A07E3"/>
    <w:rsid w:val="006A2F21"/>
    <w:rsid w:val="006A3716"/>
    <w:rsid w:val="006A4459"/>
    <w:rsid w:val="006A50CE"/>
    <w:rsid w:val="006A66DA"/>
    <w:rsid w:val="006A7394"/>
    <w:rsid w:val="006B2F6C"/>
    <w:rsid w:val="006B3D18"/>
    <w:rsid w:val="006B59B9"/>
    <w:rsid w:val="006C0693"/>
    <w:rsid w:val="006C0EB6"/>
    <w:rsid w:val="006C0F37"/>
    <w:rsid w:val="006C2593"/>
    <w:rsid w:val="006D6080"/>
    <w:rsid w:val="006D68FD"/>
    <w:rsid w:val="006E3377"/>
    <w:rsid w:val="006E625F"/>
    <w:rsid w:val="006F22DA"/>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37DF"/>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643"/>
    <w:rsid w:val="00764C68"/>
    <w:rsid w:val="007653F4"/>
    <w:rsid w:val="007727F3"/>
    <w:rsid w:val="007740A1"/>
    <w:rsid w:val="00774555"/>
    <w:rsid w:val="00783B39"/>
    <w:rsid w:val="00785F1C"/>
    <w:rsid w:val="007955F2"/>
    <w:rsid w:val="00795842"/>
    <w:rsid w:val="00795E5F"/>
    <w:rsid w:val="007960B1"/>
    <w:rsid w:val="007A04AC"/>
    <w:rsid w:val="007A120F"/>
    <w:rsid w:val="007C136C"/>
    <w:rsid w:val="007C1D71"/>
    <w:rsid w:val="007C201A"/>
    <w:rsid w:val="007C352C"/>
    <w:rsid w:val="007C4FF9"/>
    <w:rsid w:val="007C593F"/>
    <w:rsid w:val="007D29AC"/>
    <w:rsid w:val="007D2FCB"/>
    <w:rsid w:val="007D5267"/>
    <w:rsid w:val="007D6292"/>
    <w:rsid w:val="007D761E"/>
    <w:rsid w:val="007E063C"/>
    <w:rsid w:val="007E153C"/>
    <w:rsid w:val="007E5045"/>
    <w:rsid w:val="007E52CB"/>
    <w:rsid w:val="007E53CC"/>
    <w:rsid w:val="007E53DA"/>
    <w:rsid w:val="007F095B"/>
    <w:rsid w:val="007F0984"/>
    <w:rsid w:val="007F1048"/>
    <w:rsid w:val="007F12B2"/>
    <w:rsid w:val="007F5383"/>
    <w:rsid w:val="008001B4"/>
    <w:rsid w:val="00800827"/>
    <w:rsid w:val="008040AA"/>
    <w:rsid w:val="00805ECD"/>
    <w:rsid w:val="00807565"/>
    <w:rsid w:val="008162F6"/>
    <w:rsid w:val="008240EA"/>
    <w:rsid w:val="008272C0"/>
    <w:rsid w:val="008323D3"/>
    <w:rsid w:val="008351FF"/>
    <w:rsid w:val="00845D2E"/>
    <w:rsid w:val="00851792"/>
    <w:rsid w:val="00853875"/>
    <w:rsid w:val="00855235"/>
    <w:rsid w:val="00860295"/>
    <w:rsid w:val="00861719"/>
    <w:rsid w:val="008777A8"/>
    <w:rsid w:val="0088068C"/>
    <w:rsid w:val="00883B8F"/>
    <w:rsid w:val="00886C86"/>
    <w:rsid w:val="00892A43"/>
    <w:rsid w:val="008938FF"/>
    <w:rsid w:val="00894E29"/>
    <w:rsid w:val="00895419"/>
    <w:rsid w:val="0089693D"/>
    <w:rsid w:val="008A1514"/>
    <w:rsid w:val="008A377D"/>
    <w:rsid w:val="008A42CB"/>
    <w:rsid w:val="008A645C"/>
    <w:rsid w:val="008A6919"/>
    <w:rsid w:val="008C0369"/>
    <w:rsid w:val="008C2513"/>
    <w:rsid w:val="008C3178"/>
    <w:rsid w:val="008C5163"/>
    <w:rsid w:val="008C5B63"/>
    <w:rsid w:val="008C613E"/>
    <w:rsid w:val="008C68A0"/>
    <w:rsid w:val="008D02FF"/>
    <w:rsid w:val="008D110C"/>
    <w:rsid w:val="008D1243"/>
    <w:rsid w:val="008D243C"/>
    <w:rsid w:val="008E0E94"/>
    <w:rsid w:val="008E2D12"/>
    <w:rsid w:val="008F0ADE"/>
    <w:rsid w:val="008F13BB"/>
    <w:rsid w:val="008F4ED2"/>
    <w:rsid w:val="008F66E7"/>
    <w:rsid w:val="009044E4"/>
    <w:rsid w:val="0090546A"/>
    <w:rsid w:val="009055F3"/>
    <w:rsid w:val="009066B6"/>
    <w:rsid w:val="00907556"/>
    <w:rsid w:val="00913817"/>
    <w:rsid w:val="00920363"/>
    <w:rsid w:val="00924137"/>
    <w:rsid w:val="00925F7F"/>
    <w:rsid w:val="0092731B"/>
    <w:rsid w:val="00947EF4"/>
    <w:rsid w:val="00952960"/>
    <w:rsid w:val="00954440"/>
    <w:rsid w:val="00955343"/>
    <w:rsid w:val="009562E3"/>
    <w:rsid w:val="00960A2B"/>
    <w:rsid w:val="009707C4"/>
    <w:rsid w:val="00970B01"/>
    <w:rsid w:val="00971CC5"/>
    <w:rsid w:val="00973B7B"/>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D72CB"/>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33A6"/>
    <w:rsid w:val="00A43E7A"/>
    <w:rsid w:val="00A46ED3"/>
    <w:rsid w:val="00A525AF"/>
    <w:rsid w:val="00A52779"/>
    <w:rsid w:val="00A53894"/>
    <w:rsid w:val="00A53DF7"/>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C10"/>
    <w:rsid w:val="00AB4DF6"/>
    <w:rsid w:val="00AB7DAB"/>
    <w:rsid w:val="00AC0623"/>
    <w:rsid w:val="00AC0D0C"/>
    <w:rsid w:val="00AC2A41"/>
    <w:rsid w:val="00AC5C9B"/>
    <w:rsid w:val="00AC6225"/>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248"/>
    <w:rsid w:val="00B063F9"/>
    <w:rsid w:val="00B068D6"/>
    <w:rsid w:val="00B112A1"/>
    <w:rsid w:val="00B14398"/>
    <w:rsid w:val="00B14D52"/>
    <w:rsid w:val="00B15061"/>
    <w:rsid w:val="00B17284"/>
    <w:rsid w:val="00B21B93"/>
    <w:rsid w:val="00B22E7F"/>
    <w:rsid w:val="00B23D6F"/>
    <w:rsid w:val="00B24274"/>
    <w:rsid w:val="00B304D7"/>
    <w:rsid w:val="00B30DFF"/>
    <w:rsid w:val="00B463A1"/>
    <w:rsid w:val="00B46840"/>
    <w:rsid w:val="00B479C5"/>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3C7B"/>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4E1"/>
    <w:rsid w:val="00BB3DD7"/>
    <w:rsid w:val="00BB68B0"/>
    <w:rsid w:val="00BC00A1"/>
    <w:rsid w:val="00BC0714"/>
    <w:rsid w:val="00BC34CF"/>
    <w:rsid w:val="00BC353E"/>
    <w:rsid w:val="00BC77A3"/>
    <w:rsid w:val="00BD0DBA"/>
    <w:rsid w:val="00BD552F"/>
    <w:rsid w:val="00BE595A"/>
    <w:rsid w:val="00BE6FAB"/>
    <w:rsid w:val="00BE783C"/>
    <w:rsid w:val="00BE7B3C"/>
    <w:rsid w:val="00BF5FBD"/>
    <w:rsid w:val="00BF6B1E"/>
    <w:rsid w:val="00C00D44"/>
    <w:rsid w:val="00C03806"/>
    <w:rsid w:val="00C05D9E"/>
    <w:rsid w:val="00C063E2"/>
    <w:rsid w:val="00C06736"/>
    <w:rsid w:val="00C0690C"/>
    <w:rsid w:val="00C10475"/>
    <w:rsid w:val="00C106C1"/>
    <w:rsid w:val="00C111B3"/>
    <w:rsid w:val="00C14AF2"/>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8296E"/>
    <w:rsid w:val="00C83C65"/>
    <w:rsid w:val="00C840D0"/>
    <w:rsid w:val="00C8697A"/>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051DD"/>
    <w:rsid w:val="00D20404"/>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4378"/>
    <w:rsid w:val="00D8528A"/>
    <w:rsid w:val="00D8779C"/>
    <w:rsid w:val="00D936F1"/>
    <w:rsid w:val="00DA098F"/>
    <w:rsid w:val="00DA0ABA"/>
    <w:rsid w:val="00DA334D"/>
    <w:rsid w:val="00DA35E4"/>
    <w:rsid w:val="00DB0E68"/>
    <w:rsid w:val="00DB35A9"/>
    <w:rsid w:val="00DB6759"/>
    <w:rsid w:val="00DB711B"/>
    <w:rsid w:val="00DC0253"/>
    <w:rsid w:val="00DC3470"/>
    <w:rsid w:val="00DC4F70"/>
    <w:rsid w:val="00DC6C9C"/>
    <w:rsid w:val="00DC753D"/>
    <w:rsid w:val="00DD0CD4"/>
    <w:rsid w:val="00DD6CBD"/>
    <w:rsid w:val="00DD759E"/>
    <w:rsid w:val="00DE1061"/>
    <w:rsid w:val="00DE2699"/>
    <w:rsid w:val="00DE28AE"/>
    <w:rsid w:val="00DE7B12"/>
    <w:rsid w:val="00E06009"/>
    <w:rsid w:val="00E13057"/>
    <w:rsid w:val="00E13ED4"/>
    <w:rsid w:val="00E1782A"/>
    <w:rsid w:val="00E25542"/>
    <w:rsid w:val="00E2770C"/>
    <w:rsid w:val="00E30BB5"/>
    <w:rsid w:val="00E31447"/>
    <w:rsid w:val="00E334FC"/>
    <w:rsid w:val="00E34047"/>
    <w:rsid w:val="00E35FC7"/>
    <w:rsid w:val="00E36507"/>
    <w:rsid w:val="00E422A2"/>
    <w:rsid w:val="00E46516"/>
    <w:rsid w:val="00E51C35"/>
    <w:rsid w:val="00E54E16"/>
    <w:rsid w:val="00E610AF"/>
    <w:rsid w:val="00E734C8"/>
    <w:rsid w:val="00E813B7"/>
    <w:rsid w:val="00E81F05"/>
    <w:rsid w:val="00E82874"/>
    <w:rsid w:val="00E85747"/>
    <w:rsid w:val="00E86037"/>
    <w:rsid w:val="00E87E9A"/>
    <w:rsid w:val="00E9047D"/>
    <w:rsid w:val="00E95E44"/>
    <w:rsid w:val="00EA1EB0"/>
    <w:rsid w:val="00EA399C"/>
    <w:rsid w:val="00EB0E98"/>
    <w:rsid w:val="00EB2F4A"/>
    <w:rsid w:val="00EB32FA"/>
    <w:rsid w:val="00EB3FF8"/>
    <w:rsid w:val="00EB4C19"/>
    <w:rsid w:val="00EB6589"/>
    <w:rsid w:val="00EC37AA"/>
    <w:rsid w:val="00EC49EC"/>
    <w:rsid w:val="00EC64BA"/>
    <w:rsid w:val="00ED0502"/>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3FBE"/>
    <w:rsid w:val="00F948DD"/>
    <w:rsid w:val="00F97C09"/>
    <w:rsid w:val="00FA17FC"/>
    <w:rsid w:val="00FA43CC"/>
    <w:rsid w:val="00FB024A"/>
    <w:rsid w:val="00FB17AC"/>
    <w:rsid w:val="00FB23E0"/>
    <w:rsid w:val="00FB7051"/>
    <w:rsid w:val="00FC08E1"/>
    <w:rsid w:val="00FC407D"/>
    <w:rsid w:val="00FC622D"/>
    <w:rsid w:val="00FD01B6"/>
    <w:rsid w:val="00FD0DF9"/>
    <w:rsid w:val="00FD3D86"/>
    <w:rsid w:val="00FE62A5"/>
    <w:rsid w:val="00FE6A9C"/>
    <w:rsid w:val="00FE6CB8"/>
    <w:rsid w:val="00FF1D0B"/>
    <w:rsid w:val="00FF2780"/>
    <w:rsid w:val="00FF3796"/>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FB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kopje.gov.m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785</Words>
  <Characters>4479</Characters>
  <Application>Microsoft Office Word</Application>
  <DocSecurity>0</DocSecurity>
  <Lines>37</Lines>
  <Paragraphs>10</Paragraphs>
  <ScaleCrop>false</ScaleCrop>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2026-07-22T07:56:00Z</dcterms:created>
  <dcterms:modified xsi:type="dcterms:W3CDTF">2026-07-22T07:56:00Z</dcterms:modified>
</cp:coreProperties>
</file>