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7B8" w:rsidRPr="00C7264A" w:rsidRDefault="000E1B7F" w:rsidP="006E1F90">
      <w:pPr>
        <w:pStyle w:val="Title"/>
        <w:jc w:val="both"/>
        <w:rPr>
          <w:rFonts w:asciiTheme="minorHAnsi" w:hAnsiTheme="minorHAnsi"/>
          <w:lang w:val="mk-MK"/>
        </w:rPr>
      </w:pPr>
      <w:r w:rsidRPr="00C7264A">
        <w:rPr>
          <w:rFonts w:asciiTheme="minorHAnsi" w:hAnsiTheme="minorHAnsi"/>
          <w:noProof/>
          <w:lang w:eastAsia="en-GB"/>
        </w:rPr>
        <w:drawing>
          <wp:inline distT="0" distB="0" distL="0" distR="0">
            <wp:extent cx="4952330" cy="4523105"/>
            <wp:effectExtent l="4762" t="0" r="6033" b="603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4978143" cy="4546681"/>
                    </a:xfrm>
                    <a:prstGeom prst="rect">
                      <a:avLst/>
                    </a:prstGeom>
                    <a:noFill/>
                    <a:ln>
                      <a:noFill/>
                    </a:ln>
                  </pic:spPr>
                </pic:pic>
              </a:graphicData>
            </a:graphic>
          </wp:inline>
        </w:drawing>
      </w:r>
    </w:p>
    <w:p w:rsidR="00AB57B8" w:rsidRPr="00C7264A" w:rsidRDefault="00AB57B8" w:rsidP="006E1F90">
      <w:pPr>
        <w:pStyle w:val="Title"/>
        <w:jc w:val="both"/>
        <w:rPr>
          <w:rFonts w:asciiTheme="minorHAnsi" w:hAnsiTheme="minorHAnsi"/>
          <w:lang w:val="mk-MK"/>
        </w:rPr>
      </w:pPr>
    </w:p>
    <w:p w:rsidR="009F1BEB" w:rsidRPr="00C7264A" w:rsidRDefault="006D0EE0" w:rsidP="006E1F90">
      <w:pPr>
        <w:pStyle w:val="Title"/>
        <w:jc w:val="both"/>
        <w:rPr>
          <w:rFonts w:asciiTheme="minorHAnsi" w:hAnsiTheme="minorHAnsi"/>
          <w:lang w:val="mk-MK"/>
        </w:rPr>
      </w:pPr>
      <w:r w:rsidRPr="00C7264A">
        <w:rPr>
          <w:rFonts w:asciiTheme="minorHAnsi" w:hAnsiTheme="minorHAnsi"/>
          <w:lang w:val="mk-MK"/>
        </w:rPr>
        <w:t>Проект за Трам-автобуси</w:t>
      </w:r>
      <w:r w:rsidR="00D34A8C" w:rsidRPr="00C7264A">
        <w:rPr>
          <w:rFonts w:asciiTheme="minorHAnsi" w:hAnsiTheme="minorHAnsi"/>
          <w:lang w:val="mk-MK"/>
        </w:rPr>
        <w:t xml:space="preserve"> -</w:t>
      </w:r>
      <w:r w:rsidRPr="00C7264A">
        <w:rPr>
          <w:rFonts w:asciiTheme="minorHAnsi" w:hAnsiTheme="minorHAnsi"/>
          <w:lang w:val="mk-MK"/>
        </w:rPr>
        <w:t xml:space="preserve"> Скопје, Северна Македонија</w:t>
      </w:r>
    </w:p>
    <w:p w:rsidR="006D0EE0" w:rsidRPr="00C7264A" w:rsidRDefault="006D0EE0" w:rsidP="006E1F90">
      <w:pPr>
        <w:jc w:val="both"/>
        <w:rPr>
          <w:rFonts w:eastAsiaTheme="majorEastAsia" w:cstheme="majorBidi"/>
          <w:i/>
          <w:iCs/>
          <w:color w:val="4F81BD" w:themeColor="accent1"/>
          <w:spacing w:val="15"/>
          <w:lang w:val="mk-MK"/>
        </w:rPr>
      </w:pPr>
      <w:r w:rsidRPr="00C7264A">
        <w:rPr>
          <w:rFonts w:eastAsiaTheme="majorEastAsia" w:cstheme="majorBidi"/>
          <w:i/>
          <w:iCs/>
          <w:color w:val="4F81BD" w:themeColor="accent1"/>
          <w:spacing w:val="15"/>
          <w:lang w:val="mk-MK"/>
        </w:rPr>
        <w:t>ПЛАН ЗА ВКЛУЧУВАЊЕ НА ЗАСЕГНАТИТЕ СТРАНИ</w:t>
      </w:r>
    </w:p>
    <w:p w:rsidR="006D0EE0" w:rsidRPr="00C7264A" w:rsidRDefault="006D0EE0" w:rsidP="006E1F90">
      <w:pPr>
        <w:jc w:val="both"/>
        <w:rPr>
          <w:rFonts w:eastAsiaTheme="majorEastAsia" w:cstheme="majorBidi"/>
          <w:i/>
          <w:iCs/>
          <w:color w:val="4F81BD" w:themeColor="accent1"/>
          <w:spacing w:val="15"/>
          <w:lang w:val="mk-MK"/>
        </w:rPr>
      </w:pPr>
    </w:p>
    <w:p w:rsidR="004109C8" w:rsidRPr="00C7264A" w:rsidRDefault="006D0EE0" w:rsidP="006E1F90">
      <w:pPr>
        <w:jc w:val="both"/>
        <w:rPr>
          <w:lang w:val="mk-MK"/>
        </w:rPr>
      </w:pPr>
      <w:r w:rsidRPr="00C7264A">
        <w:rPr>
          <w:lang w:val="mk-MK"/>
        </w:rPr>
        <w:t>Април</w:t>
      </w:r>
      <w:r w:rsidR="00885B04" w:rsidRPr="00C7264A">
        <w:rPr>
          <w:lang w:val="mk-MK"/>
        </w:rPr>
        <w:t xml:space="preserve"> 2020</w:t>
      </w:r>
    </w:p>
    <w:p w:rsidR="000A1F0A" w:rsidRPr="00C7264A" w:rsidRDefault="000A1F0A" w:rsidP="006E1F90">
      <w:pPr>
        <w:jc w:val="both"/>
        <w:rPr>
          <w:lang w:val="mk-MK"/>
        </w:rPr>
      </w:pPr>
      <w:r w:rsidRPr="00C7264A">
        <w:rPr>
          <w:lang w:val="mk-MK"/>
        </w:rPr>
        <w:br w:type="page"/>
      </w:r>
    </w:p>
    <w:p w:rsidR="004109C8" w:rsidRPr="00C7264A" w:rsidRDefault="004109C8" w:rsidP="006E1F90">
      <w:pPr>
        <w:jc w:val="both"/>
        <w:rPr>
          <w:lang w:val="mk-MK"/>
        </w:rPr>
        <w:sectPr w:rsidR="004109C8" w:rsidRPr="00C7264A" w:rsidSect="00D40C87">
          <w:footerReference w:type="default" r:id="rId10"/>
          <w:pgSz w:w="11900" w:h="16840"/>
          <w:pgMar w:top="2836" w:right="1800" w:bottom="1440" w:left="1800" w:header="708" w:footer="708" w:gutter="0"/>
          <w:cols w:space="708"/>
          <w:titlePg/>
          <w:docGrid w:linePitch="360"/>
        </w:sectPr>
      </w:pPr>
    </w:p>
    <w:p w:rsidR="001D53C5" w:rsidRPr="00C7264A" w:rsidRDefault="001D53C5" w:rsidP="006E1F90">
      <w:pPr>
        <w:jc w:val="both"/>
        <w:rPr>
          <w:lang w:val="mk-MK"/>
        </w:rPr>
      </w:pPr>
    </w:p>
    <w:p w:rsidR="008275B4" w:rsidRPr="00C7264A" w:rsidRDefault="006D0EE0" w:rsidP="006E1F90">
      <w:pPr>
        <w:pStyle w:val="Title"/>
        <w:jc w:val="both"/>
        <w:rPr>
          <w:rStyle w:val="SubtleEmphasis"/>
          <w:rFonts w:asciiTheme="minorHAnsi" w:eastAsiaTheme="minorEastAsia" w:hAnsiTheme="minorHAnsi" w:cstheme="minorBidi"/>
          <w:lang w:val="mk-MK"/>
        </w:rPr>
      </w:pPr>
      <w:bookmarkStart w:id="0" w:name="_Toc288833624"/>
      <w:bookmarkStart w:id="1" w:name="_Toc288835402"/>
      <w:bookmarkStart w:id="2" w:name="_Toc415668771"/>
      <w:bookmarkStart w:id="3" w:name="_Toc415668907"/>
      <w:r w:rsidRPr="00C7264A">
        <w:rPr>
          <w:rFonts w:asciiTheme="minorHAnsi" w:hAnsiTheme="minorHAnsi"/>
          <w:lang w:val="mk-MK"/>
        </w:rPr>
        <w:t>Проект за Трам-автобуси Скопје, Северна Македонија</w:t>
      </w:r>
    </w:p>
    <w:bookmarkEnd w:id="0"/>
    <w:bookmarkEnd w:id="1"/>
    <w:bookmarkEnd w:id="2"/>
    <w:bookmarkEnd w:id="3"/>
    <w:p w:rsidR="004109C8" w:rsidRPr="00C7264A" w:rsidRDefault="006D0EE0" w:rsidP="006E1F90">
      <w:pPr>
        <w:jc w:val="both"/>
        <w:rPr>
          <w:rStyle w:val="SubtleEmphasis"/>
          <w:rFonts w:eastAsiaTheme="majorEastAsia" w:cstheme="majorBidi"/>
          <w:b/>
          <w:bCs/>
          <w:lang w:val="mk-MK"/>
        </w:rPr>
      </w:pPr>
      <w:r w:rsidRPr="00C7264A">
        <w:rPr>
          <w:rStyle w:val="SubtleEmphasis"/>
          <w:rFonts w:eastAsiaTheme="majorEastAsia" w:cstheme="majorBidi"/>
          <w:b/>
          <w:bCs/>
          <w:lang w:val="mk-MK"/>
        </w:rPr>
        <w:t xml:space="preserve">Контакт </w:t>
      </w:r>
    </w:p>
    <w:p w:rsidR="006D0EE0" w:rsidRPr="00C7264A" w:rsidRDefault="006D0EE0" w:rsidP="006E1F90">
      <w:pPr>
        <w:jc w:val="both"/>
        <w:rPr>
          <w:sz w:val="22"/>
          <w:szCs w:val="22"/>
          <w:lang w:val="mk-MK"/>
        </w:rPr>
      </w:pPr>
    </w:p>
    <w:p w:rsidR="006D0EE0" w:rsidRPr="00C7264A" w:rsidRDefault="006D0EE0" w:rsidP="006E1F90">
      <w:pPr>
        <w:jc w:val="both"/>
        <w:rPr>
          <w:sz w:val="22"/>
          <w:szCs w:val="22"/>
          <w:lang w:val="mk-MK"/>
        </w:rPr>
      </w:pPr>
      <w:r w:rsidRPr="00C7264A">
        <w:rPr>
          <w:sz w:val="22"/>
          <w:szCs w:val="22"/>
          <w:lang w:val="mk-MK"/>
        </w:rPr>
        <w:t xml:space="preserve">Одговорен за активности за вклучување на засегнатите страни: </w:t>
      </w:r>
    </w:p>
    <w:p w:rsidR="006D0EE0" w:rsidRPr="00C7264A" w:rsidRDefault="006D0EE0" w:rsidP="006E1F90">
      <w:pPr>
        <w:jc w:val="both"/>
        <w:rPr>
          <w:sz w:val="22"/>
          <w:szCs w:val="22"/>
          <w:lang w:val="mk-MK"/>
        </w:rPr>
      </w:pPr>
    </w:p>
    <w:p w:rsidR="00033644" w:rsidRPr="00C7264A" w:rsidRDefault="006D0EE0" w:rsidP="002C500B">
      <w:pPr>
        <w:rPr>
          <w:rFonts w:cs="Arial"/>
          <w:sz w:val="22"/>
          <w:szCs w:val="22"/>
          <w:lang w:val="mk-MK"/>
        </w:rPr>
      </w:pPr>
      <w:r w:rsidRPr="00C7264A">
        <w:rPr>
          <w:rFonts w:cs="Arial"/>
          <w:sz w:val="22"/>
          <w:szCs w:val="22"/>
          <w:lang w:val="mk-MK"/>
        </w:rPr>
        <w:t>Име</w:t>
      </w:r>
      <w:r w:rsidR="000E1B7F" w:rsidRPr="00C7264A">
        <w:rPr>
          <w:rFonts w:cs="Arial"/>
          <w:sz w:val="22"/>
          <w:szCs w:val="22"/>
          <w:lang w:val="mk-MK"/>
        </w:rPr>
        <w:t xml:space="preserve">: </w:t>
      </w:r>
      <w:r w:rsidRPr="00C7264A">
        <w:rPr>
          <w:rFonts w:cs="Arial"/>
          <w:sz w:val="22"/>
          <w:szCs w:val="22"/>
          <w:lang w:val="mk-MK"/>
        </w:rPr>
        <w:t>г-дин Ловрен Маркиќ</w:t>
      </w:r>
      <w:r w:rsidR="000E1B7F" w:rsidRPr="00C7264A">
        <w:rPr>
          <w:rFonts w:cs="Arial"/>
          <w:sz w:val="22"/>
          <w:szCs w:val="22"/>
          <w:lang w:val="mk-MK"/>
        </w:rPr>
        <w:t xml:space="preserve">. </w:t>
      </w:r>
      <w:r w:rsidR="00033644" w:rsidRPr="00C7264A">
        <w:rPr>
          <w:rFonts w:cs="Arial"/>
          <w:sz w:val="22"/>
          <w:szCs w:val="22"/>
          <w:lang w:val="mk-MK"/>
        </w:rPr>
        <w:br/>
      </w:r>
      <w:r w:rsidRPr="00C7264A">
        <w:rPr>
          <w:rFonts w:cs="Arial"/>
          <w:sz w:val="22"/>
          <w:szCs w:val="22"/>
          <w:lang w:val="mk-MK"/>
        </w:rPr>
        <w:t>Адреса</w:t>
      </w:r>
      <w:r w:rsidR="0052509D" w:rsidRPr="00C7264A">
        <w:rPr>
          <w:rFonts w:cs="Arial"/>
          <w:sz w:val="22"/>
          <w:szCs w:val="22"/>
          <w:lang w:val="mk-MK"/>
        </w:rPr>
        <w:t xml:space="preserve">: </w:t>
      </w:r>
      <w:r w:rsidRPr="00C7264A">
        <w:rPr>
          <w:rFonts w:cs="Arial"/>
          <w:sz w:val="22"/>
          <w:szCs w:val="22"/>
          <w:lang w:val="mk-MK"/>
        </w:rPr>
        <w:t>Град Скопје</w:t>
      </w:r>
      <w:r w:rsidR="00033644" w:rsidRPr="00C7264A">
        <w:rPr>
          <w:rFonts w:cs="Arial"/>
          <w:sz w:val="22"/>
          <w:szCs w:val="22"/>
          <w:lang w:val="mk-MK"/>
        </w:rPr>
        <w:t xml:space="preserve"> I </w:t>
      </w:r>
      <w:r w:rsidRPr="00C7264A">
        <w:rPr>
          <w:rFonts w:cs="Arial"/>
          <w:sz w:val="22"/>
          <w:szCs w:val="22"/>
          <w:lang w:val="mk-MK"/>
        </w:rPr>
        <w:t>Раководител на Сектор за меѓународни односи</w:t>
      </w:r>
      <w:r w:rsidR="00033644" w:rsidRPr="00C7264A">
        <w:rPr>
          <w:rFonts w:cs="Arial"/>
          <w:sz w:val="22"/>
          <w:szCs w:val="22"/>
          <w:lang w:val="mk-MK"/>
        </w:rPr>
        <w:br/>
      </w:r>
      <w:r w:rsidRPr="00C7264A">
        <w:rPr>
          <w:rFonts w:cs="Arial"/>
          <w:sz w:val="22"/>
          <w:szCs w:val="22"/>
          <w:lang w:val="mk-MK"/>
        </w:rPr>
        <w:t>Бул</w:t>
      </w:r>
      <w:r w:rsidR="00033644" w:rsidRPr="00C7264A">
        <w:rPr>
          <w:rFonts w:cs="Arial"/>
          <w:sz w:val="22"/>
          <w:szCs w:val="22"/>
          <w:lang w:val="mk-MK"/>
        </w:rPr>
        <w:t>.</w:t>
      </w:r>
      <w:r w:rsidRPr="00C7264A">
        <w:rPr>
          <w:rFonts w:cs="Arial"/>
          <w:sz w:val="22"/>
          <w:szCs w:val="22"/>
          <w:lang w:val="mk-MK"/>
        </w:rPr>
        <w:t>Илинден</w:t>
      </w:r>
      <w:r w:rsidR="00033644" w:rsidRPr="00C7264A">
        <w:rPr>
          <w:rFonts w:cs="Arial"/>
          <w:sz w:val="22"/>
          <w:szCs w:val="22"/>
          <w:lang w:val="mk-MK"/>
        </w:rPr>
        <w:t xml:space="preserve"> 82, 1000 </w:t>
      </w:r>
      <w:r w:rsidRPr="00C7264A">
        <w:rPr>
          <w:rFonts w:cs="Arial"/>
          <w:sz w:val="22"/>
          <w:szCs w:val="22"/>
          <w:lang w:val="mk-MK"/>
        </w:rPr>
        <w:t>Скопје</w:t>
      </w:r>
      <w:r w:rsidR="00033644" w:rsidRPr="00C7264A">
        <w:rPr>
          <w:rFonts w:cs="Arial"/>
          <w:sz w:val="22"/>
          <w:szCs w:val="22"/>
          <w:lang w:val="mk-MK"/>
        </w:rPr>
        <w:t xml:space="preserve">, </w:t>
      </w:r>
      <w:r w:rsidRPr="00C7264A">
        <w:rPr>
          <w:rFonts w:cs="Arial"/>
          <w:sz w:val="22"/>
          <w:szCs w:val="22"/>
          <w:lang w:val="mk-MK"/>
        </w:rPr>
        <w:t>Република Северна Македонија</w:t>
      </w:r>
      <w:r w:rsidR="00033644" w:rsidRPr="00C7264A">
        <w:rPr>
          <w:rFonts w:cs="Arial"/>
          <w:sz w:val="22"/>
          <w:szCs w:val="22"/>
          <w:lang w:val="mk-MK"/>
        </w:rPr>
        <w:br/>
      </w:r>
      <w:r w:rsidRPr="00C7264A">
        <w:rPr>
          <w:rFonts w:cs="Arial"/>
          <w:sz w:val="22"/>
          <w:szCs w:val="22"/>
          <w:lang w:val="mk-MK"/>
        </w:rPr>
        <w:t>Контакт</w:t>
      </w:r>
      <w:r w:rsidR="0052509D" w:rsidRPr="00C7264A">
        <w:rPr>
          <w:rFonts w:cs="Arial"/>
          <w:sz w:val="22"/>
          <w:szCs w:val="22"/>
          <w:lang w:val="mk-MK"/>
        </w:rPr>
        <w:t xml:space="preserve">: </w:t>
      </w:r>
      <w:r w:rsidRPr="00C7264A">
        <w:rPr>
          <w:rFonts w:cs="Arial"/>
          <w:sz w:val="22"/>
          <w:szCs w:val="22"/>
          <w:lang w:val="mk-MK"/>
        </w:rPr>
        <w:t>Тел</w:t>
      </w:r>
      <w:r w:rsidR="00033644" w:rsidRPr="00C7264A">
        <w:rPr>
          <w:rFonts w:cs="Arial"/>
          <w:sz w:val="22"/>
          <w:szCs w:val="22"/>
          <w:lang w:val="mk-MK"/>
        </w:rPr>
        <w:t xml:space="preserve">.: +389 (0)2 32 97 235 I </w:t>
      </w:r>
      <w:r w:rsidRPr="00C7264A">
        <w:rPr>
          <w:rFonts w:cs="Arial"/>
          <w:sz w:val="22"/>
          <w:szCs w:val="22"/>
          <w:lang w:val="mk-MK"/>
        </w:rPr>
        <w:t>Моб</w:t>
      </w:r>
      <w:r w:rsidR="00033644" w:rsidRPr="00C7264A">
        <w:rPr>
          <w:rFonts w:cs="Arial"/>
          <w:sz w:val="22"/>
          <w:szCs w:val="22"/>
          <w:lang w:val="mk-MK"/>
        </w:rPr>
        <w:t>: +38970363577</w:t>
      </w:r>
    </w:p>
    <w:p w:rsidR="00033644" w:rsidRPr="00C7264A" w:rsidRDefault="00033644" w:rsidP="006E1F90">
      <w:pPr>
        <w:jc w:val="both"/>
        <w:rPr>
          <w:rFonts w:cs="Arial"/>
          <w:b/>
          <w:lang w:val="mk-MK"/>
        </w:rPr>
      </w:pPr>
      <w:r w:rsidRPr="00C7264A">
        <w:rPr>
          <w:rFonts w:cs="Arial"/>
          <w:b/>
          <w:lang w:val="mk-MK"/>
        </w:rPr>
        <w:br w:type="page"/>
      </w:r>
    </w:p>
    <w:p w:rsidR="009F1BEB" w:rsidRPr="00C7264A" w:rsidRDefault="00033644" w:rsidP="006E1F90">
      <w:pPr>
        <w:jc w:val="both"/>
        <w:rPr>
          <w:sz w:val="22"/>
          <w:szCs w:val="22"/>
          <w:lang w:val="mk-MK"/>
        </w:rPr>
      </w:pPr>
      <w:r w:rsidRPr="00C7264A">
        <w:rPr>
          <w:rFonts w:cs="Arial"/>
          <w:sz w:val="20"/>
          <w:szCs w:val="20"/>
          <w:lang w:val="mk-MK"/>
        </w:rPr>
        <w:lastRenderedPageBreak/>
        <w:br/>
      </w:r>
    </w:p>
    <w:p w:rsidR="004109C8" w:rsidRPr="00C7264A" w:rsidRDefault="006D0EE0" w:rsidP="006E1F90">
      <w:pPr>
        <w:pStyle w:val="Subtitle"/>
        <w:jc w:val="both"/>
        <w:rPr>
          <w:rFonts w:asciiTheme="minorHAnsi" w:hAnsiTheme="minorHAnsi" w:cs="Arial"/>
          <w:b/>
          <w:i w:val="0"/>
          <w:color w:val="1F497D" w:themeColor="text2"/>
          <w:sz w:val="20"/>
          <w:szCs w:val="20"/>
          <w:lang w:val="mk-MK"/>
        </w:rPr>
      </w:pPr>
      <w:r w:rsidRPr="00C7264A">
        <w:rPr>
          <w:rFonts w:asciiTheme="minorHAnsi" w:hAnsiTheme="minorHAnsi" w:cs="Arial"/>
          <w:b/>
          <w:i w:val="0"/>
          <w:color w:val="1F497D" w:themeColor="text2"/>
          <w:sz w:val="20"/>
          <w:szCs w:val="20"/>
          <w:lang w:val="mk-MK"/>
        </w:rPr>
        <w:t>Содржина</w:t>
      </w:r>
    </w:p>
    <w:p w:rsidR="000835B0" w:rsidRPr="00C7264A" w:rsidRDefault="000835B0" w:rsidP="006E1F90">
      <w:pPr>
        <w:jc w:val="both"/>
        <w:rPr>
          <w:rFonts w:cs="Arial"/>
          <w:lang w:val="mk-MK"/>
        </w:rPr>
      </w:pPr>
    </w:p>
    <w:p w:rsidR="00DB39AC" w:rsidRPr="00C7264A" w:rsidRDefault="00C3484F" w:rsidP="006E1F90">
      <w:pPr>
        <w:pStyle w:val="TOC3"/>
        <w:tabs>
          <w:tab w:val="right" w:leader="dot" w:pos="9010"/>
        </w:tabs>
        <w:jc w:val="both"/>
        <w:rPr>
          <w:i w:val="0"/>
          <w:noProof/>
          <w:lang w:val="mk-MK" w:eastAsia="en-GB"/>
        </w:rPr>
      </w:pPr>
      <w:r w:rsidRPr="00C3484F">
        <w:rPr>
          <w:rFonts w:cs="Arial"/>
          <w:b/>
          <w:color w:val="1F497D" w:themeColor="text2"/>
          <w:sz w:val="20"/>
          <w:szCs w:val="18"/>
          <w:lang w:val="mk-MK"/>
        </w:rPr>
        <w:fldChar w:fldCharType="begin"/>
      </w:r>
      <w:r w:rsidR="004109C8" w:rsidRPr="00C7264A">
        <w:rPr>
          <w:rFonts w:cs="Arial"/>
          <w:color w:val="1F497D" w:themeColor="text2"/>
          <w:sz w:val="20"/>
          <w:szCs w:val="18"/>
          <w:lang w:val="mk-MK"/>
        </w:rPr>
        <w:instrText xml:space="preserve"> TOC \o "1-3" </w:instrText>
      </w:r>
      <w:r w:rsidRPr="00C3484F">
        <w:rPr>
          <w:rFonts w:cs="Arial"/>
          <w:b/>
          <w:color w:val="1F497D" w:themeColor="text2"/>
          <w:sz w:val="20"/>
          <w:szCs w:val="18"/>
          <w:lang w:val="mk-MK"/>
        </w:rPr>
        <w:fldChar w:fldCharType="separate"/>
      </w:r>
      <w:r w:rsidR="006D0EE0" w:rsidRPr="00C7264A">
        <w:rPr>
          <w:iCs/>
          <w:noProof/>
          <w:color w:val="808080" w:themeColor="text1" w:themeTint="7F"/>
          <w:lang w:val="mk-MK"/>
        </w:rPr>
        <w:t>Контакт</w:t>
      </w:r>
      <w:r w:rsidR="00DB39AC" w:rsidRPr="00C7264A">
        <w:rPr>
          <w:noProof/>
          <w:lang w:val="mk-MK"/>
        </w:rPr>
        <w:tab/>
      </w:r>
      <w:r w:rsidRPr="00C7264A">
        <w:rPr>
          <w:noProof/>
          <w:lang w:val="mk-MK"/>
        </w:rPr>
        <w:fldChar w:fldCharType="begin"/>
      </w:r>
      <w:r w:rsidR="00DB39AC" w:rsidRPr="00C7264A">
        <w:rPr>
          <w:noProof/>
          <w:lang w:val="mk-MK"/>
        </w:rPr>
        <w:instrText xml:space="preserve"> PAGEREF _Toc37773408 \h </w:instrText>
      </w:r>
      <w:r w:rsidRPr="00C7264A">
        <w:rPr>
          <w:noProof/>
          <w:lang w:val="mk-MK"/>
        </w:rPr>
      </w:r>
      <w:r w:rsidRPr="00C7264A">
        <w:rPr>
          <w:noProof/>
          <w:lang w:val="mk-MK"/>
        </w:rPr>
        <w:fldChar w:fldCharType="separate"/>
      </w:r>
      <w:r w:rsidR="00DB39AC" w:rsidRPr="00C7264A">
        <w:rPr>
          <w:noProof/>
          <w:lang w:val="mk-MK"/>
        </w:rPr>
        <w:t>2</w:t>
      </w:r>
      <w:r w:rsidRPr="00C7264A">
        <w:rPr>
          <w:noProof/>
          <w:lang w:val="mk-MK"/>
        </w:rPr>
        <w:fldChar w:fldCharType="end"/>
      </w:r>
    </w:p>
    <w:p w:rsidR="00DB39AC" w:rsidRPr="00C7264A" w:rsidRDefault="00DB39AC" w:rsidP="006E1F90">
      <w:pPr>
        <w:pStyle w:val="TOC1"/>
        <w:tabs>
          <w:tab w:val="left" w:pos="480"/>
          <w:tab w:val="right" w:leader="dot" w:pos="9010"/>
        </w:tabs>
        <w:jc w:val="both"/>
        <w:rPr>
          <w:rFonts w:asciiTheme="minorHAnsi" w:hAnsiTheme="minorHAnsi"/>
          <w:b w:val="0"/>
          <w:noProof/>
          <w:color w:val="auto"/>
          <w:sz w:val="22"/>
          <w:szCs w:val="22"/>
          <w:lang w:val="mk-MK" w:eastAsia="en-GB"/>
        </w:rPr>
      </w:pPr>
      <w:r w:rsidRPr="00C7264A">
        <w:rPr>
          <w:rFonts w:asciiTheme="minorHAnsi" w:hAnsiTheme="minorHAnsi"/>
          <w:noProof/>
          <w:color w:val="1F497D" w:themeColor="text2"/>
          <w:lang w:val="mk-MK"/>
        </w:rPr>
        <w:t>1</w:t>
      </w:r>
      <w:r w:rsidRPr="00C7264A">
        <w:rPr>
          <w:rFonts w:asciiTheme="minorHAnsi" w:hAnsiTheme="minorHAnsi"/>
          <w:b w:val="0"/>
          <w:noProof/>
          <w:color w:val="auto"/>
          <w:sz w:val="22"/>
          <w:szCs w:val="22"/>
          <w:lang w:val="mk-MK" w:eastAsia="en-GB"/>
        </w:rPr>
        <w:tab/>
      </w:r>
      <w:r w:rsidR="006D0EE0" w:rsidRPr="00C7264A">
        <w:rPr>
          <w:rFonts w:asciiTheme="minorHAnsi" w:hAnsiTheme="minorHAnsi"/>
          <w:noProof/>
          <w:color w:val="1F497D" w:themeColor="text2"/>
          <w:lang w:val="mk-MK"/>
        </w:rPr>
        <w:t>Вовед</w:t>
      </w:r>
      <w:r w:rsidRPr="00C7264A">
        <w:rPr>
          <w:rFonts w:asciiTheme="minorHAnsi" w:hAnsiTheme="minorHAnsi"/>
          <w:noProof/>
          <w:lang w:val="mk-MK"/>
        </w:rPr>
        <w:tab/>
      </w:r>
      <w:r w:rsidR="00C3484F" w:rsidRPr="00C7264A">
        <w:rPr>
          <w:rFonts w:asciiTheme="minorHAnsi" w:hAnsiTheme="minorHAnsi"/>
          <w:noProof/>
          <w:lang w:val="mk-MK"/>
        </w:rPr>
        <w:fldChar w:fldCharType="begin"/>
      </w:r>
      <w:r w:rsidRPr="00C7264A">
        <w:rPr>
          <w:rFonts w:asciiTheme="minorHAnsi" w:hAnsiTheme="minorHAnsi"/>
          <w:noProof/>
          <w:lang w:val="mk-MK"/>
        </w:rPr>
        <w:instrText xml:space="preserve"> PAGEREF _Toc37773409 \h </w:instrText>
      </w:r>
      <w:r w:rsidR="00C3484F" w:rsidRPr="00C7264A">
        <w:rPr>
          <w:rFonts w:asciiTheme="minorHAnsi" w:hAnsiTheme="minorHAnsi"/>
          <w:noProof/>
          <w:lang w:val="mk-MK"/>
        </w:rPr>
      </w:r>
      <w:r w:rsidR="00C3484F" w:rsidRPr="00C7264A">
        <w:rPr>
          <w:rFonts w:asciiTheme="minorHAnsi" w:hAnsiTheme="minorHAnsi"/>
          <w:noProof/>
          <w:lang w:val="mk-MK"/>
        </w:rPr>
        <w:fldChar w:fldCharType="separate"/>
      </w:r>
      <w:r w:rsidRPr="00C7264A">
        <w:rPr>
          <w:rFonts w:asciiTheme="minorHAnsi" w:hAnsiTheme="minorHAnsi"/>
          <w:noProof/>
          <w:lang w:val="mk-MK"/>
        </w:rPr>
        <w:t>4</w:t>
      </w:r>
      <w:r w:rsidR="00C3484F" w:rsidRPr="00C7264A">
        <w:rPr>
          <w:rFonts w:asciiTheme="minorHAnsi" w:hAnsiTheme="minorHAnsi"/>
          <w:noProof/>
          <w:lang w:val="mk-MK"/>
        </w:rPr>
        <w:fldChar w:fldCharType="end"/>
      </w:r>
    </w:p>
    <w:p w:rsidR="00DB39AC" w:rsidRPr="00C7264A" w:rsidRDefault="00DB39AC" w:rsidP="006E1F90">
      <w:pPr>
        <w:pStyle w:val="TOC2"/>
        <w:tabs>
          <w:tab w:val="left" w:pos="720"/>
          <w:tab w:val="right" w:leader="dot" w:pos="9010"/>
        </w:tabs>
        <w:jc w:val="both"/>
        <w:rPr>
          <w:noProof/>
          <w:lang w:val="mk-MK" w:eastAsia="en-GB"/>
        </w:rPr>
      </w:pPr>
      <w:r w:rsidRPr="00C7264A">
        <w:rPr>
          <w:noProof/>
          <w:color w:val="1F497D" w:themeColor="text2"/>
          <w:lang w:val="mk-MK"/>
        </w:rPr>
        <w:t>1.1</w:t>
      </w:r>
      <w:r w:rsidRPr="00C7264A">
        <w:rPr>
          <w:noProof/>
          <w:lang w:val="mk-MK" w:eastAsia="en-GB"/>
        </w:rPr>
        <w:tab/>
      </w:r>
      <w:r w:rsidR="006D0EE0" w:rsidRPr="00C7264A">
        <w:rPr>
          <w:noProof/>
          <w:color w:val="1F497D" w:themeColor="text2"/>
          <w:lang w:val="mk-MK"/>
        </w:rPr>
        <w:t>Преглед</w:t>
      </w:r>
      <w:r w:rsidRPr="00C7264A">
        <w:rPr>
          <w:noProof/>
          <w:lang w:val="mk-MK"/>
        </w:rPr>
        <w:tab/>
      </w:r>
      <w:r w:rsidR="00C3484F" w:rsidRPr="00C7264A">
        <w:rPr>
          <w:noProof/>
          <w:lang w:val="mk-MK"/>
        </w:rPr>
        <w:fldChar w:fldCharType="begin"/>
      </w:r>
      <w:r w:rsidRPr="00C7264A">
        <w:rPr>
          <w:noProof/>
          <w:lang w:val="mk-MK"/>
        </w:rPr>
        <w:instrText xml:space="preserve"> PAGEREF _Toc37773410 \h </w:instrText>
      </w:r>
      <w:r w:rsidR="00C3484F" w:rsidRPr="00C7264A">
        <w:rPr>
          <w:noProof/>
          <w:lang w:val="mk-MK"/>
        </w:rPr>
      </w:r>
      <w:r w:rsidR="00C3484F" w:rsidRPr="00C7264A">
        <w:rPr>
          <w:noProof/>
          <w:lang w:val="mk-MK"/>
        </w:rPr>
        <w:fldChar w:fldCharType="separate"/>
      </w:r>
      <w:r w:rsidRPr="00C7264A">
        <w:rPr>
          <w:noProof/>
          <w:lang w:val="mk-MK"/>
        </w:rPr>
        <w:t>4</w:t>
      </w:r>
      <w:r w:rsidR="00C3484F" w:rsidRPr="00C7264A">
        <w:rPr>
          <w:noProof/>
          <w:lang w:val="mk-MK"/>
        </w:rPr>
        <w:fldChar w:fldCharType="end"/>
      </w:r>
    </w:p>
    <w:p w:rsidR="00DB39AC" w:rsidRPr="00C7264A" w:rsidRDefault="00DB39AC" w:rsidP="006E1F90">
      <w:pPr>
        <w:pStyle w:val="TOC3"/>
        <w:tabs>
          <w:tab w:val="left" w:pos="960"/>
          <w:tab w:val="right" w:leader="dot" w:pos="9010"/>
        </w:tabs>
        <w:jc w:val="both"/>
        <w:rPr>
          <w:i w:val="0"/>
          <w:noProof/>
          <w:lang w:val="mk-MK" w:eastAsia="en-GB"/>
        </w:rPr>
      </w:pPr>
      <w:r w:rsidRPr="00C7264A">
        <w:rPr>
          <w:noProof/>
          <w:lang w:val="mk-MK"/>
        </w:rPr>
        <w:t>1.1.1</w:t>
      </w:r>
      <w:r w:rsidRPr="00C7264A">
        <w:rPr>
          <w:i w:val="0"/>
          <w:noProof/>
          <w:lang w:val="mk-MK" w:eastAsia="en-GB"/>
        </w:rPr>
        <w:tab/>
      </w:r>
      <w:r w:rsidR="006D0EE0" w:rsidRPr="00C7264A">
        <w:rPr>
          <w:noProof/>
          <w:lang w:val="mk-MK"/>
        </w:rPr>
        <w:t>Цел и опсег</w:t>
      </w:r>
      <w:r w:rsidRPr="00C7264A">
        <w:rPr>
          <w:noProof/>
          <w:lang w:val="mk-MK"/>
        </w:rPr>
        <w:tab/>
      </w:r>
      <w:r w:rsidR="00C3484F" w:rsidRPr="00C7264A">
        <w:rPr>
          <w:noProof/>
          <w:lang w:val="mk-MK"/>
        </w:rPr>
        <w:fldChar w:fldCharType="begin"/>
      </w:r>
      <w:r w:rsidRPr="00C7264A">
        <w:rPr>
          <w:noProof/>
          <w:lang w:val="mk-MK"/>
        </w:rPr>
        <w:instrText xml:space="preserve"> PAGEREF _Toc37773411 \h </w:instrText>
      </w:r>
      <w:r w:rsidR="00C3484F" w:rsidRPr="00C7264A">
        <w:rPr>
          <w:noProof/>
          <w:lang w:val="mk-MK"/>
        </w:rPr>
      </w:r>
      <w:r w:rsidR="00C3484F" w:rsidRPr="00C7264A">
        <w:rPr>
          <w:noProof/>
          <w:lang w:val="mk-MK"/>
        </w:rPr>
        <w:fldChar w:fldCharType="separate"/>
      </w:r>
      <w:r w:rsidRPr="00C7264A">
        <w:rPr>
          <w:noProof/>
          <w:lang w:val="mk-MK"/>
        </w:rPr>
        <w:t>4</w:t>
      </w:r>
      <w:r w:rsidR="00C3484F" w:rsidRPr="00C7264A">
        <w:rPr>
          <w:noProof/>
          <w:lang w:val="mk-MK"/>
        </w:rPr>
        <w:fldChar w:fldCharType="end"/>
      </w:r>
    </w:p>
    <w:p w:rsidR="00DB39AC" w:rsidRPr="00C7264A" w:rsidRDefault="00DB39AC" w:rsidP="006E1F90">
      <w:pPr>
        <w:pStyle w:val="TOC3"/>
        <w:tabs>
          <w:tab w:val="left" w:pos="960"/>
          <w:tab w:val="right" w:leader="dot" w:pos="9010"/>
        </w:tabs>
        <w:jc w:val="both"/>
        <w:rPr>
          <w:i w:val="0"/>
          <w:noProof/>
          <w:lang w:val="mk-MK" w:eastAsia="en-GB"/>
        </w:rPr>
      </w:pPr>
      <w:r w:rsidRPr="00C7264A">
        <w:rPr>
          <w:noProof/>
          <w:lang w:val="mk-MK"/>
        </w:rPr>
        <w:t>1.1.2</w:t>
      </w:r>
      <w:r w:rsidRPr="00C7264A">
        <w:rPr>
          <w:i w:val="0"/>
          <w:noProof/>
          <w:lang w:val="mk-MK" w:eastAsia="en-GB"/>
        </w:rPr>
        <w:tab/>
      </w:r>
      <w:r w:rsidR="006D0EE0" w:rsidRPr="00C7264A">
        <w:rPr>
          <w:noProof/>
          <w:lang w:val="mk-MK"/>
        </w:rPr>
        <w:t>Цели и клучни цели</w:t>
      </w:r>
      <w:r w:rsidRPr="00C7264A">
        <w:rPr>
          <w:noProof/>
          <w:lang w:val="mk-MK"/>
        </w:rPr>
        <w:tab/>
      </w:r>
      <w:r w:rsidR="00C3484F" w:rsidRPr="00C7264A">
        <w:rPr>
          <w:noProof/>
          <w:lang w:val="mk-MK"/>
        </w:rPr>
        <w:fldChar w:fldCharType="begin"/>
      </w:r>
      <w:r w:rsidRPr="00C7264A">
        <w:rPr>
          <w:noProof/>
          <w:lang w:val="mk-MK"/>
        </w:rPr>
        <w:instrText xml:space="preserve"> PAGEREF _Toc37773412 \h </w:instrText>
      </w:r>
      <w:r w:rsidR="00C3484F" w:rsidRPr="00C7264A">
        <w:rPr>
          <w:noProof/>
          <w:lang w:val="mk-MK"/>
        </w:rPr>
      </w:r>
      <w:r w:rsidR="00C3484F" w:rsidRPr="00C7264A">
        <w:rPr>
          <w:noProof/>
          <w:lang w:val="mk-MK"/>
        </w:rPr>
        <w:fldChar w:fldCharType="separate"/>
      </w:r>
      <w:r w:rsidRPr="00C7264A">
        <w:rPr>
          <w:noProof/>
          <w:lang w:val="mk-MK"/>
        </w:rPr>
        <w:t>4</w:t>
      </w:r>
      <w:r w:rsidR="00C3484F" w:rsidRPr="00C7264A">
        <w:rPr>
          <w:noProof/>
          <w:lang w:val="mk-MK"/>
        </w:rPr>
        <w:fldChar w:fldCharType="end"/>
      </w:r>
    </w:p>
    <w:p w:rsidR="00DB39AC" w:rsidRPr="00C7264A" w:rsidRDefault="00DB39AC" w:rsidP="006E1F90">
      <w:pPr>
        <w:pStyle w:val="TOC3"/>
        <w:tabs>
          <w:tab w:val="left" w:pos="960"/>
          <w:tab w:val="right" w:leader="dot" w:pos="9010"/>
        </w:tabs>
        <w:jc w:val="both"/>
        <w:rPr>
          <w:i w:val="0"/>
          <w:noProof/>
          <w:lang w:val="mk-MK" w:eastAsia="en-GB"/>
        </w:rPr>
      </w:pPr>
      <w:r w:rsidRPr="00C7264A">
        <w:rPr>
          <w:noProof/>
          <w:lang w:val="mk-MK"/>
        </w:rPr>
        <w:t>1.1.3</w:t>
      </w:r>
      <w:r w:rsidRPr="00C7264A">
        <w:rPr>
          <w:i w:val="0"/>
          <w:noProof/>
          <w:lang w:val="mk-MK" w:eastAsia="en-GB"/>
        </w:rPr>
        <w:tab/>
      </w:r>
      <w:r w:rsidR="006D0EE0" w:rsidRPr="00C7264A">
        <w:rPr>
          <w:noProof/>
          <w:lang w:val="mk-MK"/>
        </w:rPr>
        <w:t>Преглед на проектот</w:t>
      </w:r>
      <w:r w:rsidRPr="00C7264A">
        <w:rPr>
          <w:noProof/>
          <w:lang w:val="mk-MK"/>
        </w:rPr>
        <w:tab/>
      </w:r>
      <w:r w:rsidR="00C3484F" w:rsidRPr="00C7264A">
        <w:rPr>
          <w:noProof/>
          <w:lang w:val="mk-MK"/>
        </w:rPr>
        <w:fldChar w:fldCharType="begin"/>
      </w:r>
      <w:r w:rsidRPr="00C7264A">
        <w:rPr>
          <w:noProof/>
          <w:lang w:val="mk-MK"/>
        </w:rPr>
        <w:instrText xml:space="preserve"> PAGEREF _Toc37773413 \h </w:instrText>
      </w:r>
      <w:r w:rsidR="00C3484F" w:rsidRPr="00C7264A">
        <w:rPr>
          <w:noProof/>
          <w:lang w:val="mk-MK"/>
        </w:rPr>
      </w:r>
      <w:r w:rsidR="00C3484F" w:rsidRPr="00C7264A">
        <w:rPr>
          <w:noProof/>
          <w:lang w:val="mk-MK"/>
        </w:rPr>
        <w:fldChar w:fldCharType="separate"/>
      </w:r>
      <w:r w:rsidRPr="00C7264A">
        <w:rPr>
          <w:noProof/>
          <w:lang w:val="mk-MK"/>
        </w:rPr>
        <w:t>4</w:t>
      </w:r>
      <w:r w:rsidR="00C3484F" w:rsidRPr="00C7264A">
        <w:rPr>
          <w:noProof/>
          <w:lang w:val="mk-MK"/>
        </w:rPr>
        <w:fldChar w:fldCharType="end"/>
      </w:r>
    </w:p>
    <w:p w:rsidR="00DB39AC" w:rsidRPr="00C7264A" w:rsidRDefault="00DB39AC" w:rsidP="006E1F90">
      <w:pPr>
        <w:pStyle w:val="TOC1"/>
        <w:tabs>
          <w:tab w:val="left" w:pos="480"/>
          <w:tab w:val="right" w:leader="dot" w:pos="9010"/>
        </w:tabs>
        <w:jc w:val="both"/>
        <w:rPr>
          <w:rFonts w:asciiTheme="minorHAnsi" w:hAnsiTheme="minorHAnsi"/>
          <w:b w:val="0"/>
          <w:noProof/>
          <w:color w:val="auto"/>
          <w:sz w:val="22"/>
          <w:szCs w:val="22"/>
          <w:lang w:val="mk-MK" w:eastAsia="en-GB"/>
        </w:rPr>
      </w:pPr>
      <w:r w:rsidRPr="00C7264A">
        <w:rPr>
          <w:rFonts w:asciiTheme="minorHAnsi" w:hAnsiTheme="minorHAnsi"/>
          <w:noProof/>
          <w:color w:val="1F497D" w:themeColor="text2"/>
          <w:lang w:val="mk-MK"/>
        </w:rPr>
        <w:t>2</w:t>
      </w:r>
      <w:r w:rsidRPr="00C7264A">
        <w:rPr>
          <w:rFonts w:asciiTheme="minorHAnsi" w:hAnsiTheme="minorHAnsi"/>
          <w:b w:val="0"/>
          <w:noProof/>
          <w:color w:val="auto"/>
          <w:sz w:val="22"/>
          <w:szCs w:val="22"/>
          <w:lang w:val="mk-MK" w:eastAsia="en-GB"/>
        </w:rPr>
        <w:tab/>
      </w:r>
      <w:r w:rsidR="003579F3" w:rsidRPr="00C7264A">
        <w:rPr>
          <w:rFonts w:asciiTheme="minorHAnsi" w:hAnsiTheme="minorHAnsi"/>
          <w:noProof/>
          <w:color w:val="1F497D" w:themeColor="text2"/>
          <w:lang w:val="mk-MK"/>
        </w:rPr>
        <w:t>Клучни регулативи</w:t>
      </w:r>
      <w:r w:rsidRPr="00C7264A">
        <w:rPr>
          <w:rFonts w:asciiTheme="minorHAnsi" w:hAnsiTheme="minorHAnsi"/>
          <w:noProof/>
          <w:lang w:val="mk-MK"/>
        </w:rPr>
        <w:tab/>
      </w:r>
      <w:r w:rsidR="00C3484F" w:rsidRPr="00C7264A">
        <w:rPr>
          <w:rFonts w:asciiTheme="minorHAnsi" w:hAnsiTheme="minorHAnsi"/>
          <w:noProof/>
          <w:lang w:val="mk-MK"/>
        </w:rPr>
        <w:fldChar w:fldCharType="begin"/>
      </w:r>
      <w:r w:rsidRPr="00C7264A">
        <w:rPr>
          <w:rFonts w:asciiTheme="minorHAnsi" w:hAnsiTheme="minorHAnsi"/>
          <w:noProof/>
          <w:lang w:val="mk-MK"/>
        </w:rPr>
        <w:instrText xml:space="preserve"> PAGEREF _Toc37773414 \h </w:instrText>
      </w:r>
      <w:r w:rsidR="00C3484F" w:rsidRPr="00C7264A">
        <w:rPr>
          <w:rFonts w:asciiTheme="minorHAnsi" w:hAnsiTheme="minorHAnsi"/>
          <w:noProof/>
          <w:lang w:val="mk-MK"/>
        </w:rPr>
      </w:r>
      <w:r w:rsidR="00C3484F" w:rsidRPr="00C7264A">
        <w:rPr>
          <w:rFonts w:asciiTheme="minorHAnsi" w:hAnsiTheme="minorHAnsi"/>
          <w:noProof/>
          <w:lang w:val="mk-MK"/>
        </w:rPr>
        <w:fldChar w:fldCharType="separate"/>
      </w:r>
      <w:r w:rsidRPr="00C7264A">
        <w:rPr>
          <w:rFonts w:asciiTheme="minorHAnsi" w:hAnsiTheme="minorHAnsi"/>
          <w:noProof/>
          <w:lang w:val="mk-MK"/>
        </w:rPr>
        <w:t>7</w:t>
      </w:r>
      <w:r w:rsidR="00C3484F" w:rsidRPr="00C7264A">
        <w:rPr>
          <w:rFonts w:asciiTheme="minorHAnsi" w:hAnsiTheme="minorHAnsi"/>
          <w:noProof/>
          <w:lang w:val="mk-MK"/>
        </w:rPr>
        <w:fldChar w:fldCharType="end"/>
      </w:r>
    </w:p>
    <w:p w:rsidR="00DB39AC" w:rsidRPr="00C7264A" w:rsidRDefault="00DB39AC" w:rsidP="006E1F90">
      <w:pPr>
        <w:pStyle w:val="TOC2"/>
        <w:tabs>
          <w:tab w:val="left" w:pos="720"/>
          <w:tab w:val="right" w:leader="dot" w:pos="9010"/>
        </w:tabs>
        <w:jc w:val="both"/>
        <w:rPr>
          <w:noProof/>
          <w:lang w:val="mk-MK" w:eastAsia="en-GB"/>
        </w:rPr>
      </w:pPr>
      <w:r w:rsidRPr="00C7264A">
        <w:rPr>
          <w:noProof/>
          <w:color w:val="1F497D" w:themeColor="text2"/>
          <w:lang w:val="mk-MK"/>
        </w:rPr>
        <w:t>2.1</w:t>
      </w:r>
      <w:r w:rsidRPr="00C7264A">
        <w:rPr>
          <w:noProof/>
          <w:lang w:val="mk-MK" w:eastAsia="en-GB"/>
        </w:rPr>
        <w:tab/>
      </w:r>
      <w:r w:rsidR="003579F3" w:rsidRPr="00C7264A">
        <w:rPr>
          <w:noProof/>
          <w:color w:val="1F497D" w:themeColor="text2"/>
          <w:lang w:val="mk-MK"/>
        </w:rPr>
        <w:t>Национални услови</w:t>
      </w:r>
      <w:r w:rsidRPr="00C7264A">
        <w:rPr>
          <w:noProof/>
          <w:lang w:val="mk-MK"/>
        </w:rPr>
        <w:tab/>
      </w:r>
      <w:r w:rsidR="00C3484F" w:rsidRPr="00C7264A">
        <w:rPr>
          <w:noProof/>
          <w:lang w:val="mk-MK"/>
        </w:rPr>
        <w:fldChar w:fldCharType="begin"/>
      </w:r>
      <w:r w:rsidRPr="00C7264A">
        <w:rPr>
          <w:noProof/>
          <w:lang w:val="mk-MK"/>
        </w:rPr>
        <w:instrText xml:space="preserve"> PAGEREF _Toc37773415 \h </w:instrText>
      </w:r>
      <w:r w:rsidR="00C3484F" w:rsidRPr="00C7264A">
        <w:rPr>
          <w:noProof/>
          <w:lang w:val="mk-MK"/>
        </w:rPr>
      </w:r>
      <w:r w:rsidR="00C3484F" w:rsidRPr="00C7264A">
        <w:rPr>
          <w:noProof/>
          <w:lang w:val="mk-MK"/>
        </w:rPr>
        <w:fldChar w:fldCharType="separate"/>
      </w:r>
      <w:r w:rsidRPr="00C7264A">
        <w:rPr>
          <w:noProof/>
          <w:lang w:val="mk-MK"/>
        </w:rPr>
        <w:t>7</w:t>
      </w:r>
      <w:r w:rsidR="00C3484F" w:rsidRPr="00C7264A">
        <w:rPr>
          <w:noProof/>
          <w:lang w:val="mk-MK"/>
        </w:rPr>
        <w:fldChar w:fldCharType="end"/>
      </w:r>
    </w:p>
    <w:p w:rsidR="00DB39AC" w:rsidRPr="00C7264A" w:rsidRDefault="00DB39AC" w:rsidP="006E1F90">
      <w:pPr>
        <w:pStyle w:val="TOC2"/>
        <w:tabs>
          <w:tab w:val="left" w:pos="720"/>
          <w:tab w:val="right" w:leader="dot" w:pos="9010"/>
        </w:tabs>
        <w:jc w:val="both"/>
        <w:rPr>
          <w:noProof/>
          <w:lang w:val="mk-MK" w:eastAsia="en-GB"/>
        </w:rPr>
      </w:pPr>
      <w:r w:rsidRPr="00C7264A">
        <w:rPr>
          <w:noProof/>
          <w:color w:val="1F497D" w:themeColor="text2"/>
          <w:lang w:val="mk-MK"/>
        </w:rPr>
        <w:t>2.2</w:t>
      </w:r>
      <w:r w:rsidRPr="00C7264A">
        <w:rPr>
          <w:noProof/>
          <w:lang w:val="mk-MK" w:eastAsia="en-GB"/>
        </w:rPr>
        <w:tab/>
      </w:r>
      <w:r w:rsidR="003579F3" w:rsidRPr="00C7264A">
        <w:rPr>
          <w:noProof/>
          <w:color w:val="1F497D" w:themeColor="text2"/>
          <w:lang w:val="mk-MK"/>
        </w:rPr>
        <w:t>Барања на ЕБОР</w:t>
      </w:r>
      <w:r w:rsidRPr="00C7264A">
        <w:rPr>
          <w:noProof/>
          <w:lang w:val="mk-MK"/>
        </w:rPr>
        <w:tab/>
      </w:r>
      <w:r w:rsidR="00C3484F" w:rsidRPr="00C7264A">
        <w:rPr>
          <w:noProof/>
          <w:lang w:val="mk-MK"/>
        </w:rPr>
        <w:fldChar w:fldCharType="begin"/>
      </w:r>
      <w:r w:rsidRPr="00C7264A">
        <w:rPr>
          <w:noProof/>
          <w:lang w:val="mk-MK"/>
        </w:rPr>
        <w:instrText xml:space="preserve"> PAGEREF _Toc37773416 \h </w:instrText>
      </w:r>
      <w:r w:rsidR="00C3484F" w:rsidRPr="00C7264A">
        <w:rPr>
          <w:noProof/>
          <w:lang w:val="mk-MK"/>
        </w:rPr>
      </w:r>
      <w:r w:rsidR="00C3484F" w:rsidRPr="00C7264A">
        <w:rPr>
          <w:noProof/>
          <w:lang w:val="mk-MK"/>
        </w:rPr>
        <w:fldChar w:fldCharType="separate"/>
      </w:r>
      <w:r w:rsidRPr="00C7264A">
        <w:rPr>
          <w:noProof/>
          <w:lang w:val="mk-MK"/>
        </w:rPr>
        <w:t>7</w:t>
      </w:r>
      <w:r w:rsidR="00C3484F" w:rsidRPr="00C7264A">
        <w:rPr>
          <w:noProof/>
          <w:lang w:val="mk-MK"/>
        </w:rPr>
        <w:fldChar w:fldCharType="end"/>
      </w:r>
    </w:p>
    <w:p w:rsidR="00DB39AC" w:rsidRPr="00C7264A" w:rsidRDefault="00DB39AC" w:rsidP="006E1F90">
      <w:pPr>
        <w:pStyle w:val="TOC1"/>
        <w:tabs>
          <w:tab w:val="left" w:pos="480"/>
          <w:tab w:val="right" w:leader="dot" w:pos="9010"/>
        </w:tabs>
        <w:jc w:val="both"/>
        <w:rPr>
          <w:rFonts w:asciiTheme="minorHAnsi" w:hAnsiTheme="minorHAnsi"/>
          <w:b w:val="0"/>
          <w:noProof/>
          <w:color w:val="auto"/>
          <w:sz w:val="22"/>
          <w:szCs w:val="22"/>
          <w:lang w:val="mk-MK" w:eastAsia="en-GB"/>
        </w:rPr>
      </w:pPr>
      <w:r w:rsidRPr="00C7264A">
        <w:rPr>
          <w:rFonts w:asciiTheme="minorHAnsi" w:hAnsiTheme="minorHAnsi"/>
          <w:noProof/>
          <w:color w:val="1F497D" w:themeColor="text2"/>
          <w:lang w:val="mk-MK"/>
        </w:rPr>
        <w:t>3</w:t>
      </w:r>
      <w:r w:rsidRPr="00C7264A">
        <w:rPr>
          <w:rFonts w:asciiTheme="minorHAnsi" w:hAnsiTheme="minorHAnsi"/>
          <w:b w:val="0"/>
          <w:noProof/>
          <w:color w:val="auto"/>
          <w:sz w:val="22"/>
          <w:szCs w:val="22"/>
          <w:lang w:val="mk-MK" w:eastAsia="en-GB"/>
        </w:rPr>
        <w:tab/>
      </w:r>
      <w:r w:rsidR="003579F3" w:rsidRPr="00C7264A">
        <w:rPr>
          <w:rFonts w:asciiTheme="minorHAnsi" w:hAnsiTheme="minorHAnsi"/>
          <w:noProof/>
          <w:color w:val="1F497D" w:themeColor="text2"/>
          <w:lang w:val="mk-MK"/>
        </w:rPr>
        <w:t>Идентификација на засегнатите страни</w:t>
      </w:r>
      <w:r w:rsidRPr="00C7264A">
        <w:rPr>
          <w:rFonts w:asciiTheme="minorHAnsi" w:hAnsiTheme="minorHAnsi"/>
          <w:noProof/>
          <w:lang w:val="mk-MK"/>
        </w:rPr>
        <w:tab/>
      </w:r>
      <w:r w:rsidR="00C3484F" w:rsidRPr="00C7264A">
        <w:rPr>
          <w:rFonts w:asciiTheme="minorHAnsi" w:hAnsiTheme="minorHAnsi"/>
          <w:noProof/>
          <w:lang w:val="mk-MK"/>
        </w:rPr>
        <w:fldChar w:fldCharType="begin"/>
      </w:r>
      <w:r w:rsidRPr="00C7264A">
        <w:rPr>
          <w:rFonts w:asciiTheme="minorHAnsi" w:hAnsiTheme="minorHAnsi"/>
          <w:noProof/>
          <w:lang w:val="mk-MK"/>
        </w:rPr>
        <w:instrText xml:space="preserve"> PAGEREF _Toc37773417 \h </w:instrText>
      </w:r>
      <w:r w:rsidR="00C3484F" w:rsidRPr="00C7264A">
        <w:rPr>
          <w:rFonts w:asciiTheme="minorHAnsi" w:hAnsiTheme="minorHAnsi"/>
          <w:noProof/>
          <w:lang w:val="mk-MK"/>
        </w:rPr>
      </w:r>
      <w:r w:rsidR="00C3484F" w:rsidRPr="00C7264A">
        <w:rPr>
          <w:rFonts w:asciiTheme="minorHAnsi" w:hAnsiTheme="minorHAnsi"/>
          <w:noProof/>
          <w:lang w:val="mk-MK"/>
        </w:rPr>
        <w:fldChar w:fldCharType="separate"/>
      </w:r>
      <w:r w:rsidRPr="00C7264A">
        <w:rPr>
          <w:rFonts w:asciiTheme="minorHAnsi" w:hAnsiTheme="minorHAnsi"/>
          <w:noProof/>
          <w:lang w:val="mk-MK"/>
        </w:rPr>
        <w:t>9</w:t>
      </w:r>
      <w:r w:rsidR="00C3484F" w:rsidRPr="00C7264A">
        <w:rPr>
          <w:rFonts w:asciiTheme="minorHAnsi" w:hAnsiTheme="minorHAnsi"/>
          <w:noProof/>
          <w:lang w:val="mk-MK"/>
        </w:rPr>
        <w:fldChar w:fldCharType="end"/>
      </w:r>
    </w:p>
    <w:p w:rsidR="00DB39AC" w:rsidRPr="00C7264A" w:rsidRDefault="00DB39AC" w:rsidP="006E1F90">
      <w:pPr>
        <w:pStyle w:val="TOC2"/>
        <w:tabs>
          <w:tab w:val="left" w:pos="720"/>
          <w:tab w:val="right" w:leader="dot" w:pos="9010"/>
        </w:tabs>
        <w:jc w:val="both"/>
        <w:rPr>
          <w:noProof/>
          <w:lang w:val="mk-MK" w:eastAsia="en-GB"/>
        </w:rPr>
      </w:pPr>
      <w:r w:rsidRPr="00C7264A">
        <w:rPr>
          <w:rFonts w:cs="Arial"/>
          <w:noProof/>
          <w:color w:val="1F497D" w:themeColor="text2"/>
          <w:lang w:val="mk-MK"/>
        </w:rPr>
        <w:t>3.1</w:t>
      </w:r>
      <w:r w:rsidRPr="00C7264A">
        <w:rPr>
          <w:noProof/>
          <w:lang w:val="mk-MK" w:eastAsia="en-GB"/>
        </w:rPr>
        <w:tab/>
      </w:r>
      <w:r w:rsidR="003579F3" w:rsidRPr="00C7264A">
        <w:rPr>
          <w:rFonts w:cs="Arial"/>
          <w:noProof/>
          <w:color w:val="1F497D"/>
          <w:lang w:val="mk-MK"/>
        </w:rPr>
        <w:t>Преглед</w:t>
      </w:r>
      <w:r w:rsidRPr="00C7264A">
        <w:rPr>
          <w:noProof/>
          <w:lang w:val="mk-MK"/>
        </w:rPr>
        <w:tab/>
      </w:r>
      <w:r w:rsidR="00C3484F" w:rsidRPr="00C7264A">
        <w:rPr>
          <w:noProof/>
          <w:lang w:val="mk-MK"/>
        </w:rPr>
        <w:fldChar w:fldCharType="begin"/>
      </w:r>
      <w:r w:rsidRPr="00C7264A">
        <w:rPr>
          <w:noProof/>
          <w:lang w:val="mk-MK"/>
        </w:rPr>
        <w:instrText xml:space="preserve"> PAGEREF _Toc37773418 \h </w:instrText>
      </w:r>
      <w:r w:rsidR="00C3484F" w:rsidRPr="00C7264A">
        <w:rPr>
          <w:noProof/>
          <w:lang w:val="mk-MK"/>
        </w:rPr>
      </w:r>
      <w:r w:rsidR="00C3484F" w:rsidRPr="00C7264A">
        <w:rPr>
          <w:noProof/>
          <w:lang w:val="mk-MK"/>
        </w:rPr>
        <w:fldChar w:fldCharType="separate"/>
      </w:r>
      <w:r w:rsidRPr="00C7264A">
        <w:rPr>
          <w:noProof/>
          <w:lang w:val="mk-MK"/>
        </w:rPr>
        <w:t>9</w:t>
      </w:r>
      <w:r w:rsidR="00C3484F" w:rsidRPr="00C7264A">
        <w:rPr>
          <w:noProof/>
          <w:lang w:val="mk-MK"/>
        </w:rPr>
        <w:fldChar w:fldCharType="end"/>
      </w:r>
    </w:p>
    <w:p w:rsidR="00DB39AC" w:rsidRPr="00C7264A" w:rsidRDefault="00DB39AC" w:rsidP="006E1F90">
      <w:pPr>
        <w:pStyle w:val="TOC1"/>
        <w:tabs>
          <w:tab w:val="left" w:pos="480"/>
          <w:tab w:val="right" w:leader="dot" w:pos="9010"/>
        </w:tabs>
        <w:jc w:val="both"/>
        <w:rPr>
          <w:rFonts w:asciiTheme="minorHAnsi" w:hAnsiTheme="minorHAnsi"/>
          <w:b w:val="0"/>
          <w:noProof/>
          <w:color w:val="auto"/>
          <w:sz w:val="22"/>
          <w:szCs w:val="22"/>
          <w:lang w:val="mk-MK" w:eastAsia="en-GB"/>
        </w:rPr>
      </w:pPr>
      <w:r w:rsidRPr="00C7264A">
        <w:rPr>
          <w:rFonts w:asciiTheme="minorHAnsi" w:hAnsiTheme="minorHAnsi"/>
          <w:noProof/>
          <w:color w:val="1F497D" w:themeColor="text2"/>
          <w:lang w:val="mk-MK"/>
        </w:rPr>
        <w:t>4</w:t>
      </w:r>
      <w:r w:rsidRPr="00C7264A">
        <w:rPr>
          <w:rFonts w:asciiTheme="minorHAnsi" w:hAnsiTheme="minorHAnsi"/>
          <w:b w:val="0"/>
          <w:noProof/>
          <w:color w:val="auto"/>
          <w:sz w:val="22"/>
          <w:szCs w:val="22"/>
          <w:lang w:val="mk-MK" w:eastAsia="en-GB"/>
        </w:rPr>
        <w:tab/>
      </w:r>
      <w:r w:rsidR="003579F3" w:rsidRPr="00C7264A">
        <w:rPr>
          <w:rFonts w:asciiTheme="minorHAnsi" w:hAnsiTheme="minorHAnsi"/>
          <w:noProof/>
          <w:color w:val="1F497D" w:themeColor="text2"/>
          <w:lang w:val="mk-MK"/>
        </w:rPr>
        <w:t>Постојни заинтересирани страни / Програми за вклучување и информирање за заедницата</w:t>
      </w:r>
      <w:r w:rsidRPr="00C7264A">
        <w:rPr>
          <w:rFonts w:asciiTheme="minorHAnsi" w:hAnsiTheme="minorHAnsi"/>
          <w:noProof/>
          <w:lang w:val="mk-MK"/>
        </w:rPr>
        <w:tab/>
      </w:r>
      <w:r w:rsidR="00C3484F" w:rsidRPr="00C7264A">
        <w:rPr>
          <w:rFonts w:asciiTheme="minorHAnsi" w:hAnsiTheme="minorHAnsi"/>
          <w:noProof/>
          <w:lang w:val="mk-MK"/>
        </w:rPr>
        <w:fldChar w:fldCharType="begin"/>
      </w:r>
      <w:r w:rsidRPr="00C7264A">
        <w:rPr>
          <w:rFonts w:asciiTheme="minorHAnsi" w:hAnsiTheme="minorHAnsi"/>
          <w:noProof/>
          <w:lang w:val="mk-MK"/>
        </w:rPr>
        <w:instrText xml:space="preserve"> PAGEREF _Toc37773419 \h </w:instrText>
      </w:r>
      <w:r w:rsidR="00C3484F" w:rsidRPr="00C7264A">
        <w:rPr>
          <w:rFonts w:asciiTheme="minorHAnsi" w:hAnsiTheme="minorHAnsi"/>
          <w:noProof/>
          <w:lang w:val="mk-MK"/>
        </w:rPr>
      </w:r>
      <w:r w:rsidR="00C3484F" w:rsidRPr="00C7264A">
        <w:rPr>
          <w:rFonts w:asciiTheme="minorHAnsi" w:hAnsiTheme="minorHAnsi"/>
          <w:noProof/>
          <w:lang w:val="mk-MK"/>
        </w:rPr>
        <w:fldChar w:fldCharType="separate"/>
      </w:r>
      <w:r w:rsidRPr="00C7264A">
        <w:rPr>
          <w:rFonts w:asciiTheme="minorHAnsi" w:hAnsiTheme="minorHAnsi"/>
          <w:noProof/>
          <w:lang w:val="mk-MK"/>
        </w:rPr>
        <w:t>12</w:t>
      </w:r>
      <w:r w:rsidR="00C3484F" w:rsidRPr="00C7264A">
        <w:rPr>
          <w:rFonts w:asciiTheme="minorHAnsi" w:hAnsiTheme="minorHAnsi"/>
          <w:noProof/>
          <w:lang w:val="mk-MK"/>
        </w:rPr>
        <w:fldChar w:fldCharType="end"/>
      </w:r>
    </w:p>
    <w:p w:rsidR="00DB39AC" w:rsidRPr="00C7264A" w:rsidRDefault="00DB39AC" w:rsidP="006E1F90">
      <w:pPr>
        <w:pStyle w:val="TOC2"/>
        <w:tabs>
          <w:tab w:val="left" w:pos="720"/>
          <w:tab w:val="right" w:leader="dot" w:pos="9010"/>
        </w:tabs>
        <w:jc w:val="both"/>
        <w:rPr>
          <w:noProof/>
          <w:lang w:val="mk-MK" w:eastAsia="en-GB"/>
        </w:rPr>
      </w:pPr>
      <w:r w:rsidRPr="00C7264A">
        <w:rPr>
          <w:noProof/>
          <w:color w:val="1F497D" w:themeColor="text2"/>
          <w:lang w:val="mk-MK"/>
        </w:rPr>
        <w:t>4.1</w:t>
      </w:r>
      <w:r w:rsidRPr="00C7264A">
        <w:rPr>
          <w:noProof/>
          <w:lang w:val="mk-MK" w:eastAsia="en-GB"/>
        </w:rPr>
        <w:tab/>
      </w:r>
      <w:r w:rsidR="003579F3" w:rsidRPr="00C7264A">
        <w:rPr>
          <w:noProof/>
          <w:color w:val="1F497D" w:themeColor="text2"/>
          <w:lang w:val="mk-MK"/>
        </w:rPr>
        <w:t xml:space="preserve">Посета и состаноци на </w:t>
      </w:r>
      <w:r w:rsidR="00F1165F">
        <w:rPr>
          <w:noProof/>
          <w:color w:val="1F497D" w:themeColor="text2"/>
          <w:lang w:val="en-US"/>
        </w:rPr>
        <w:t xml:space="preserve"> (</w:t>
      </w:r>
      <w:r w:rsidR="00F1165F">
        <w:rPr>
          <w:noProof/>
          <w:color w:val="1F497D" w:themeColor="text2"/>
          <w:lang w:val="mk-MK"/>
        </w:rPr>
        <w:t>ВСП)</w:t>
      </w:r>
      <w:r w:rsidR="003579F3" w:rsidRPr="00C7264A">
        <w:rPr>
          <w:noProof/>
          <w:color w:val="1F497D" w:themeColor="text2"/>
          <w:lang w:val="mk-MK"/>
        </w:rPr>
        <w:t>WSP</w:t>
      </w:r>
      <w:r w:rsidRPr="00C7264A">
        <w:rPr>
          <w:noProof/>
          <w:lang w:val="mk-MK"/>
        </w:rPr>
        <w:tab/>
      </w:r>
      <w:r w:rsidR="00C3484F" w:rsidRPr="00C7264A">
        <w:rPr>
          <w:noProof/>
          <w:lang w:val="mk-MK"/>
        </w:rPr>
        <w:fldChar w:fldCharType="begin"/>
      </w:r>
      <w:r w:rsidRPr="00C7264A">
        <w:rPr>
          <w:noProof/>
          <w:lang w:val="mk-MK"/>
        </w:rPr>
        <w:instrText xml:space="preserve"> PAGEREF _Toc37773420 \h </w:instrText>
      </w:r>
      <w:r w:rsidR="00C3484F" w:rsidRPr="00C7264A">
        <w:rPr>
          <w:noProof/>
          <w:lang w:val="mk-MK"/>
        </w:rPr>
      </w:r>
      <w:r w:rsidR="00C3484F" w:rsidRPr="00C7264A">
        <w:rPr>
          <w:noProof/>
          <w:lang w:val="mk-MK"/>
        </w:rPr>
        <w:fldChar w:fldCharType="separate"/>
      </w:r>
      <w:r w:rsidRPr="00C7264A">
        <w:rPr>
          <w:noProof/>
          <w:lang w:val="mk-MK"/>
        </w:rPr>
        <w:t>12</w:t>
      </w:r>
      <w:r w:rsidR="00C3484F" w:rsidRPr="00C7264A">
        <w:rPr>
          <w:noProof/>
          <w:lang w:val="mk-MK"/>
        </w:rPr>
        <w:fldChar w:fldCharType="end"/>
      </w:r>
    </w:p>
    <w:p w:rsidR="00DB39AC" w:rsidRPr="00C7264A" w:rsidRDefault="00DB39AC" w:rsidP="006E1F90">
      <w:pPr>
        <w:pStyle w:val="TOC2"/>
        <w:tabs>
          <w:tab w:val="left" w:pos="720"/>
          <w:tab w:val="right" w:leader="dot" w:pos="9010"/>
        </w:tabs>
        <w:jc w:val="both"/>
        <w:rPr>
          <w:noProof/>
          <w:lang w:val="mk-MK" w:eastAsia="en-GB"/>
        </w:rPr>
      </w:pPr>
      <w:r w:rsidRPr="00C7264A">
        <w:rPr>
          <w:noProof/>
          <w:color w:val="1F497D" w:themeColor="text2"/>
          <w:lang w:val="mk-MK"/>
        </w:rPr>
        <w:t>4.2</w:t>
      </w:r>
      <w:r w:rsidRPr="00C7264A">
        <w:rPr>
          <w:noProof/>
          <w:lang w:val="mk-MK" w:eastAsia="en-GB"/>
        </w:rPr>
        <w:tab/>
      </w:r>
      <w:r w:rsidR="003579F3" w:rsidRPr="00C7264A">
        <w:rPr>
          <w:noProof/>
          <w:color w:val="1F497D" w:themeColor="text2"/>
          <w:lang w:val="mk-MK"/>
        </w:rPr>
        <w:t>Социјални програми и придобивки во заедницата</w:t>
      </w:r>
      <w:r w:rsidRPr="00C7264A">
        <w:rPr>
          <w:noProof/>
          <w:lang w:val="mk-MK"/>
        </w:rPr>
        <w:tab/>
      </w:r>
      <w:r w:rsidR="00C3484F" w:rsidRPr="00C7264A">
        <w:rPr>
          <w:noProof/>
          <w:lang w:val="mk-MK"/>
        </w:rPr>
        <w:fldChar w:fldCharType="begin"/>
      </w:r>
      <w:r w:rsidRPr="00C7264A">
        <w:rPr>
          <w:noProof/>
          <w:lang w:val="mk-MK"/>
        </w:rPr>
        <w:instrText xml:space="preserve"> PAGEREF _Toc37773421 \h </w:instrText>
      </w:r>
      <w:r w:rsidR="00C3484F" w:rsidRPr="00C7264A">
        <w:rPr>
          <w:noProof/>
          <w:lang w:val="mk-MK"/>
        </w:rPr>
      </w:r>
      <w:r w:rsidR="00C3484F" w:rsidRPr="00C7264A">
        <w:rPr>
          <w:noProof/>
          <w:lang w:val="mk-MK"/>
        </w:rPr>
        <w:fldChar w:fldCharType="separate"/>
      </w:r>
      <w:r w:rsidRPr="00C7264A">
        <w:rPr>
          <w:noProof/>
          <w:lang w:val="mk-MK"/>
        </w:rPr>
        <w:t>12</w:t>
      </w:r>
      <w:r w:rsidR="00C3484F" w:rsidRPr="00C7264A">
        <w:rPr>
          <w:noProof/>
          <w:lang w:val="mk-MK"/>
        </w:rPr>
        <w:fldChar w:fldCharType="end"/>
      </w:r>
    </w:p>
    <w:p w:rsidR="00DB39AC" w:rsidRPr="00C7264A" w:rsidRDefault="00DB39AC" w:rsidP="006E1F90">
      <w:pPr>
        <w:pStyle w:val="TOC1"/>
        <w:tabs>
          <w:tab w:val="left" w:pos="480"/>
          <w:tab w:val="right" w:leader="dot" w:pos="9010"/>
        </w:tabs>
        <w:jc w:val="both"/>
        <w:rPr>
          <w:rFonts w:asciiTheme="minorHAnsi" w:hAnsiTheme="minorHAnsi"/>
          <w:b w:val="0"/>
          <w:noProof/>
          <w:color w:val="auto"/>
          <w:sz w:val="22"/>
          <w:szCs w:val="22"/>
          <w:lang w:val="mk-MK" w:eastAsia="en-GB"/>
        </w:rPr>
      </w:pPr>
      <w:r w:rsidRPr="00C7264A">
        <w:rPr>
          <w:rFonts w:asciiTheme="minorHAnsi" w:hAnsiTheme="minorHAnsi"/>
          <w:noProof/>
          <w:color w:val="1F497D" w:themeColor="text2"/>
          <w:lang w:val="mk-MK"/>
        </w:rPr>
        <w:t>5</w:t>
      </w:r>
      <w:r w:rsidRPr="00C7264A">
        <w:rPr>
          <w:rFonts w:asciiTheme="minorHAnsi" w:hAnsiTheme="minorHAnsi"/>
          <w:b w:val="0"/>
          <w:noProof/>
          <w:color w:val="auto"/>
          <w:sz w:val="22"/>
          <w:szCs w:val="22"/>
          <w:lang w:val="mk-MK" w:eastAsia="en-GB"/>
        </w:rPr>
        <w:tab/>
      </w:r>
      <w:r w:rsidR="003579F3" w:rsidRPr="00C7264A">
        <w:rPr>
          <w:rFonts w:asciiTheme="minorHAnsi" w:hAnsiTheme="minorHAnsi"/>
          <w:noProof/>
          <w:color w:val="1F497D" w:themeColor="text2"/>
          <w:lang w:val="mk-MK"/>
        </w:rPr>
        <w:t>Програма за вклучување на засегнатите страни</w:t>
      </w:r>
      <w:r w:rsidRPr="00C7264A">
        <w:rPr>
          <w:rFonts w:asciiTheme="minorHAnsi" w:hAnsiTheme="minorHAnsi"/>
          <w:noProof/>
          <w:lang w:val="mk-MK"/>
        </w:rPr>
        <w:tab/>
      </w:r>
      <w:r w:rsidR="00C3484F" w:rsidRPr="00C7264A">
        <w:rPr>
          <w:rFonts w:asciiTheme="minorHAnsi" w:hAnsiTheme="minorHAnsi"/>
          <w:noProof/>
          <w:lang w:val="mk-MK"/>
        </w:rPr>
        <w:fldChar w:fldCharType="begin"/>
      </w:r>
      <w:r w:rsidRPr="00C7264A">
        <w:rPr>
          <w:rFonts w:asciiTheme="minorHAnsi" w:hAnsiTheme="minorHAnsi"/>
          <w:noProof/>
          <w:lang w:val="mk-MK"/>
        </w:rPr>
        <w:instrText xml:space="preserve"> PAGEREF _Toc37773422 \h </w:instrText>
      </w:r>
      <w:r w:rsidR="00C3484F" w:rsidRPr="00C7264A">
        <w:rPr>
          <w:rFonts w:asciiTheme="minorHAnsi" w:hAnsiTheme="minorHAnsi"/>
          <w:noProof/>
          <w:lang w:val="mk-MK"/>
        </w:rPr>
      </w:r>
      <w:r w:rsidR="00C3484F" w:rsidRPr="00C7264A">
        <w:rPr>
          <w:rFonts w:asciiTheme="minorHAnsi" w:hAnsiTheme="minorHAnsi"/>
          <w:noProof/>
          <w:lang w:val="mk-MK"/>
        </w:rPr>
        <w:fldChar w:fldCharType="separate"/>
      </w:r>
      <w:r w:rsidRPr="00C7264A">
        <w:rPr>
          <w:rFonts w:asciiTheme="minorHAnsi" w:hAnsiTheme="minorHAnsi"/>
          <w:noProof/>
          <w:lang w:val="mk-MK"/>
        </w:rPr>
        <w:t>13</w:t>
      </w:r>
      <w:r w:rsidR="00C3484F" w:rsidRPr="00C7264A">
        <w:rPr>
          <w:rFonts w:asciiTheme="minorHAnsi" w:hAnsiTheme="minorHAnsi"/>
          <w:noProof/>
          <w:lang w:val="mk-MK"/>
        </w:rPr>
        <w:fldChar w:fldCharType="end"/>
      </w:r>
    </w:p>
    <w:p w:rsidR="00DB39AC" w:rsidRPr="00C7264A" w:rsidRDefault="00DB39AC" w:rsidP="006E1F90">
      <w:pPr>
        <w:pStyle w:val="TOC2"/>
        <w:tabs>
          <w:tab w:val="left" w:pos="720"/>
          <w:tab w:val="right" w:leader="dot" w:pos="9010"/>
        </w:tabs>
        <w:jc w:val="both"/>
        <w:rPr>
          <w:noProof/>
          <w:lang w:val="mk-MK" w:eastAsia="en-GB"/>
        </w:rPr>
      </w:pPr>
      <w:r w:rsidRPr="00C7264A">
        <w:rPr>
          <w:noProof/>
          <w:color w:val="1F497D" w:themeColor="text2"/>
          <w:lang w:val="mk-MK"/>
        </w:rPr>
        <w:t>5.1</w:t>
      </w:r>
      <w:r w:rsidRPr="00C7264A">
        <w:rPr>
          <w:noProof/>
          <w:lang w:val="mk-MK" w:eastAsia="en-GB"/>
        </w:rPr>
        <w:tab/>
      </w:r>
      <w:r w:rsidR="003579F3" w:rsidRPr="00C7264A">
        <w:rPr>
          <w:noProof/>
          <w:color w:val="1F497D" w:themeColor="text2"/>
          <w:lang w:val="mk-MK"/>
        </w:rPr>
        <w:t>Преглед</w:t>
      </w:r>
      <w:r w:rsidRPr="00C7264A">
        <w:rPr>
          <w:noProof/>
          <w:lang w:val="mk-MK"/>
        </w:rPr>
        <w:tab/>
      </w:r>
      <w:r w:rsidR="00C3484F" w:rsidRPr="00C7264A">
        <w:rPr>
          <w:noProof/>
          <w:lang w:val="mk-MK"/>
        </w:rPr>
        <w:fldChar w:fldCharType="begin"/>
      </w:r>
      <w:r w:rsidRPr="00C7264A">
        <w:rPr>
          <w:noProof/>
          <w:lang w:val="mk-MK"/>
        </w:rPr>
        <w:instrText xml:space="preserve"> PAGEREF _Toc37773423 \h </w:instrText>
      </w:r>
      <w:r w:rsidR="00C3484F" w:rsidRPr="00C7264A">
        <w:rPr>
          <w:noProof/>
          <w:lang w:val="mk-MK"/>
        </w:rPr>
      </w:r>
      <w:r w:rsidR="00C3484F" w:rsidRPr="00C7264A">
        <w:rPr>
          <w:noProof/>
          <w:lang w:val="mk-MK"/>
        </w:rPr>
        <w:fldChar w:fldCharType="separate"/>
      </w:r>
      <w:r w:rsidRPr="00C7264A">
        <w:rPr>
          <w:noProof/>
          <w:lang w:val="mk-MK"/>
        </w:rPr>
        <w:t>13</w:t>
      </w:r>
      <w:r w:rsidR="00C3484F" w:rsidRPr="00C7264A">
        <w:rPr>
          <w:noProof/>
          <w:lang w:val="mk-MK"/>
        </w:rPr>
        <w:fldChar w:fldCharType="end"/>
      </w:r>
    </w:p>
    <w:p w:rsidR="00DB39AC" w:rsidRPr="00C7264A" w:rsidRDefault="00DB39AC" w:rsidP="006E1F90">
      <w:pPr>
        <w:pStyle w:val="TOC2"/>
        <w:tabs>
          <w:tab w:val="left" w:pos="720"/>
          <w:tab w:val="right" w:leader="dot" w:pos="9010"/>
        </w:tabs>
        <w:jc w:val="both"/>
        <w:rPr>
          <w:noProof/>
          <w:lang w:val="mk-MK" w:eastAsia="en-GB"/>
        </w:rPr>
      </w:pPr>
      <w:r w:rsidRPr="00C7264A">
        <w:rPr>
          <w:rFonts w:cs="Arial"/>
          <w:noProof/>
          <w:color w:val="1F497D" w:themeColor="text2"/>
          <w:lang w:val="mk-MK"/>
        </w:rPr>
        <w:t>5.2</w:t>
      </w:r>
      <w:r w:rsidRPr="00C7264A">
        <w:rPr>
          <w:noProof/>
          <w:lang w:val="mk-MK" w:eastAsia="en-GB"/>
        </w:rPr>
        <w:tab/>
      </w:r>
      <w:r w:rsidR="003579F3" w:rsidRPr="00C7264A">
        <w:rPr>
          <w:rFonts w:cs="Arial"/>
          <w:noProof/>
          <w:color w:val="1F497D"/>
          <w:lang w:val="mk-MK"/>
        </w:rPr>
        <w:t>Резиме на еколошки и социјални ризици и придобивки</w:t>
      </w:r>
      <w:r w:rsidRPr="00C7264A">
        <w:rPr>
          <w:noProof/>
          <w:lang w:val="mk-MK"/>
        </w:rPr>
        <w:tab/>
      </w:r>
      <w:r w:rsidR="00C3484F" w:rsidRPr="00C7264A">
        <w:rPr>
          <w:noProof/>
          <w:lang w:val="mk-MK"/>
        </w:rPr>
        <w:fldChar w:fldCharType="begin"/>
      </w:r>
      <w:r w:rsidRPr="00C7264A">
        <w:rPr>
          <w:noProof/>
          <w:lang w:val="mk-MK"/>
        </w:rPr>
        <w:instrText xml:space="preserve"> PAGEREF _Toc37773424 \h </w:instrText>
      </w:r>
      <w:r w:rsidR="00C3484F" w:rsidRPr="00C7264A">
        <w:rPr>
          <w:noProof/>
          <w:lang w:val="mk-MK"/>
        </w:rPr>
      </w:r>
      <w:r w:rsidR="00C3484F" w:rsidRPr="00C7264A">
        <w:rPr>
          <w:noProof/>
          <w:lang w:val="mk-MK"/>
        </w:rPr>
        <w:fldChar w:fldCharType="separate"/>
      </w:r>
      <w:r w:rsidRPr="00C7264A">
        <w:rPr>
          <w:noProof/>
          <w:lang w:val="mk-MK"/>
        </w:rPr>
        <w:t>13</w:t>
      </w:r>
      <w:r w:rsidR="00C3484F" w:rsidRPr="00C7264A">
        <w:rPr>
          <w:noProof/>
          <w:lang w:val="mk-MK"/>
        </w:rPr>
        <w:fldChar w:fldCharType="end"/>
      </w:r>
    </w:p>
    <w:p w:rsidR="00DB39AC" w:rsidRPr="00C7264A" w:rsidRDefault="00DB39AC" w:rsidP="006E1F90">
      <w:pPr>
        <w:pStyle w:val="TOC2"/>
        <w:tabs>
          <w:tab w:val="left" w:pos="720"/>
          <w:tab w:val="right" w:leader="dot" w:pos="9010"/>
        </w:tabs>
        <w:jc w:val="both"/>
        <w:rPr>
          <w:noProof/>
          <w:lang w:val="mk-MK" w:eastAsia="en-GB"/>
        </w:rPr>
      </w:pPr>
      <w:r w:rsidRPr="00C7264A">
        <w:rPr>
          <w:rFonts w:cs="Arial"/>
          <w:noProof/>
          <w:color w:val="1F497D" w:themeColor="text2"/>
          <w:lang w:val="mk-MK"/>
        </w:rPr>
        <w:t>5.3</w:t>
      </w:r>
      <w:r w:rsidRPr="00C7264A">
        <w:rPr>
          <w:noProof/>
          <w:lang w:val="mk-MK" w:eastAsia="en-GB"/>
        </w:rPr>
        <w:tab/>
      </w:r>
      <w:r w:rsidR="003579F3" w:rsidRPr="00C7264A">
        <w:rPr>
          <w:rFonts w:cs="Arial"/>
          <w:noProof/>
          <w:color w:val="1F497D"/>
          <w:lang w:val="mk-MK"/>
        </w:rPr>
        <w:t>Активности за откривање информации</w:t>
      </w:r>
      <w:r w:rsidRPr="00C7264A">
        <w:rPr>
          <w:noProof/>
          <w:lang w:val="mk-MK"/>
        </w:rPr>
        <w:tab/>
      </w:r>
      <w:r w:rsidR="00C3484F" w:rsidRPr="00C7264A">
        <w:rPr>
          <w:noProof/>
          <w:lang w:val="mk-MK"/>
        </w:rPr>
        <w:fldChar w:fldCharType="begin"/>
      </w:r>
      <w:r w:rsidRPr="00C7264A">
        <w:rPr>
          <w:noProof/>
          <w:lang w:val="mk-MK"/>
        </w:rPr>
        <w:instrText xml:space="preserve"> PAGEREF _Toc37773425 \h </w:instrText>
      </w:r>
      <w:r w:rsidR="00C3484F" w:rsidRPr="00C7264A">
        <w:rPr>
          <w:noProof/>
          <w:lang w:val="mk-MK"/>
        </w:rPr>
      </w:r>
      <w:r w:rsidR="00C3484F" w:rsidRPr="00C7264A">
        <w:rPr>
          <w:noProof/>
          <w:lang w:val="mk-MK"/>
        </w:rPr>
        <w:fldChar w:fldCharType="separate"/>
      </w:r>
      <w:r w:rsidRPr="00C7264A">
        <w:rPr>
          <w:noProof/>
          <w:lang w:val="mk-MK"/>
        </w:rPr>
        <w:t>15</w:t>
      </w:r>
      <w:r w:rsidR="00C3484F" w:rsidRPr="00C7264A">
        <w:rPr>
          <w:noProof/>
          <w:lang w:val="mk-MK"/>
        </w:rPr>
        <w:fldChar w:fldCharType="end"/>
      </w:r>
    </w:p>
    <w:p w:rsidR="00DB39AC" w:rsidRPr="00C7264A" w:rsidRDefault="00DB39AC" w:rsidP="006E1F90">
      <w:pPr>
        <w:pStyle w:val="TOC3"/>
        <w:tabs>
          <w:tab w:val="left" w:pos="960"/>
          <w:tab w:val="right" w:leader="dot" w:pos="9010"/>
        </w:tabs>
        <w:jc w:val="both"/>
        <w:rPr>
          <w:i w:val="0"/>
          <w:noProof/>
          <w:lang w:val="mk-MK" w:eastAsia="en-GB"/>
        </w:rPr>
      </w:pPr>
      <w:r w:rsidRPr="00C7264A">
        <w:rPr>
          <w:noProof/>
          <w:lang w:val="mk-MK"/>
        </w:rPr>
        <w:t>5.3.1</w:t>
      </w:r>
      <w:r w:rsidRPr="00C7264A">
        <w:rPr>
          <w:i w:val="0"/>
          <w:noProof/>
          <w:lang w:val="mk-MK" w:eastAsia="en-GB"/>
        </w:rPr>
        <w:tab/>
      </w:r>
      <w:r w:rsidR="003579F3" w:rsidRPr="00C7264A">
        <w:rPr>
          <w:noProof/>
          <w:lang w:val="mk-MK"/>
        </w:rPr>
        <w:t>Преглед</w:t>
      </w:r>
      <w:r w:rsidRPr="00C7264A">
        <w:rPr>
          <w:noProof/>
          <w:lang w:val="mk-MK"/>
        </w:rPr>
        <w:tab/>
      </w:r>
      <w:r w:rsidR="00C3484F" w:rsidRPr="00C7264A">
        <w:rPr>
          <w:noProof/>
          <w:lang w:val="mk-MK"/>
        </w:rPr>
        <w:fldChar w:fldCharType="begin"/>
      </w:r>
      <w:r w:rsidRPr="00C7264A">
        <w:rPr>
          <w:noProof/>
          <w:lang w:val="mk-MK"/>
        </w:rPr>
        <w:instrText xml:space="preserve"> PAGEREF _Toc37773426 \h </w:instrText>
      </w:r>
      <w:r w:rsidR="00C3484F" w:rsidRPr="00C7264A">
        <w:rPr>
          <w:noProof/>
          <w:lang w:val="mk-MK"/>
        </w:rPr>
      </w:r>
      <w:r w:rsidR="00C3484F" w:rsidRPr="00C7264A">
        <w:rPr>
          <w:noProof/>
          <w:lang w:val="mk-MK"/>
        </w:rPr>
        <w:fldChar w:fldCharType="separate"/>
      </w:r>
      <w:r w:rsidRPr="00C7264A">
        <w:rPr>
          <w:noProof/>
          <w:lang w:val="mk-MK"/>
        </w:rPr>
        <w:t>15</w:t>
      </w:r>
      <w:r w:rsidR="00C3484F" w:rsidRPr="00C7264A">
        <w:rPr>
          <w:noProof/>
          <w:lang w:val="mk-MK"/>
        </w:rPr>
        <w:fldChar w:fldCharType="end"/>
      </w:r>
    </w:p>
    <w:p w:rsidR="00DB39AC" w:rsidRPr="00C7264A" w:rsidRDefault="00DB39AC" w:rsidP="006E1F90">
      <w:pPr>
        <w:pStyle w:val="TOC3"/>
        <w:tabs>
          <w:tab w:val="left" w:pos="960"/>
          <w:tab w:val="right" w:leader="dot" w:pos="9010"/>
        </w:tabs>
        <w:jc w:val="both"/>
        <w:rPr>
          <w:i w:val="0"/>
          <w:noProof/>
          <w:lang w:val="mk-MK" w:eastAsia="en-GB"/>
        </w:rPr>
      </w:pPr>
      <w:r w:rsidRPr="00C7264A">
        <w:rPr>
          <w:noProof/>
          <w:lang w:val="mk-MK"/>
        </w:rPr>
        <w:t>5.3.2</w:t>
      </w:r>
      <w:r w:rsidRPr="00C7264A">
        <w:rPr>
          <w:i w:val="0"/>
          <w:noProof/>
          <w:lang w:val="mk-MK" w:eastAsia="en-GB"/>
        </w:rPr>
        <w:tab/>
      </w:r>
      <w:r w:rsidR="003579F3" w:rsidRPr="00C7264A">
        <w:rPr>
          <w:noProof/>
          <w:lang w:val="mk-MK"/>
        </w:rPr>
        <w:t>методи и активности на консултации</w:t>
      </w:r>
      <w:r w:rsidRPr="00C7264A">
        <w:rPr>
          <w:noProof/>
          <w:lang w:val="mk-MK"/>
        </w:rPr>
        <w:tab/>
      </w:r>
      <w:r w:rsidR="00C3484F" w:rsidRPr="00C7264A">
        <w:rPr>
          <w:noProof/>
          <w:lang w:val="mk-MK"/>
        </w:rPr>
        <w:fldChar w:fldCharType="begin"/>
      </w:r>
      <w:r w:rsidRPr="00C7264A">
        <w:rPr>
          <w:noProof/>
          <w:lang w:val="mk-MK"/>
        </w:rPr>
        <w:instrText xml:space="preserve"> PAGEREF _Toc37773427 \h </w:instrText>
      </w:r>
      <w:r w:rsidR="00C3484F" w:rsidRPr="00C7264A">
        <w:rPr>
          <w:noProof/>
          <w:lang w:val="mk-MK"/>
        </w:rPr>
      </w:r>
      <w:r w:rsidR="00C3484F" w:rsidRPr="00C7264A">
        <w:rPr>
          <w:noProof/>
          <w:lang w:val="mk-MK"/>
        </w:rPr>
        <w:fldChar w:fldCharType="separate"/>
      </w:r>
      <w:r w:rsidRPr="00C7264A">
        <w:rPr>
          <w:noProof/>
          <w:lang w:val="mk-MK"/>
        </w:rPr>
        <w:t>15</w:t>
      </w:r>
      <w:r w:rsidR="00C3484F" w:rsidRPr="00C7264A">
        <w:rPr>
          <w:noProof/>
          <w:lang w:val="mk-MK"/>
        </w:rPr>
        <w:fldChar w:fldCharType="end"/>
      </w:r>
    </w:p>
    <w:p w:rsidR="00DB39AC" w:rsidRPr="00C7264A" w:rsidRDefault="00DB39AC" w:rsidP="006E1F90">
      <w:pPr>
        <w:pStyle w:val="TOC1"/>
        <w:tabs>
          <w:tab w:val="left" w:pos="480"/>
          <w:tab w:val="right" w:leader="dot" w:pos="9010"/>
        </w:tabs>
        <w:jc w:val="both"/>
        <w:rPr>
          <w:rFonts w:asciiTheme="minorHAnsi" w:hAnsiTheme="minorHAnsi"/>
          <w:b w:val="0"/>
          <w:noProof/>
          <w:color w:val="auto"/>
          <w:sz w:val="22"/>
          <w:szCs w:val="22"/>
          <w:lang w:val="mk-MK" w:eastAsia="en-GB"/>
        </w:rPr>
      </w:pPr>
      <w:r w:rsidRPr="00C7264A">
        <w:rPr>
          <w:rFonts w:asciiTheme="minorHAnsi" w:hAnsiTheme="minorHAnsi"/>
          <w:noProof/>
          <w:color w:val="1F497D" w:themeColor="text2"/>
          <w:lang w:val="mk-MK"/>
        </w:rPr>
        <w:t>6</w:t>
      </w:r>
      <w:r w:rsidRPr="00C7264A">
        <w:rPr>
          <w:rFonts w:asciiTheme="minorHAnsi" w:hAnsiTheme="minorHAnsi"/>
          <w:b w:val="0"/>
          <w:noProof/>
          <w:color w:val="auto"/>
          <w:sz w:val="22"/>
          <w:szCs w:val="22"/>
          <w:lang w:val="mk-MK" w:eastAsia="en-GB"/>
        </w:rPr>
        <w:tab/>
      </w:r>
      <w:r w:rsidR="003579F3" w:rsidRPr="00C7264A">
        <w:rPr>
          <w:rFonts w:asciiTheme="minorHAnsi" w:hAnsiTheme="minorHAnsi"/>
          <w:noProof/>
          <w:color w:val="1F497D" w:themeColor="text2"/>
          <w:lang w:val="mk-MK"/>
        </w:rPr>
        <w:t>Механизам за поплаки</w:t>
      </w:r>
      <w:r w:rsidRPr="00C7264A">
        <w:rPr>
          <w:rFonts w:asciiTheme="minorHAnsi" w:hAnsiTheme="minorHAnsi"/>
          <w:noProof/>
          <w:lang w:val="mk-MK"/>
        </w:rPr>
        <w:tab/>
      </w:r>
      <w:r w:rsidR="00C3484F" w:rsidRPr="00C7264A">
        <w:rPr>
          <w:rFonts w:asciiTheme="minorHAnsi" w:hAnsiTheme="minorHAnsi"/>
          <w:noProof/>
          <w:lang w:val="mk-MK"/>
        </w:rPr>
        <w:fldChar w:fldCharType="begin"/>
      </w:r>
      <w:r w:rsidRPr="00C7264A">
        <w:rPr>
          <w:rFonts w:asciiTheme="minorHAnsi" w:hAnsiTheme="minorHAnsi"/>
          <w:noProof/>
          <w:lang w:val="mk-MK"/>
        </w:rPr>
        <w:instrText xml:space="preserve"> PAGEREF _Toc37773428 \h </w:instrText>
      </w:r>
      <w:r w:rsidR="00C3484F" w:rsidRPr="00C7264A">
        <w:rPr>
          <w:rFonts w:asciiTheme="minorHAnsi" w:hAnsiTheme="minorHAnsi"/>
          <w:noProof/>
          <w:lang w:val="mk-MK"/>
        </w:rPr>
      </w:r>
      <w:r w:rsidR="00C3484F" w:rsidRPr="00C7264A">
        <w:rPr>
          <w:rFonts w:asciiTheme="minorHAnsi" w:hAnsiTheme="minorHAnsi"/>
          <w:noProof/>
          <w:lang w:val="mk-MK"/>
        </w:rPr>
        <w:fldChar w:fldCharType="separate"/>
      </w:r>
      <w:r w:rsidRPr="00C7264A">
        <w:rPr>
          <w:rFonts w:asciiTheme="minorHAnsi" w:hAnsiTheme="minorHAnsi"/>
          <w:noProof/>
          <w:lang w:val="mk-MK"/>
        </w:rPr>
        <w:t>21</w:t>
      </w:r>
      <w:r w:rsidR="00C3484F" w:rsidRPr="00C7264A">
        <w:rPr>
          <w:rFonts w:asciiTheme="minorHAnsi" w:hAnsiTheme="minorHAnsi"/>
          <w:noProof/>
          <w:lang w:val="mk-MK"/>
        </w:rPr>
        <w:fldChar w:fldCharType="end"/>
      </w:r>
    </w:p>
    <w:p w:rsidR="00DB39AC" w:rsidRPr="00C7264A" w:rsidRDefault="00DB39AC" w:rsidP="006E1F90">
      <w:pPr>
        <w:pStyle w:val="TOC1"/>
        <w:tabs>
          <w:tab w:val="left" w:pos="480"/>
          <w:tab w:val="right" w:leader="dot" w:pos="9010"/>
        </w:tabs>
        <w:jc w:val="both"/>
        <w:rPr>
          <w:rFonts w:asciiTheme="minorHAnsi" w:hAnsiTheme="minorHAnsi"/>
          <w:b w:val="0"/>
          <w:noProof/>
          <w:color w:val="auto"/>
          <w:sz w:val="22"/>
          <w:szCs w:val="22"/>
          <w:lang w:val="mk-MK" w:eastAsia="en-GB"/>
        </w:rPr>
      </w:pPr>
      <w:r w:rsidRPr="00C7264A">
        <w:rPr>
          <w:rFonts w:asciiTheme="minorHAnsi" w:hAnsiTheme="minorHAnsi"/>
          <w:noProof/>
          <w:color w:val="1F497D" w:themeColor="text2"/>
          <w:lang w:val="mk-MK"/>
        </w:rPr>
        <w:t>7</w:t>
      </w:r>
      <w:r w:rsidRPr="00C7264A">
        <w:rPr>
          <w:rFonts w:asciiTheme="minorHAnsi" w:hAnsiTheme="minorHAnsi"/>
          <w:b w:val="0"/>
          <w:noProof/>
          <w:color w:val="auto"/>
          <w:sz w:val="22"/>
          <w:szCs w:val="22"/>
          <w:lang w:val="mk-MK" w:eastAsia="en-GB"/>
        </w:rPr>
        <w:tab/>
      </w:r>
      <w:r w:rsidR="003579F3" w:rsidRPr="00C7264A">
        <w:rPr>
          <w:rFonts w:asciiTheme="minorHAnsi" w:hAnsiTheme="minorHAnsi"/>
          <w:noProof/>
          <w:color w:val="1F497D" w:themeColor="text2"/>
          <w:lang w:val="mk-MK"/>
        </w:rPr>
        <w:t>Следење, известување и одговорности</w:t>
      </w:r>
      <w:r w:rsidRPr="00C7264A">
        <w:rPr>
          <w:rFonts w:asciiTheme="minorHAnsi" w:hAnsiTheme="minorHAnsi"/>
          <w:noProof/>
          <w:lang w:val="mk-MK"/>
        </w:rPr>
        <w:tab/>
      </w:r>
      <w:r w:rsidR="00C3484F" w:rsidRPr="00C7264A">
        <w:rPr>
          <w:rFonts w:asciiTheme="minorHAnsi" w:hAnsiTheme="minorHAnsi"/>
          <w:noProof/>
          <w:lang w:val="mk-MK"/>
        </w:rPr>
        <w:fldChar w:fldCharType="begin"/>
      </w:r>
      <w:r w:rsidRPr="00C7264A">
        <w:rPr>
          <w:rFonts w:asciiTheme="minorHAnsi" w:hAnsiTheme="minorHAnsi"/>
          <w:noProof/>
          <w:lang w:val="mk-MK"/>
        </w:rPr>
        <w:instrText xml:space="preserve"> PAGEREF _Toc37773429 \h </w:instrText>
      </w:r>
      <w:r w:rsidR="00C3484F" w:rsidRPr="00C7264A">
        <w:rPr>
          <w:rFonts w:asciiTheme="minorHAnsi" w:hAnsiTheme="minorHAnsi"/>
          <w:noProof/>
          <w:lang w:val="mk-MK"/>
        </w:rPr>
      </w:r>
      <w:r w:rsidR="00C3484F" w:rsidRPr="00C7264A">
        <w:rPr>
          <w:rFonts w:asciiTheme="minorHAnsi" w:hAnsiTheme="minorHAnsi"/>
          <w:noProof/>
          <w:lang w:val="mk-MK"/>
        </w:rPr>
        <w:fldChar w:fldCharType="separate"/>
      </w:r>
      <w:r w:rsidRPr="00C7264A">
        <w:rPr>
          <w:rFonts w:asciiTheme="minorHAnsi" w:hAnsiTheme="minorHAnsi"/>
          <w:noProof/>
          <w:lang w:val="mk-MK"/>
        </w:rPr>
        <w:t>22</w:t>
      </w:r>
      <w:r w:rsidR="00C3484F" w:rsidRPr="00C7264A">
        <w:rPr>
          <w:rFonts w:asciiTheme="minorHAnsi" w:hAnsiTheme="minorHAnsi"/>
          <w:noProof/>
          <w:lang w:val="mk-MK"/>
        </w:rPr>
        <w:fldChar w:fldCharType="end"/>
      </w:r>
    </w:p>
    <w:p w:rsidR="00DB39AC" w:rsidRPr="00C7264A" w:rsidRDefault="003579F3" w:rsidP="006E1F90">
      <w:pPr>
        <w:pStyle w:val="TOC1"/>
        <w:tabs>
          <w:tab w:val="right" w:leader="dot" w:pos="9010"/>
        </w:tabs>
        <w:jc w:val="both"/>
        <w:rPr>
          <w:rFonts w:asciiTheme="minorHAnsi" w:hAnsiTheme="minorHAnsi"/>
          <w:b w:val="0"/>
          <w:noProof/>
          <w:color w:val="auto"/>
          <w:sz w:val="22"/>
          <w:szCs w:val="22"/>
          <w:lang w:val="mk-MK" w:eastAsia="en-GB"/>
        </w:rPr>
      </w:pPr>
      <w:r w:rsidRPr="00C7264A">
        <w:rPr>
          <w:rFonts w:asciiTheme="minorHAnsi" w:hAnsiTheme="minorHAnsi"/>
          <w:noProof/>
          <w:lang w:val="mk-MK"/>
        </w:rPr>
        <w:t>Додаток А: Постапка за жалби и образец за поплаки</w:t>
      </w:r>
      <w:r w:rsidR="00DB39AC" w:rsidRPr="00C7264A">
        <w:rPr>
          <w:rFonts w:asciiTheme="minorHAnsi" w:hAnsiTheme="minorHAnsi"/>
          <w:noProof/>
          <w:lang w:val="mk-MK"/>
        </w:rPr>
        <w:tab/>
      </w:r>
      <w:r w:rsidR="00C3484F" w:rsidRPr="00C7264A">
        <w:rPr>
          <w:rFonts w:asciiTheme="minorHAnsi" w:hAnsiTheme="minorHAnsi"/>
          <w:noProof/>
          <w:lang w:val="mk-MK"/>
        </w:rPr>
        <w:fldChar w:fldCharType="begin"/>
      </w:r>
      <w:r w:rsidR="00DB39AC" w:rsidRPr="00C7264A">
        <w:rPr>
          <w:rFonts w:asciiTheme="minorHAnsi" w:hAnsiTheme="minorHAnsi"/>
          <w:noProof/>
          <w:lang w:val="mk-MK"/>
        </w:rPr>
        <w:instrText xml:space="preserve"> PAGEREF _Toc37773430 \h </w:instrText>
      </w:r>
      <w:r w:rsidR="00C3484F" w:rsidRPr="00C7264A">
        <w:rPr>
          <w:rFonts w:asciiTheme="minorHAnsi" w:hAnsiTheme="minorHAnsi"/>
          <w:noProof/>
          <w:lang w:val="mk-MK"/>
        </w:rPr>
      </w:r>
      <w:r w:rsidR="00C3484F" w:rsidRPr="00C7264A">
        <w:rPr>
          <w:rFonts w:asciiTheme="minorHAnsi" w:hAnsiTheme="minorHAnsi"/>
          <w:noProof/>
          <w:lang w:val="mk-MK"/>
        </w:rPr>
        <w:fldChar w:fldCharType="separate"/>
      </w:r>
      <w:r w:rsidR="00DB39AC" w:rsidRPr="00C7264A">
        <w:rPr>
          <w:rFonts w:asciiTheme="minorHAnsi" w:hAnsiTheme="minorHAnsi"/>
          <w:noProof/>
          <w:lang w:val="mk-MK"/>
        </w:rPr>
        <w:t>23</w:t>
      </w:r>
      <w:r w:rsidR="00C3484F" w:rsidRPr="00C7264A">
        <w:rPr>
          <w:rFonts w:asciiTheme="minorHAnsi" w:hAnsiTheme="minorHAnsi"/>
          <w:noProof/>
          <w:lang w:val="mk-MK"/>
        </w:rPr>
        <w:fldChar w:fldCharType="end"/>
      </w:r>
    </w:p>
    <w:p w:rsidR="004109C8" w:rsidRPr="00C7264A" w:rsidRDefault="00C3484F" w:rsidP="006E1F90">
      <w:pPr>
        <w:jc w:val="both"/>
        <w:rPr>
          <w:rFonts w:cs="Arial"/>
          <w:color w:val="1F497D" w:themeColor="text2"/>
          <w:sz w:val="20"/>
          <w:szCs w:val="18"/>
          <w:lang w:val="mk-MK"/>
        </w:rPr>
      </w:pPr>
      <w:r w:rsidRPr="00C7264A">
        <w:rPr>
          <w:rFonts w:cs="Arial"/>
          <w:color w:val="1F497D" w:themeColor="text2"/>
          <w:sz w:val="20"/>
          <w:szCs w:val="18"/>
          <w:lang w:val="mk-MK"/>
        </w:rPr>
        <w:fldChar w:fldCharType="end"/>
      </w:r>
    </w:p>
    <w:p w:rsidR="00BD19E8" w:rsidRPr="00C7264A" w:rsidRDefault="00BD19E8" w:rsidP="006E1F90">
      <w:pPr>
        <w:jc w:val="both"/>
        <w:rPr>
          <w:rFonts w:cs="Arial"/>
          <w:color w:val="1F497D" w:themeColor="text2"/>
          <w:sz w:val="20"/>
          <w:szCs w:val="18"/>
          <w:lang w:val="mk-MK"/>
        </w:rPr>
      </w:pPr>
    </w:p>
    <w:p w:rsidR="003F5258" w:rsidRPr="00C7264A" w:rsidRDefault="007A448A" w:rsidP="006E1F90">
      <w:pPr>
        <w:pStyle w:val="NumH1"/>
        <w:jc w:val="both"/>
        <w:rPr>
          <w:rFonts w:asciiTheme="minorHAnsi" w:hAnsiTheme="minorHAnsi"/>
          <w:color w:val="1F497D" w:themeColor="text2"/>
          <w:lang w:val="mk-MK"/>
        </w:rPr>
      </w:pPr>
      <w:r w:rsidRPr="00C7264A">
        <w:rPr>
          <w:rFonts w:asciiTheme="minorHAnsi" w:hAnsiTheme="minorHAnsi"/>
          <w:color w:val="1F497D" w:themeColor="text2"/>
          <w:lang w:val="mk-MK"/>
        </w:rPr>
        <w:lastRenderedPageBreak/>
        <w:t>ВОВЕД</w:t>
      </w:r>
    </w:p>
    <w:p w:rsidR="004109C8" w:rsidRPr="00C7264A" w:rsidRDefault="007A448A" w:rsidP="006E1F90">
      <w:pPr>
        <w:pStyle w:val="NumH2"/>
        <w:jc w:val="both"/>
        <w:rPr>
          <w:rFonts w:asciiTheme="minorHAnsi" w:hAnsiTheme="minorHAnsi"/>
          <w:color w:val="1F497D" w:themeColor="text2"/>
          <w:lang w:val="mk-MK"/>
        </w:rPr>
      </w:pPr>
      <w:r w:rsidRPr="00C7264A">
        <w:rPr>
          <w:rFonts w:asciiTheme="minorHAnsi" w:hAnsiTheme="minorHAnsi"/>
          <w:color w:val="1F497D" w:themeColor="text2"/>
          <w:lang w:val="mk-MK"/>
        </w:rPr>
        <w:t>ПРЕГЛЕД</w:t>
      </w:r>
    </w:p>
    <w:p w:rsidR="003D5FA5" w:rsidRPr="00C7264A" w:rsidRDefault="007A448A" w:rsidP="006E1F90">
      <w:pPr>
        <w:pStyle w:val="NumH3"/>
        <w:jc w:val="both"/>
        <w:rPr>
          <w:rFonts w:asciiTheme="minorHAnsi" w:hAnsiTheme="minorHAnsi"/>
          <w:lang w:val="mk-MK"/>
        </w:rPr>
      </w:pPr>
      <w:r w:rsidRPr="00C7264A">
        <w:rPr>
          <w:rFonts w:asciiTheme="minorHAnsi" w:hAnsiTheme="minorHAnsi"/>
          <w:lang w:val="mk-MK"/>
        </w:rPr>
        <w:t>ЦЕЛ И ОПСЕГ</w:t>
      </w:r>
    </w:p>
    <w:p w:rsidR="00AF5D69" w:rsidRPr="00C7264A" w:rsidRDefault="007A448A" w:rsidP="006E1F90">
      <w:pPr>
        <w:pStyle w:val="BodyText"/>
        <w:jc w:val="both"/>
        <w:rPr>
          <w:rFonts w:asciiTheme="minorHAnsi" w:hAnsiTheme="minorHAnsi"/>
          <w:lang w:val="mk-MK"/>
        </w:rPr>
      </w:pPr>
      <w:r w:rsidRPr="00C7264A">
        <w:rPr>
          <w:rFonts w:asciiTheme="minorHAnsi" w:hAnsiTheme="minorHAnsi"/>
          <w:lang w:val="mk-MK"/>
        </w:rPr>
        <w:t>Овој документ детално го прикажува Планот за вклучување на засегнатите страни (СЕП) за спроведување на Проектот за автобуски транзит (ПАТ) во Скопје, Република Северна Македонија. Проектот се состои од дизајнирање и имплементација на линиите 1 и 2 на проектот „Автобуски брз транзит“ (</w:t>
      </w:r>
      <w:r w:rsidR="00D34A8C" w:rsidRPr="00C7264A">
        <w:rPr>
          <w:rFonts w:asciiTheme="minorHAnsi" w:hAnsiTheme="minorHAnsi"/>
          <w:lang w:val="mk-MK"/>
        </w:rPr>
        <w:t>БРТ</w:t>
      </w:r>
      <w:r w:rsidRPr="00C7264A">
        <w:rPr>
          <w:rFonts w:asciiTheme="minorHAnsi" w:hAnsiTheme="minorHAnsi"/>
          <w:lang w:val="mk-MK"/>
        </w:rPr>
        <w:t>), вклучително и нова флота на трам-автобуси и ново депо. Ангажманот на засегнатите страни се однесува на процес</w:t>
      </w:r>
      <w:r w:rsidR="00F1165F">
        <w:rPr>
          <w:rFonts w:asciiTheme="minorHAnsi" w:hAnsiTheme="minorHAnsi"/>
          <w:lang w:val="mk-MK"/>
        </w:rPr>
        <w:t>от</w:t>
      </w:r>
      <w:r w:rsidRPr="00C7264A">
        <w:rPr>
          <w:rFonts w:asciiTheme="minorHAnsi" w:hAnsiTheme="minorHAnsi"/>
          <w:lang w:val="mk-MK"/>
        </w:rPr>
        <w:t xml:space="preserve"> на споделување информации и знаење, барајќи да се разберат и одговорат на загриженоста на потенцијално погодените лица и градење на односи засновани врз доверба. Како таков ефективен ангажман е неопходен за создавање позитивни односи со локалните заедници и другите засегнати страни.</w:t>
      </w:r>
    </w:p>
    <w:p w:rsidR="00AF5D69" w:rsidRPr="00C7264A" w:rsidRDefault="00DE002C" w:rsidP="006E1F90">
      <w:pPr>
        <w:pStyle w:val="BodyText"/>
        <w:jc w:val="both"/>
        <w:rPr>
          <w:rFonts w:asciiTheme="minorHAnsi" w:hAnsiTheme="minorHAnsi"/>
          <w:lang w:val="mk-MK"/>
        </w:rPr>
      </w:pPr>
      <w:r w:rsidRPr="00C7264A">
        <w:rPr>
          <w:rFonts w:asciiTheme="minorHAnsi" w:hAnsiTheme="minorHAnsi"/>
          <w:lang w:val="mk-MK"/>
        </w:rPr>
        <w:t xml:space="preserve">СЕП опишува како ќе бидат ангажирани засегнатите страни за време на </w:t>
      </w:r>
      <w:r w:rsidR="00F1165F">
        <w:rPr>
          <w:rFonts w:asciiTheme="minorHAnsi" w:hAnsiTheme="minorHAnsi"/>
          <w:lang w:val="mk-MK"/>
        </w:rPr>
        <w:t>„</w:t>
      </w:r>
      <w:r w:rsidRPr="00C7264A">
        <w:rPr>
          <w:rFonts w:asciiTheme="minorHAnsi" w:hAnsiTheme="minorHAnsi"/>
          <w:lang w:val="mk-MK"/>
        </w:rPr>
        <w:t>животниот циклус</w:t>
      </w:r>
      <w:r w:rsidR="00F1165F">
        <w:rPr>
          <w:rFonts w:asciiTheme="minorHAnsi" w:hAnsiTheme="minorHAnsi"/>
          <w:lang w:val="mk-MK"/>
        </w:rPr>
        <w:t>“</w:t>
      </w:r>
      <w:r w:rsidRPr="00C7264A">
        <w:rPr>
          <w:rFonts w:asciiTheme="minorHAnsi" w:hAnsiTheme="minorHAnsi"/>
          <w:lang w:val="mk-MK"/>
        </w:rPr>
        <w:t xml:space="preserve"> на Проектот. Овој СЕП ги опишува плановите за консултации и откривање на Проектот (Дел 1.1.3) за да се спроведе робустен, отворен и транспарентен процес на ангажирање со засегнатите страни. СЕП има за цел да оствари </w:t>
      </w:r>
      <w:r w:rsidR="00F1165F" w:rsidRPr="00C7264A">
        <w:rPr>
          <w:rFonts w:asciiTheme="minorHAnsi" w:hAnsiTheme="minorHAnsi"/>
          <w:lang w:val="mk-MK"/>
        </w:rPr>
        <w:t>претходна</w:t>
      </w:r>
      <w:r w:rsidRPr="00C7264A">
        <w:rPr>
          <w:rFonts w:asciiTheme="minorHAnsi" w:hAnsiTheme="minorHAnsi"/>
          <w:lang w:val="mk-MK"/>
        </w:rPr>
        <w:t xml:space="preserve">бесплатна,  </w:t>
      </w:r>
      <w:r w:rsidR="00F1165F">
        <w:rPr>
          <w:rFonts w:asciiTheme="minorHAnsi" w:hAnsiTheme="minorHAnsi"/>
          <w:lang w:val="mk-MK"/>
        </w:rPr>
        <w:t>информативна</w:t>
      </w:r>
      <w:r w:rsidRPr="00C7264A">
        <w:rPr>
          <w:rFonts w:asciiTheme="minorHAnsi" w:hAnsiTheme="minorHAnsi"/>
          <w:lang w:val="mk-MK"/>
        </w:rPr>
        <w:t xml:space="preserve"> консултација и широка поддршка од заедницата за Проектот, како и да ги подобри процесите на донесување одлуки во согласност со влијанијата и придобивките на Проектот.</w:t>
      </w:r>
    </w:p>
    <w:p w:rsidR="00DE002C" w:rsidRPr="00C7264A" w:rsidRDefault="00DE002C" w:rsidP="006E1F90">
      <w:pPr>
        <w:pStyle w:val="BodyText"/>
        <w:spacing w:before="0" w:line="264" w:lineRule="auto"/>
        <w:jc w:val="both"/>
        <w:rPr>
          <w:rFonts w:asciiTheme="minorHAnsi" w:hAnsiTheme="minorHAnsi"/>
          <w:szCs w:val="20"/>
          <w:lang w:val="mk-MK"/>
        </w:rPr>
      </w:pPr>
      <w:r w:rsidRPr="00C7264A">
        <w:rPr>
          <w:rFonts w:asciiTheme="minorHAnsi" w:hAnsiTheme="minorHAnsi"/>
          <w:szCs w:val="20"/>
          <w:lang w:val="mk-MK"/>
        </w:rPr>
        <w:t>Овој СЕП е „</w:t>
      </w:r>
      <w:r w:rsidR="00F1165F">
        <w:rPr>
          <w:rFonts w:asciiTheme="minorHAnsi" w:hAnsiTheme="minorHAnsi"/>
          <w:szCs w:val="20"/>
          <w:lang w:val="mk-MK"/>
        </w:rPr>
        <w:t>активен</w:t>
      </w:r>
      <w:r w:rsidRPr="00C7264A">
        <w:rPr>
          <w:rFonts w:asciiTheme="minorHAnsi" w:hAnsiTheme="minorHAnsi"/>
          <w:szCs w:val="20"/>
          <w:lang w:val="mk-MK"/>
        </w:rPr>
        <w:t xml:space="preserve">“ документ кој ќе се спроведува и ажурира во текот на целиот </w:t>
      </w:r>
      <w:r w:rsidR="00F1165F">
        <w:rPr>
          <w:rFonts w:asciiTheme="minorHAnsi" w:hAnsiTheme="minorHAnsi"/>
          <w:szCs w:val="20"/>
          <w:lang w:val="mk-MK"/>
        </w:rPr>
        <w:t>процес</w:t>
      </w:r>
      <w:r w:rsidRPr="00C7264A">
        <w:rPr>
          <w:rFonts w:asciiTheme="minorHAnsi" w:hAnsiTheme="minorHAnsi"/>
          <w:szCs w:val="20"/>
          <w:lang w:val="mk-MK"/>
        </w:rPr>
        <w:t xml:space="preserve"> на Проектот од страна на Град Скопје. Копија од СЕП ќе им биде достапна на засегнатите страни во градските канцеларии и исто така ќе биде објавена на нивната веб-страница. </w:t>
      </w:r>
    </w:p>
    <w:p w:rsidR="00E85F63" w:rsidRPr="00C7264A" w:rsidRDefault="008506D4" w:rsidP="006E1F90">
      <w:pPr>
        <w:pStyle w:val="NumH3"/>
        <w:jc w:val="both"/>
        <w:rPr>
          <w:rFonts w:asciiTheme="minorHAnsi" w:hAnsiTheme="minorHAnsi"/>
          <w:lang w:val="mk-MK"/>
        </w:rPr>
      </w:pPr>
      <w:bookmarkStart w:id="4" w:name="_Toc37773412"/>
      <w:r w:rsidRPr="00C7264A">
        <w:rPr>
          <w:rFonts w:asciiTheme="minorHAnsi" w:eastAsia="Arial" w:hAnsiTheme="minorHAnsi" w:cs="Times New Roman"/>
          <w:b w:val="0"/>
          <w:caps w:val="0"/>
          <w:color w:val="auto"/>
          <w:sz w:val="20"/>
          <w:szCs w:val="20"/>
          <w:lang w:val="mk-MK"/>
        </w:rPr>
        <w:t xml:space="preserve">Поради постојните вонредни околности (COVID19), јавните состаноци и откривањето информации за проектот ќе бидат преземени по електронски / онлајн метод. Кога ќе </w:t>
      </w:r>
      <w:r w:rsidR="00F1165F">
        <w:rPr>
          <w:rFonts w:asciiTheme="minorHAnsi" w:eastAsia="Arial" w:hAnsiTheme="minorHAnsi" w:cs="Times New Roman"/>
          <w:b w:val="0"/>
          <w:caps w:val="0"/>
          <w:color w:val="auto"/>
          <w:sz w:val="20"/>
          <w:szCs w:val="20"/>
          <w:lang w:val="mk-MK"/>
        </w:rPr>
        <w:t>има ослободување од оваа</w:t>
      </w:r>
      <w:r w:rsidRPr="00C7264A">
        <w:rPr>
          <w:rFonts w:asciiTheme="minorHAnsi" w:eastAsia="Arial" w:hAnsiTheme="minorHAnsi" w:cs="Times New Roman"/>
          <w:b w:val="0"/>
          <w:caps w:val="0"/>
          <w:color w:val="auto"/>
          <w:sz w:val="20"/>
          <w:szCs w:val="20"/>
          <w:lang w:val="mk-MK"/>
        </w:rPr>
        <w:t xml:space="preserve"> состојба, јавните состаноци ќе бидат олеснети за овој проект, како што е опишано во Дел 5. </w:t>
      </w:r>
      <w:bookmarkEnd w:id="4"/>
    </w:p>
    <w:p w:rsidR="00E85F63" w:rsidRPr="00C7264A" w:rsidRDefault="00E85F63" w:rsidP="006E1F90">
      <w:pPr>
        <w:pStyle w:val="NumH3"/>
        <w:jc w:val="both"/>
        <w:rPr>
          <w:rFonts w:asciiTheme="minorHAnsi" w:hAnsiTheme="minorHAnsi"/>
          <w:lang w:val="mk-MK"/>
        </w:rPr>
      </w:pPr>
      <w:r w:rsidRPr="00C7264A">
        <w:rPr>
          <w:rFonts w:asciiTheme="minorHAnsi" w:hAnsiTheme="minorHAnsi"/>
          <w:lang w:val="mk-MK"/>
        </w:rPr>
        <w:t xml:space="preserve">Цели и клучни цели </w:t>
      </w:r>
    </w:p>
    <w:p w:rsidR="00E85F63" w:rsidRPr="00C7264A" w:rsidRDefault="00E85F63" w:rsidP="006E1F90">
      <w:pPr>
        <w:pStyle w:val="BodyText"/>
        <w:spacing w:before="0" w:after="120" w:line="264" w:lineRule="auto"/>
        <w:contextualSpacing/>
        <w:jc w:val="both"/>
        <w:rPr>
          <w:rFonts w:asciiTheme="minorHAnsi" w:hAnsiTheme="minorHAnsi"/>
          <w:szCs w:val="20"/>
          <w:lang w:val="mk-MK"/>
        </w:rPr>
      </w:pPr>
      <w:r w:rsidRPr="00C7264A">
        <w:rPr>
          <w:rFonts w:asciiTheme="minorHAnsi" w:hAnsiTheme="minorHAnsi"/>
          <w:szCs w:val="20"/>
          <w:lang w:val="mk-MK"/>
        </w:rPr>
        <w:t xml:space="preserve">Ангажирањето и консултациите со засегнатите страни имаат за цел да го информираат и подобрат донесувањето одлуки за проектот и да изградат разбирање преку активно вклучување на поединци, групи и организации со учество во Проектот. Клучните цели на ангажманот на засегнатите страни се: </w:t>
      </w:r>
    </w:p>
    <w:p w:rsidR="00EA6118" w:rsidRPr="00C7264A" w:rsidRDefault="00EA6118" w:rsidP="006E1F90">
      <w:pPr>
        <w:pStyle w:val="BodyText"/>
        <w:numPr>
          <w:ilvl w:val="0"/>
          <w:numId w:val="6"/>
        </w:numPr>
        <w:spacing w:before="0" w:after="120" w:line="264" w:lineRule="auto"/>
        <w:ind w:left="357" w:hanging="357"/>
        <w:contextualSpacing/>
        <w:jc w:val="both"/>
        <w:rPr>
          <w:rFonts w:asciiTheme="minorHAnsi" w:hAnsiTheme="minorHAnsi"/>
          <w:szCs w:val="20"/>
          <w:lang w:val="mk-MK"/>
        </w:rPr>
      </w:pPr>
      <w:r w:rsidRPr="00C7264A">
        <w:rPr>
          <w:rFonts w:asciiTheme="minorHAnsi" w:hAnsiTheme="minorHAnsi"/>
          <w:szCs w:val="20"/>
          <w:lang w:val="mk-MK"/>
        </w:rPr>
        <w:t xml:space="preserve">Идентификувајте ги засегнатите страни и мапирајте ги врз основа на нивниот интерес и влијанија; </w:t>
      </w:r>
    </w:p>
    <w:p w:rsidR="00EA6118" w:rsidRPr="00C7264A" w:rsidRDefault="00EA6118" w:rsidP="006E1F90">
      <w:pPr>
        <w:pStyle w:val="BodyText"/>
        <w:numPr>
          <w:ilvl w:val="0"/>
          <w:numId w:val="6"/>
        </w:numPr>
        <w:spacing w:before="0" w:after="120" w:line="264" w:lineRule="auto"/>
        <w:ind w:left="357" w:hanging="357"/>
        <w:contextualSpacing/>
        <w:jc w:val="both"/>
        <w:rPr>
          <w:rFonts w:asciiTheme="minorHAnsi" w:hAnsiTheme="minorHAnsi"/>
          <w:szCs w:val="20"/>
          <w:lang w:val="mk-MK"/>
        </w:rPr>
      </w:pPr>
      <w:r w:rsidRPr="00C7264A">
        <w:rPr>
          <w:rFonts w:asciiTheme="minorHAnsi" w:hAnsiTheme="minorHAnsi"/>
          <w:szCs w:val="20"/>
          <w:lang w:val="mk-MK"/>
        </w:rPr>
        <w:t xml:space="preserve">Идентификувајте ги клучните прашања и грижи што ги имаат заинтересираните страни во врска со Проектот; </w:t>
      </w:r>
    </w:p>
    <w:p w:rsidR="00EA6118" w:rsidRPr="00C7264A" w:rsidRDefault="00EA6118" w:rsidP="006E1F90">
      <w:pPr>
        <w:pStyle w:val="BodyText"/>
        <w:numPr>
          <w:ilvl w:val="0"/>
          <w:numId w:val="6"/>
        </w:numPr>
        <w:spacing w:before="0" w:after="120" w:line="264" w:lineRule="auto"/>
        <w:ind w:left="357" w:hanging="357"/>
        <w:contextualSpacing/>
        <w:jc w:val="both"/>
        <w:rPr>
          <w:rFonts w:asciiTheme="minorHAnsi" w:hAnsiTheme="minorHAnsi"/>
          <w:szCs w:val="20"/>
          <w:lang w:val="mk-MK"/>
        </w:rPr>
      </w:pPr>
      <w:r w:rsidRPr="00C7264A">
        <w:rPr>
          <w:rFonts w:asciiTheme="minorHAnsi" w:hAnsiTheme="minorHAnsi"/>
          <w:szCs w:val="20"/>
          <w:lang w:val="mk-MK"/>
        </w:rPr>
        <w:t xml:space="preserve">Запознајте го Проектот со засегнатите страни, објаснувајќи ја неговата природа и потенцијалните придобивки и влијанија; </w:t>
      </w:r>
    </w:p>
    <w:p w:rsidR="00EA6118" w:rsidRPr="00C7264A" w:rsidRDefault="00EA6118" w:rsidP="006E1F90">
      <w:pPr>
        <w:pStyle w:val="BodyText"/>
        <w:numPr>
          <w:ilvl w:val="0"/>
          <w:numId w:val="6"/>
        </w:numPr>
        <w:spacing w:before="0" w:after="120" w:line="264" w:lineRule="auto"/>
        <w:ind w:left="357" w:hanging="357"/>
        <w:contextualSpacing/>
        <w:jc w:val="both"/>
        <w:rPr>
          <w:rFonts w:asciiTheme="minorHAnsi" w:hAnsiTheme="minorHAnsi"/>
          <w:szCs w:val="20"/>
          <w:lang w:val="mk-MK"/>
        </w:rPr>
      </w:pPr>
      <w:r w:rsidRPr="00C7264A">
        <w:rPr>
          <w:rFonts w:asciiTheme="minorHAnsi" w:hAnsiTheme="minorHAnsi"/>
          <w:szCs w:val="20"/>
          <w:lang w:val="mk-MK"/>
        </w:rPr>
        <w:t xml:space="preserve">Советувајте ги засегнатите страни за следните чекори во однос на донесувањето одлуки за Проектот и планот за мерки за ублажување и унапредување; </w:t>
      </w:r>
    </w:p>
    <w:p w:rsidR="00EA6118" w:rsidRPr="00C7264A" w:rsidRDefault="00EA6118" w:rsidP="006E1F90">
      <w:pPr>
        <w:pStyle w:val="BodyText"/>
        <w:numPr>
          <w:ilvl w:val="0"/>
          <w:numId w:val="6"/>
        </w:numPr>
        <w:spacing w:before="0" w:after="120" w:line="264" w:lineRule="auto"/>
        <w:ind w:left="357" w:hanging="357"/>
        <w:contextualSpacing/>
        <w:jc w:val="both"/>
        <w:rPr>
          <w:rFonts w:asciiTheme="minorHAnsi" w:hAnsiTheme="minorHAnsi"/>
          <w:szCs w:val="20"/>
          <w:lang w:val="mk-MK"/>
        </w:rPr>
      </w:pPr>
      <w:r w:rsidRPr="00C7264A">
        <w:rPr>
          <w:rFonts w:asciiTheme="minorHAnsi" w:hAnsiTheme="minorHAnsi"/>
          <w:szCs w:val="20"/>
          <w:lang w:val="mk-MK"/>
        </w:rPr>
        <w:t xml:space="preserve">Осигурете се дека мерките за ублажување се соодветни за Проектот (спроведени, ефективни и ефикасни); </w:t>
      </w:r>
    </w:p>
    <w:p w:rsidR="00EA6118" w:rsidRPr="00C7264A" w:rsidRDefault="00EA6118" w:rsidP="006E1F90">
      <w:pPr>
        <w:pStyle w:val="BodyText"/>
        <w:numPr>
          <w:ilvl w:val="0"/>
          <w:numId w:val="6"/>
        </w:numPr>
        <w:spacing w:before="0" w:after="120" w:line="264" w:lineRule="auto"/>
        <w:ind w:left="357" w:hanging="357"/>
        <w:jc w:val="both"/>
        <w:rPr>
          <w:rFonts w:asciiTheme="minorHAnsi" w:hAnsiTheme="minorHAnsi"/>
          <w:szCs w:val="20"/>
          <w:lang w:val="mk-MK"/>
        </w:rPr>
      </w:pPr>
      <w:r w:rsidRPr="00C7264A">
        <w:rPr>
          <w:rFonts w:asciiTheme="minorHAnsi" w:hAnsiTheme="minorHAnsi"/>
          <w:szCs w:val="20"/>
          <w:lang w:val="mk-MK"/>
        </w:rPr>
        <w:t xml:space="preserve">Демонстрирајте ја посветеноста на компанијата да ги следи националните барања и добрата меѓународна индустриска пракса (GIIP); </w:t>
      </w:r>
    </w:p>
    <w:p w:rsidR="00E44BF2" w:rsidRPr="00C7264A" w:rsidRDefault="00EA6118" w:rsidP="006E1F90">
      <w:pPr>
        <w:pStyle w:val="BodyText"/>
        <w:numPr>
          <w:ilvl w:val="0"/>
          <w:numId w:val="6"/>
        </w:numPr>
        <w:spacing w:before="0" w:after="120" w:line="264" w:lineRule="auto"/>
        <w:ind w:left="357" w:hanging="357"/>
        <w:jc w:val="both"/>
        <w:rPr>
          <w:rFonts w:asciiTheme="minorHAnsi" w:hAnsiTheme="minorHAnsi"/>
          <w:szCs w:val="20"/>
          <w:lang w:val="mk-MK"/>
        </w:rPr>
      </w:pPr>
      <w:r w:rsidRPr="00C7264A">
        <w:rPr>
          <w:rFonts w:asciiTheme="minorHAnsi" w:hAnsiTheme="minorHAnsi"/>
          <w:szCs w:val="20"/>
          <w:lang w:val="mk-MK"/>
        </w:rPr>
        <w:t>Изградете позитивни односи со засегнатите страни и поставете ги темелите за тековно учество на засегнатите страни.</w:t>
      </w:r>
    </w:p>
    <w:p w:rsidR="007F4A60" w:rsidRPr="00C7264A" w:rsidRDefault="00EA6118" w:rsidP="006E1F90">
      <w:pPr>
        <w:pStyle w:val="NumH3"/>
        <w:jc w:val="both"/>
        <w:rPr>
          <w:rFonts w:asciiTheme="minorHAnsi" w:hAnsiTheme="minorHAnsi"/>
          <w:lang w:val="mk-MK"/>
        </w:rPr>
      </w:pPr>
      <w:r w:rsidRPr="00C7264A">
        <w:rPr>
          <w:rFonts w:asciiTheme="minorHAnsi" w:hAnsiTheme="minorHAnsi"/>
          <w:lang w:val="mk-MK"/>
        </w:rPr>
        <w:t>ПРЕГЛЕД НА ПРОЕКТОТ</w:t>
      </w:r>
    </w:p>
    <w:p w:rsidR="00EA6118" w:rsidRPr="00C7264A" w:rsidRDefault="00EA6118" w:rsidP="006E1F90">
      <w:pPr>
        <w:numPr>
          <w:ilvl w:val="2"/>
          <w:numId w:val="0"/>
        </w:numPr>
        <w:jc w:val="both"/>
        <w:rPr>
          <w:rFonts w:eastAsia="Arial" w:cs="Times New Roman"/>
          <w:sz w:val="20"/>
          <w:szCs w:val="22"/>
          <w:lang w:val="mk-MK"/>
        </w:rPr>
      </w:pPr>
      <w:r w:rsidRPr="00C7264A">
        <w:rPr>
          <w:rFonts w:eastAsia="Arial" w:cs="Times New Roman"/>
          <w:sz w:val="20"/>
          <w:szCs w:val="22"/>
          <w:lang w:val="mk-MK"/>
        </w:rPr>
        <w:t xml:space="preserve">Градот Скопје со околу 0,7 милиони жители треба да ги подобри стандардите на урбаниот транспортен систем, за кој се смета дека веќе не е адекватен за да ги прими капацитетите на луѓето што го користат. Системот за јавен превоз во Скопје се состои од градски автобуси и </w:t>
      </w:r>
      <w:r w:rsidRPr="00C7264A">
        <w:rPr>
          <w:rFonts w:eastAsia="Arial" w:cs="Times New Roman"/>
          <w:sz w:val="20"/>
          <w:szCs w:val="22"/>
          <w:lang w:val="mk-MK"/>
        </w:rPr>
        <w:lastRenderedPageBreak/>
        <w:t xml:space="preserve">компании за такси услуги. Јавниот превоз главно го управува ЈСП Скопје, кој исто така ќе управува со БРТ. </w:t>
      </w:r>
    </w:p>
    <w:p w:rsidR="001A41D7" w:rsidRPr="00C7264A" w:rsidRDefault="00EA6118" w:rsidP="006E1F90">
      <w:pPr>
        <w:numPr>
          <w:ilvl w:val="2"/>
          <w:numId w:val="0"/>
        </w:numPr>
        <w:jc w:val="both"/>
        <w:rPr>
          <w:rFonts w:eastAsia="Arial" w:cs="Times New Roman"/>
          <w:sz w:val="20"/>
          <w:szCs w:val="22"/>
          <w:lang w:val="mk-MK"/>
        </w:rPr>
      </w:pPr>
      <w:r w:rsidRPr="00C7264A">
        <w:rPr>
          <w:rFonts w:eastAsia="Arial" w:cs="Times New Roman"/>
          <w:sz w:val="20"/>
          <w:szCs w:val="22"/>
          <w:lang w:val="mk-MK"/>
        </w:rPr>
        <w:t>Градот има историја на соработка со Европската банка за обнова и развој (ЕБОР) и побара нов заем за поддршка на своите планови за понатамошно обновување и унапредување на системот за јавен транспорт преку имплементација на системот BRT со две линии</w:t>
      </w:r>
      <w:r w:rsidR="00094E61">
        <w:rPr>
          <w:rFonts w:eastAsia="Arial" w:cs="Times New Roman"/>
          <w:sz w:val="20"/>
          <w:szCs w:val="22"/>
          <w:lang w:val="mk-MK"/>
        </w:rPr>
        <w:t xml:space="preserve">. </w:t>
      </w:r>
      <w:r w:rsidRPr="00C7264A">
        <w:rPr>
          <w:rFonts w:eastAsia="Arial" w:cs="Times New Roman"/>
          <w:sz w:val="20"/>
          <w:szCs w:val="22"/>
          <w:lang w:val="mk-MK"/>
        </w:rPr>
        <w:t>Одделот за транспорт на градот ќе развие единица за имплементација на проектот (</w:t>
      </w:r>
      <w:r w:rsidR="00094E61">
        <w:rPr>
          <w:rFonts w:eastAsia="Arial" w:cs="Times New Roman"/>
          <w:sz w:val="20"/>
          <w:szCs w:val="22"/>
          <w:lang w:val="mk-MK"/>
        </w:rPr>
        <w:t>Е</w:t>
      </w:r>
      <w:r w:rsidRPr="00C7264A">
        <w:rPr>
          <w:rFonts w:eastAsia="Arial" w:cs="Times New Roman"/>
          <w:sz w:val="20"/>
          <w:szCs w:val="22"/>
          <w:lang w:val="mk-MK"/>
        </w:rPr>
        <w:t xml:space="preserve">ИП) одговорна за развој, проектирање и изградба на новиот </w:t>
      </w:r>
      <w:r w:rsidR="00094E61">
        <w:rPr>
          <w:rFonts w:eastAsia="Arial" w:cs="Times New Roman"/>
          <w:sz w:val="20"/>
          <w:szCs w:val="22"/>
          <w:lang w:val="mk-MK"/>
        </w:rPr>
        <w:t>БРТ</w:t>
      </w:r>
      <w:r w:rsidRPr="00C7264A">
        <w:rPr>
          <w:rFonts w:eastAsia="Arial" w:cs="Times New Roman"/>
          <w:sz w:val="20"/>
          <w:szCs w:val="22"/>
          <w:lang w:val="mk-MK"/>
        </w:rPr>
        <w:t xml:space="preserve">систем. </w:t>
      </w:r>
      <w:r w:rsidR="00094E61">
        <w:rPr>
          <w:rFonts w:eastAsia="Arial" w:cs="Times New Roman"/>
          <w:sz w:val="20"/>
          <w:szCs w:val="22"/>
          <w:lang w:val="mk-MK"/>
        </w:rPr>
        <w:t>ОвааЕИП</w:t>
      </w:r>
      <w:r w:rsidRPr="00C7264A">
        <w:rPr>
          <w:rFonts w:eastAsia="Arial" w:cs="Times New Roman"/>
          <w:sz w:val="20"/>
          <w:szCs w:val="22"/>
          <w:lang w:val="mk-MK"/>
        </w:rPr>
        <w:t xml:space="preserve"> ќе поднесе извештај директно до генералниот секретар на Град Скопје и канцеларијата на ЕБОР во градот.</w:t>
      </w:r>
    </w:p>
    <w:p w:rsidR="001A41D7" w:rsidRPr="00C7264A" w:rsidRDefault="001A41D7" w:rsidP="006E1F90">
      <w:pPr>
        <w:numPr>
          <w:ilvl w:val="2"/>
          <w:numId w:val="0"/>
        </w:numPr>
        <w:jc w:val="both"/>
        <w:rPr>
          <w:rFonts w:eastAsia="Arial" w:cs="Times New Roman"/>
          <w:sz w:val="20"/>
          <w:szCs w:val="22"/>
          <w:lang w:val="mk-MK"/>
        </w:rPr>
      </w:pPr>
    </w:p>
    <w:p w:rsidR="009107EC" w:rsidRPr="00C7264A" w:rsidRDefault="009107EC" w:rsidP="006E1F90">
      <w:pPr>
        <w:spacing w:before="120" w:after="120" w:line="276" w:lineRule="auto"/>
        <w:jc w:val="both"/>
        <w:rPr>
          <w:rFonts w:eastAsia="Arial" w:cs="Times New Roman"/>
          <w:sz w:val="20"/>
          <w:szCs w:val="22"/>
          <w:lang w:val="mk-MK"/>
        </w:rPr>
      </w:pPr>
      <w:r w:rsidRPr="00C7264A">
        <w:rPr>
          <w:rFonts w:eastAsia="Arial" w:cs="Times New Roman"/>
          <w:sz w:val="20"/>
          <w:szCs w:val="22"/>
          <w:lang w:val="mk-MK"/>
        </w:rPr>
        <w:t xml:space="preserve">Заемот од ЕБОР е наменет за финансирање на спроведувањето на проектот БРТ во две фази: </w:t>
      </w:r>
    </w:p>
    <w:p w:rsidR="009107EC" w:rsidRPr="00C7264A" w:rsidRDefault="009107EC" w:rsidP="006E1F90">
      <w:pPr>
        <w:spacing w:before="120" w:after="120" w:line="276" w:lineRule="auto"/>
        <w:jc w:val="both"/>
        <w:rPr>
          <w:rFonts w:eastAsia="Arial" w:cs="Times New Roman"/>
          <w:sz w:val="20"/>
          <w:szCs w:val="22"/>
          <w:lang w:val="mk-MK"/>
        </w:rPr>
      </w:pPr>
      <w:r w:rsidRPr="00C7264A">
        <w:rPr>
          <w:rFonts w:eastAsia="Arial" w:cs="Times New Roman"/>
          <w:sz w:val="20"/>
          <w:szCs w:val="22"/>
          <w:lang w:val="mk-MK"/>
        </w:rPr>
        <w:t xml:space="preserve">Првата фаза од проектот (околу 40 милиони евра) ќе ги содржи следниве елементи: </w:t>
      </w:r>
    </w:p>
    <w:p w:rsidR="009107EC" w:rsidRPr="00C7264A" w:rsidRDefault="009107EC" w:rsidP="006E1F90">
      <w:pPr>
        <w:pStyle w:val="ListParagraph"/>
        <w:numPr>
          <w:ilvl w:val="0"/>
          <w:numId w:val="13"/>
        </w:numPr>
        <w:spacing w:before="120" w:after="120" w:line="276" w:lineRule="auto"/>
        <w:jc w:val="both"/>
        <w:rPr>
          <w:rFonts w:eastAsia="Arial" w:cs="Times New Roman"/>
          <w:sz w:val="20"/>
          <w:szCs w:val="22"/>
          <w:lang w:val="mk-MK"/>
        </w:rPr>
      </w:pPr>
      <w:r w:rsidRPr="00C7264A">
        <w:rPr>
          <w:rFonts w:eastAsia="Arial" w:cs="Times New Roman"/>
          <w:sz w:val="20"/>
          <w:szCs w:val="22"/>
          <w:lang w:val="mk-MK"/>
        </w:rPr>
        <w:t xml:space="preserve">развој на БРТ Линијата 1 (Исток-Запад) од 12,81 км и 21 автобуска постојка; </w:t>
      </w:r>
    </w:p>
    <w:p w:rsidR="009107EC" w:rsidRPr="00C7264A" w:rsidRDefault="009107EC" w:rsidP="006E1F90">
      <w:pPr>
        <w:pStyle w:val="ListParagraph"/>
        <w:numPr>
          <w:ilvl w:val="0"/>
          <w:numId w:val="13"/>
        </w:numPr>
        <w:spacing w:before="120" w:after="120" w:line="276" w:lineRule="auto"/>
        <w:jc w:val="both"/>
        <w:rPr>
          <w:szCs w:val="20"/>
          <w:lang w:val="mk-MK"/>
        </w:rPr>
      </w:pPr>
      <w:r w:rsidRPr="00C7264A">
        <w:rPr>
          <w:rFonts w:eastAsia="Arial" w:cs="Times New Roman"/>
          <w:sz w:val="20"/>
          <w:szCs w:val="22"/>
          <w:lang w:val="mk-MK"/>
        </w:rPr>
        <w:t>депо</w:t>
      </w:r>
      <w:r w:rsidR="00094E61">
        <w:rPr>
          <w:rFonts w:eastAsia="Arial" w:cs="Times New Roman"/>
          <w:sz w:val="20"/>
          <w:szCs w:val="22"/>
          <w:lang w:val="mk-MK"/>
        </w:rPr>
        <w:t xml:space="preserve"> за</w:t>
      </w:r>
      <w:r w:rsidRPr="00C7264A">
        <w:rPr>
          <w:rFonts w:eastAsia="Arial" w:cs="Times New Roman"/>
          <w:sz w:val="20"/>
          <w:szCs w:val="22"/>
          <w:lang w:val="mk-MK"/>
        </w:rPr>
        <w:t xml:space="preserve"> БРТ на источниот крај од линијата 1 (Ново Лисиче) во парцела од 7 хектари сопственост на Град Скопје; и </w:t>
      </w:r>
    </w:p>
    <w:p w:rsidR="009107EC" w:rsidRPr="00C7264A" w:rsidRDefault="009107EC" w:rsidP="006E1F90">
      <w:pPr>
        <w:pStyle w:val="Caption"/>
        <w:keepNext/>
        <w:numPr>
          <w:ilvl w:val="0"/>
          <w:numId w:val="13"/>
        </w:numPr>
        <w:jc w:val="both"/>
        <w:rPr>
          <w:rFonts w:cs="Arial"/>
          <w:color w:val="auto"/>
          <w:sz w:val="20"/>
          <w:szCs w:val="20"/>
          <w:lang w:val="mk-MK"/>
        </w:rPr>
      </w:pPr>
      <w:r w:rsidRPr="00C7264A">
        <w:rPr>
          <w:rFonts w:eastAsia="Arial" w:cs="Times New Roman"/>
          <w:b w:val="0"/>
          <w:bCs w:val="0"/>
          <w:color w:val="auto"/>
          <w:sz w:val="20"/>
          <w:szCs w:val="22"/>
          <w:lang w:val="mk-MK"/>
        </w:rPr>
        <w:t xml:space="preserve">Дозвола за </w:t>
      </w:r>
      <w:r w:rsidR="00094E61" w:rsidRPr="00C7264A">
        <w:rPr>
          <w:rFonts w:eastAsia="Arial" w:cs="Times New Roman"/>
          <w:b w:val="0"/>
          <w:bCs w:val="0"/>
          <w:color w:val="auto"/>
          <w:sz w:val="20"/>
          <w:szCs w:val="22"/>
          <w:lang w:val="mk-MK"/>
        </w:rPr>
        <w:t xml:space="preserve">БРТ </w:t>
      </w:r>
      <w:r w:rsidRPr="00C7264A">
        <w:rPr>
          <w:rFonts w:eastAsia="Arial" w:cs="Times New Roman"/>
          <w:b w:val="0"/>
          <w:bCs w:val="0"/>
          <w:color w:val="auto"/>
          <w:sz w:val="20"/>
          <w:szCs w:val="22"/>
          <w:lang w:val="mk-MK"/>
        </w:rPr>
        <w:t xml:space="preserve">возило </w:t>
      </w:r>
      <w:r w:rsidR="00094E61" w:rsidRPr="00C7264A">
        <w:rPr>
          <w:rFonts w:eastAsia="Arial" w:cs="Times New Roman"/>
          <w:b w:val="0"/>
          <w:bCs w:val="0"/>
          <w:color w:val="auto"/>
          <w:sz w:val="20"/>
          <w:szCs w:val="22"/>
          <w:lang w:val="mk-MK"/>
        </w:rPr>
        <w:t xml:space="preserve">со проток </w:t>
      </w:r>
    </w:p>
    <w:p w:rsidR="00B361B8" w:rsidRPr="00C7264A" w:rsidRDefault="00C3484F" w:rsidP="006E1F90">
      <w:pPr>
        <w:pStyle w:val="Caption"/>
        <w:keepNext/>
        <w:jc w:val="both"/>
        <w:rPr>
          <w:rFonts w:cs="Arial"/>
          <w:color w:val="auto"/>
          <w:sz w:val="20"/>
          <w:szCs w:val="20"/>
          <w:lang w:val="mk-MK"/>
        </w:rPr>
      </w:pPr>
      <w:r w:rsidRPr="00C3484F">
        <w:rPr>
          <w:rFonts w:cs="Arial"/>
          <w:noProof/>
          <w:color w:val="auto"/>
          <w:sz w:val="20"/>
          <w:szCs w:val="20"/>
          <w:lang w:val="mk-MK"/>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199.65pt;margin-top:17.4pt;width:185.05pt;height:56.2pt;flip:x;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" strokecolor="#fb8e89" strokeweight="1.25pt">
            <v:stroke endarrow="block"/>
            <o:lock v:ext="edit" shapetype="f"/>
          </v:shape>
        </w:pict>
      </w:r>
      <w:r w:rsidRPr="00C3484F">
        <w:rPr>
          <w:rFonts w:cs="Arial"/>
          <w:noProof/>
          <w:color w:val="auto"/>
          <w:sz w:val="20"/>
          <w:szCs w:val="20"/>
          <w:lang w:val="mk-MK"/>
        </w:rPr>
        <w:pict>
          <v:shapetype id="_x0000_t202" coordsize="21600,21600" o:spt="202" path="m,l,21600r21600,l21600,xe">
            <v:stroke joinstyle="miter"/>
            <v:path gradientshapeok="t" o:connecttype="rect"/>
          </v:shapetype>
          <v:shape id="Text Box 14" o:spid="_x0000_s1175" type="#_x0000_t202" style="position:absolute;left:0;text-align:left;margin-left:384.7pt;margin-top:4.85pt;width:66.85pt;height:30.2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" fillcolor="window" stroked="f" strokeweight=".5pt">
            <v:textbox>
              <w:txbxContent>
                <w:p w:rsidR="0097577D" w:rsidRPr="00D67E84" w:rsidRDefault="009107EC" w:rsidP="00504CF8">
                  <w:pPr>
                    <w:rPr>
                      <w:sz w:val="20"/>
                      <w:szCs w:val="20"/>
                    </w:rPr>
                  </w:pPr>
                  <w:r>
                    <w:rPr>
                      <w:sz w:val="20"/>
                      <w:szCs w:val="20"/>
                      <w:lang w:val="mk-MK"/>
                    </w:rPr>
                    <w:t>Автобуска линија</w:t>
                  </w:r>
                  <w:r w:rsidR="0097577D">
                    <w:rPr>
                      <w:sz w:val="20"/>
                      <w:szCs w:val="20"/>
                    </w:rPr>
                    <w:t>2</w:t>
                  </w:r>
                </w:p>
              </w:txbxContent>
            </v:textbox>
          </v:shape>
        </w:pict>
      </w:r>
      <w:r w:rsidR="009107EC" w:rsidRPr="00C7264A">
        <w:rPr>
          <w:rFonts w:cs="Arial"/>
          <w:noProof/>
          <w:color w:val="auto"/>
          <w:sz w:val="20"/>
          <w:szCs w:val="20"/>
          <w:lang w:val="mk-MK"/>
        </w:rPr>
        <w:t>Слика</w:t>
      </w:r>
      <w:r w:rsidRPr="00C7264A">
        <w:rPr>
          <w:rFonts w:cs="Arial"/>
          <w:color w:val="auto"/>
          <w:sz w:val="20"/>
          <w:szCs w:val="20"/>
          <w:lang w:val="mk-MK"/>
        </w:rPr>
        <w:fldChar w:fldCharType="begin"/>
      </w:r>
      <w:r w:rsidR="0097577D" w:rsidRPr="00C7264A">
        <w:rPr>
          <w:rFonts w:cs="Arial"/>
          <w:color w:val="auto"/>
          <w:sz w:val="20"/>
          <w:szCs w:val="20"/>
          <w:lang w:val="mk-MK"/>
        </w:rPr>
        <w:instrText xml:space="preserve"> SEQ Figure \* ARABIC </w:instrText>
      </w:r>
      <w:r w:rsidRPr="00C7264A">
        <w:rPr>
          <w:rFonts w:cs="Arial"/>
          <w:color w:val="auto"/>
          <w:sz w:val="20"/>
          <w:szCs w:val="20"/>
          <w:lang w:val="mk-MK"/>
        </w:rPr>
        <w:fldChar w:fldCharType="separate"/>
      </w:r>
      <w:r w:rsidR="00504CF8" w:rsidRPr="00C7264A">
        <w:rPr>
          <w:rFonts w:cs="Arial"/>
          <w:noProof/>
          <w:color w:val="auto"/>
          <w:sz w:val="20"/>
          <w:szCs w:val="20"/>
          <w:lang w:val="mk-MK"/>
        </w:rPr>
        <w:t>1</w:t>
      </w:r>
      <w:r w:rsidRPr="00C7264A">
        <w:rPr>
          <w:rFonts w:cs="Arial"/>
          <w:noProof/>
          <w:color w:val="auto"/>
          <w:sz w:val="20"/>
          <w:szCs w:val="20"/>
          <w:lang w:val="mk-MK"/>
        </w:rPr>
        <w:fldChar w:fldCharType="end"/>
      </w:r>
      <w:r w:rsidR="00B361B8" w:rsidRPr="00C7264A">
        <w:rPr>
          <w:rFonts w:cs="Arial"/>
          <w:color w:val="auto"/>
          <w:sz w:val="20"/>
          <w:szCs w:val="20"/>
          <w:lang w:val="mk-MK"/>
        </w:rPr>
        <w:t xml:space="preserve"> – </w:t>
      </w:r>
      <w:r w:rsidR="009107EC" w:rsidRPr="00C7264A">
        <w:rPr>
          <w:rFonts w:cs="Arial"/>
          <w:color w:val="auto"/>
          <w:sz w:val="20"/>
          <w:szCs w:val="20"/>
          <w:lang w:val="mk-MK"/>
        </w:rPr>
        <w:t>2 БРТ Линии</w:t>
      </w:r>
    </w:p>
    <w:p w:rsidR="00A10296" w:rsidRPr="00C7264A" w:rsidRDefault="00C3484F" w:rsidP="006E1F90">
      <w:pPr>
        <w:spacing w:before="120" w:after="120" w:line="276" w:lineRule="auto"/>
        <w:jc w:val="both"/>
        <w:rPr>
          <w:szCs w:val="20"/>
          <w:lang w:val="mk-MK"/>
        </w:rPr>
      </w:pPr>
      <w:r w:rsidRPr="00C3484F">
        <w:rPr>
          <w:noProof/>
          <w:lang w:val="mk-MK"/>
        </w:rPr>
        <w:pict>
          <v:shape id="Text Box 23" o:spid="_x0000_s1027" type="#_x0000_t202" style="position:absolute;left:0;text-align:left;margin-left:390pt;margin-top:58.15pt;width:63.4pt;height:34.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" fillcolor="window" stroked="f" strokeweight=".5pt">
            <v:textbox>
              <w:txbxContent>
                <w:p w:rsidR="0097577D" w:rsidRPr="00D67E84" w:rsidRDefault="009107EC" w:rsidP="00504CF8">
                  <w:pPr>
                    <w:rPr>
                      <w:sz w:val="20"/>
                      <w:szCs w:val="20"/>
                    </w:rPr>
                  </w:pPr>
                  <w:r>
                    <w:rPr>
                      <w:sz w:val="20"/>
                      <w:szCs w:val="20"/>
                      <w:lang w:val="mk-MK"/>
                    </w:rPr>
                    <w:t>Автобуска линија</w:t>
                  </w:r>
                  <w:r w:rsidR="0097577D" w:rsidRPr="00D67E84">
                    <w:rPr>
                      <w:sz w:val="20"/>
                      <w:szCs w:val="20"/>
                    </w:rPr>
                    <w:t>1</w:t>
                  </w:r>
                </w:p>
              </w:txbxContent>
            </v:textbox>
          </v:shape>
        </w:pict>
      </w:r>
      <w:r w:rsidRPr="00C3484F">
        <w:rPr>
          <w:noProof/>
          <w:lang w:val="mk-MK"/>
        </w:rPr>
        <w:pict>
          <v:shape id="Straight Arrow Connector 5" o:spid="_x0000_s1174" type="#_x0000_t32" style="position:absolute;left:0;text-align:left;margin-left:230.8pt;margin-top:71.55pt;width:162.5pt;height:59.45pt;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" strokecolor="#fb8e89" strokeweight="1.25pt">
            <v:stroke endarrow="block"/>
            <o:lock v:ext="edit" shapetype="f"/>
          </v:shape>
        </w:pict>
      </w:r>
      <w:r w:rsidR="00A10296" w:rsidRPr="00C7264A">
        <w:rPr>
          <w:noProof/>
          <w:lang w:eastAsia="en-GB"/>
        </w:rPr>
        <w:drawing>
          <wp:inline distT="0" distB="0" distL="0" distR="0">
            <wp:extent cx="4135272" cy="2669652"/>
            <wp:effectExtent l="0" t="0" r="0" b="0"/>
            <wp:docPr id="6" name="Picture 6" descr="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a 7"/>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4173555" cy="2694367"/>
                    </a:xfrm>
                    <a:prstGeom prst="rect">
                      <a:avLst/>
                    </a:prstGeom>
                    <a:noFill/>
                    <a:ln>
                      <a:noFill/>
                    </a:ln>
                  </pic:spPr>
                </pic:pic>
              </a:graphicData>
            </a:graphic>
          </wp:inline>
        </w:drawing>
      </w:r>
    </w:p>
    <w:p w:rsidR="00A10296" w:rsidRPr="00C7264A" w:rsidRDefault="00A10296" w:rsidP="006E1F90">
      <w:pPr>
        <w:spacing w:before="120" w:after="120" w:line="276" w:lineRule="auto"/>
        <w:jc w:val="both"/>
        <w:rPr>
          <w:szCs w:val="20"/>
          <w:lang w:val="mk-MK"/>
        </w:rPr>
      </w:pPr>
    </w:p>
    <w:p w:rsidR="00F2333F" w:rsidRPr="00C7264A" w:rsidRDefault="009107EC" w:rsidP="006E1F90">
      <w:pPr>
        <w:pStyle w:val="BodyText"/>
        <w:spacing w:before="0" w:after="120" w:line="264" w:lineRule="auto"/>
        <w:contextualSpacing/>
        <w:jc w:val="both"/>
        <w:rPr>
          <w:rFonts w:asciiTheme="minorHAnsi" w:hAnsiTheme="minorHAnsi"/>
          <w:noProof/>
          <w:lang w:val="mk-MK"/>
        </w:rPr>
      </w:pPr>
      <w:r w:rsidRPr="00C7264A">
        <w:rPr>
          <w:rFonts w:asciiTheme="minorHAnsi" w:hAnsiTheme="minorHAnsi"/>
          <w:noProof/>
          <w:lang w:val="mk-MK"/>
        </w:rPr>
        <w:t>Новото планирано депо ќе се наоѓа во источниот дел на градот, во населбата Ново Лисиче, јужно од реката Вардар, според сликата подолу:</w:t>
      </w:r>
    </w:p>
    <w:p w:rsidR="00504CF8" w:rsidRPr="00C7264A" w:rsidRDefault="009107EC" w:rsidP="006E1F90">
      <w:pPr>
        <w:pStyle w:val="Caption"/>
        <w:keepNext/>
        <w:jc w:val="both"/>
        <w:rPr>
          <w:rFonts w:cs="Arial"/>
          <w:color w:val="auto"/>
          <w:sz w:val="20"/>
          <w:szCs w:val="20"/>
          <w:lang w:val="mk-MK"/>
        </w:rPr>
      </w:pPr>
      <w:r w:rsidRPr="00C7264A">
        <w:rPr>
          <w:rFonts w:cs="Arial"/>
          <w:color w:val="auto"/>
          <w:sz w:val="20"/>
          <w:szCs w:val="20"/>
          <w:lang w:val="mk-MK"/>
        </w:rPr>
        <w:lastRenderedPageBreak/>
        <w:t>Слика</w:t>
      </w:r>
      <w:r w:rsidR="00C3484F" w:rsidRPr="00C7264A">
        <w:rPr>
          <w:rFonts w:cs="Arial"/>
          <w:color w:val="auto"/>
          <w:sz w:val="20"/>
          <w:szCs w:val="20"/>
          <w:lang w:val="mk-MK"/>
        </w:rPr>
        <w:fldChar w:fldCharType="begin"/>
      </w:r>
      <w:r w:rsidR="00504CF8" w:rsidRPr="00C7264A">
        <w:rPr>
          <w:rFonts w:cs="Arial"/>
          <w:color w:val="auto"/>
          <w:sz w:val="20"/>
          <w:szCs w:val="20"/>
          <w:lang w:val="mk-MK"/>
        </w:rPr>
        <w:instrText xml:space="preserve"> SEQ Figure \* ARABIC </w:instrText>
      </w:r>
      <w:r w:rsidR="00C3484F" w:rsidRPr="00C7264A">
        <w:rPr>
          <w:rFonts w:cs="Arial"/>
          <w:color w:val="auto"/>
          <w:sz w:val="20"/>
          <w:szCs w:val="20"/>
          <w:lang w:val="mk-MK"/>
        </w:rPr>
        <w:fldChar w:fldCharType="separate"/>
      </w:r>
      <w:r w:rsidR="00504CF8" w:rsidRPr="00C7264A">
        <w:rPr>
          <w:rFonts w:cs="Arial"/>
          <w:noProof/>
          <w:color w:val="auto"/>
          <w:sz w:val="20"/>
          <w:szCs w:val="20"/>
          <w:lang w:val="mk-MK"/>
        </w:rPr>
        <w:t>2</w:t>
      </w:r>
      <w:r w:rsidR="00C3484F" w:rsidRPr="00C7264A">
        <w:rPr>
          <w:rFonts w:cs="Arial"/>
          <w:color w:val="auto"/>
          <w:sz w:val="20"/>
          <w:szCs w:val="20"/>
          <w:lang w:val="mk-MK"/>
        </w:rPr>
        <w:fldChar w:fldCharType="end"/>
      </w:r>
      <w:r w:rsidRPr="00C7264A">
        <w:rPr>
          <w:rFonts w:cs="Arial"/>
          <w:color w:val="auto"/>
          <w:sz w:val="20"/>
          <w:szCs w:val="20"/>
          <w:lang w:val="mk-MK"/>
        </w:rPr>
        <w:t>–Место за ново депо</w:t>
      </w:r>
    </w:p>
    <w:p w:rsidR="00F2333F" w:rsidRPr="00C7264A" w:rsidRDefault="00C3484F" w:rsidP="006E1F90">
      <w:pPr>
        <w:pStyle w:val="BodyText"/>
        <w:keepNext/>
        <w:spacing w:before="0" w:after="120" w:line="264" w:lineRule="auto"/>
        <w:contextualSpacing/>
        <w:jc w:val="both"/>
        <w:rPr>
          <w:rFonts w:asciiTheme="minorHAnsi" w:hAnsiTheme="minorHAnsi"/>
          <w:lang w:val="mk-MK"/>
        </w:rPr>
      </w:pPr>
      <w:r w:rsidRPr="00C3484F">
        <w:rPr>
          <w:rFonts w:asciiTheme="minorHAnsi" w:hAnsiTheme="minorHAnsi"/>
          <w:noProof/>
          <w:lang w:val="mk-MK"/>
        </w:rPr>
        <w:pict>
          <v:shape id="Text Box 11" o:spid="_x0000_s1028" type="#_x0000_t202" style="position:absolute;left:0;text-align:left;margin-left:412.6pt;margin-top:9.1pt;width:87.65pt;height:40.7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" fillcolor="window" stroked="f" strokeweight=".5pt">
            <v:textbox>
              <w:txbxContent>
                <w:p w:rsidR="0097577D" w:rsidRPr="00D67E84" w:rsidRDefault="009107EC" w:rsidP="00504CF8">
                  <w:pPr>
                    <w:rPr>
                      <w:sz w:val="20"/>
                      <w:szCs w:val="20"/>
                    </w:rPr>
                  </w:pPr>
                  <w:r>
                    <w:rPr>
                      <w:sz w:val="20"/>
                      <w:szCs w:val="20"/>
                      <w:lang w:val="mk-MK"/>
                    </w:rPr>
                    <w:t>Место за ново депо</w:t>
                  </w:r>
                </w:p>
              </w:txbxContent>
            </v:textbox>
          </v:shape>
        </w:pict>
      </w:r>
      <w:r w:rsidRPr="00C3484F">
        <w:rPr>
          <w:rFonts w:asciiTheme="minorHAnsi" w:hAnsiTheme="minorHAnsi"/>
          <w:noProof/>
          <w:lang w:val="mk-MK"/>
        </w:rPr>
        <w:pict>
          <v:shape id="Straight Arrow Connector 10" o:spid="_x0000_s1173" type="#_x0000_t32" style="position:absolute;left:0;text-align:left;margin-left:274.35pt;margin-top:22.05pt;width:142.05pt;height:39.5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" strokecolor="#fb8e89" strokeweight="1.25pt">
            <v:stroke endarrow="block"/>
            <o:lock v:ext="edit" shapetype="f"/>
          </v:shape>
        </w:pict>
      </w:r>
      <w:r w:rsidR="00F2333F" w:rsidRPr="00C7264A">
        <w:rPr>
          <w:rFonts w:asciiTheme="minorHAnsi" w:hAnsiTheme="minorHAnsi"/>
          <w:noProof/>
          <w:szCs w:val="24"/>
          <w:lang w:eastAsia="en-GB"/>
        </w:rPr>
        <w:drawing>
          <wp:inline distT="0" distB="0" distL="0" distR="0">
            <wp:extent cx="4585648" cy="1938727"/>
            <wp:effectExtent l="0" t="0" r="5715" b="4445"/>
            <wp:docPr id="3" name="Picture 3" descr="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лика 3"/>
                    <pic:cNvPicPr>
                      <a:picLocks noChangeAspect="1" noChangeArrowheads="1"/>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4593724" cy="1942141"/>
                    </a:xfrm>
                    <a:prstGeom prst="rect">
                      <a:avLst/>
                    </a:prstGeom>
                    <a:noFill/>
                    <a:ln>
                      <a:noFill/>
                    </a:ln>
                  </pic:spPr>
                </pic:pic>
              </a:graphicData>
            </a:graphic>
          </wp:inline>
        </w:drawing>
      </w:r>
    </w:p>
    <w:p w:rsidR="00F2333F" w:rsidRPr="00C7264A" w:rsidRDefault="00F2333F" w:rsidP="006E1F90">
      <w:pPr>
        <w:pStyle w:val="BodyText"/>
        <w:spacing w:before="0" w:after="120" w:line="264" w:lineRule="auto"/>
        <w:contextualSpacing/>
        <w:jc w:val="both"/>
        <w:rPr>
          <w:rFonts w:asciiTheme="minorHAnsi" w:hAnsiTheme="minorHAnsi"/>
          <w:szCs w:val="20"/>
          <w:lang w:val="mk-MK"/>
        </w:rPr>
      </w:pPr>
    </w:p>
    <w:p w:rsidR="00A41746" w:rsidRPr="00C7264A" w:rsidRDefault="00A41746" w:rsidP="006E1F90">
      <w:pPr>
        <w:pStyle w:val="BodyText"/>
        <w:jc w:val="both"/>
        <w:rPr>
          <w:rFonts w:asciiTheme="minorHAnsi" w:hAnsiTheme="minorHAnsi"/>
          <w:szCs w:val="20"/>
          <w:lang w:val="mk-MK"/>
        </w:rPr>
      </w:pPr>
      <w:r w:rsidRPr="00C7264A">
        <w:rPr>
          <w:rFonts w:asciiTheme="minorHAnsi" w:hAnsiTheme="minorHAnsi"/>
          <w:szCs w:val="20"/>
          <w:lang w:val="mk-MK"/>
        </w:rPr>
        <w:t>Технологијата на автобусите допрва треба да се потврди, водород</w:t>
      </w:r>
      <w:r w:rsidR="00094E61">
        <w:rPr>
          <w:rFonts w:asciiTheme="minorHAnsi" w:hAnsiTheme="minorHAnsi"/>
          <w:szCs w:val="20"/>
          <w:lang w:val="mk-MK"/>
        </w:rPr>
        <w:t>ниот</w:t>
      </w:r>
      <w:r w:rsidRPr="00C7264A">
        <w:rPr>
          <w:rFonts w:asciiTheme="minorHAnsi" w:hAnsiTheme="minorHAnsi"/>
          <w:szCs w:val="20"/>
          <w:lang w:val="mk-MK"/>
        </w:rPr>
        <w:t xml:space="preserve">, хибридниот </w:t>
      </w:r>
      <w:r w:rsidR="00094E61">
        <w:rPr>
          <w:rFonts w:asciiTheme="minorHAnsi" w:hAnsiTheme="minorHAnsi"/>
          <w:szCs w:val="20"/>
          <w:lang w:val="mk-MK"/>
        </w:rPr>
        <w:t>ЦНГ</w:t>
      </w:r>
      <w:r w:rsidRPr="00C7264A">
        <w:rPr>
          <w:rFonts w:asciiTheme="minorHAnsi" w:hAnsiTheme="minorHAnsi"/>
          <w:szCs w:val="20"/>
          <w:lang w:val="mk-MK"/>
        </w:rPr>
        <w:t xml:space="preserve"> и електричниот се приоритетни опции што треба да се </w:t>
      </w:r>
      <w:r w:rsidR="00094E61">
        <w:rPr>
          <w:rFonts w:asciiTheme="minorHAnsi" w:hAnsiTheme="minorHAnsi"/>
          <w:szCs w:val="20"/>
          <w:lang w:val="mk-MK"/>
        </w:rPr>
        <w:t>земат во предвид</w:t>
      </w:r>
      <w:r w:rsidRPr="00C7264A">
        <w:rPr>
          <w:rFonts w:asciiTheme="minorHAnsi" w:hAnsiTheme="minorHAnsi"/>
          <w:szCs w:val="20"/>
          <w:lang w:val="mk-MK"/>
        </w:rPr>
        <w:t xml:space="preserve">. </w:t>
      </w:r>
    </w:p>
    <w:p w:rsidR="00A41746" w:rsidRPr="00C7264A" w:rsidRDefault="00A41746" w:rsidP="006E1F90">
      <w:pPr>
        <w:spacing w:before="120" w:after="120" w:line="276" w:lineRule="auto"/>
        <w:jc w:val="both"/>
        <w:rPr>
          <w:rFonts w:eastAsia="Arial" w:cs="Times New Roman"/>
          <w:sz w:val="20"/>
          <w:szCs w:val="22"/>
          <w:lang w:val="mk-MK"/>
        </w:rPr>
      </w:pPr>
      <w:r w:rsidRPr="00C7264A">
        <w:rPr>
          <w:rFonts w:eastAsia="Arial" w:cs="Times New Roman"/>
          <w:sz w:val="20"/>
          <w:szCs w:val="22"/>
          <w:lang w:val="mk-MK"/>
        </w:rPr>
        <w:t xml:space="preserve">Втората фаза треба да се финансира одделно од приходите од Транша 2 (околу 30 милиони евра) и ќе се состои од: </w:t>
      </w:r>
    </w:p>
    <w:p w:rsidR="00A41746" w:rsidRPr="00C7264A" w:rsidRDefault="00A41746" w:rsidP="006E1F90">
      <w:pPr>
        <w:pStyle w:val="ListParagraph"/>
        <w:spacing w:before="120" w:after="120" w:line="276" w:lineRule="auto"/>
        <w:jc w:val="both"/>
        <w:rPr>
          <w:rFonts w:eastAsia="Arial" w:cs="Times New Roman"/>
          <w:sz w:val="20"/>
          <w:szCs w:val="22"/>
          <w:lang w:val="mk-MK"/>
        </w:rPr>
      </w:pPr>
    </w:p>
    <w:p w:rsidR="00470997" w:rsidRPr="00C7264A" w:rsidRDefault="00470997" w:rsidP="006E1F90">
      <w:pPr>
        <w:pStyle w:val="ListParagraph"/>
        <w:numPr>
          <w:ilvl w:val="0"/>
          <w:numId w:val="13"/>
        </w:numPr>
        <w:spacing w:before="120" w:after="120" w:line="276" w:lineRule="auto"/>
        <w:jc w:val="both"/>
        <w:rPr>
          <w:rFonts w:eastAsia="Arial" w:cs="Times New Roman"/>
          <w:sz w:val="20"/>
          <w:szCs w:val="22"/>
          <w:lang w:val="mk-MK"/>
        </w:rPr>
      </w:pPr>
      <w:r w:rsidRPr="00C7264A">
        <w:rPr>
          <w:rFonts w:eastAsia="Arial" w:cs="Times New Roman"/>
          <w:sz w:val="20"/>
          <w:szCs w:val="22"/>
          <w:lang w:val="mk-MK"/>
        </w:rPr>
        <w:t xml:space="preserve">Развој на </w:t>
      </w:r>
      <w:r w:rsidR="00E311A3">
        <w:rPr>
          <w:rFonts w:eastAsia="Arial" w:cs="Times New Roman"/>
          <w:sz w:val="20"/>
          <w:szCs w:val="22"/>
          <w:lang w:val="mk-MK"/>
        </w:rPr>
        <w:t>БРТ</w:t>
      </w:r>
      <w:r w:rsidRPr="00C7264A">
        <w:rPr>
          <w:rFonts w:eastAsia="Arial" w:cs="Times New Roman"/>
          <w:sz w:val="20"/>
          <w:szCs w:val="22"/>
          <w:lang w:val="mk-MK"/>
        </w:rPr>
        <w:t xml:space="preserve"> линија 2 (Север-југ, прикажано како Сина линија на слика 1 од 10,4 км и 20 автобуски постојки кои обезбедуваат споредливо ниво на услуга со линија 1, прикажано со сината линија на горната слика; и </w:t>
      </w:r>
    </w:p>
    <w:p w:rsidR="000102A4" w:rsidRPr="00C7264A" w:rsidRDefault="00470997" w:rsidP="006E1F90">
      <w:pPr>
        <w:pStyle w:val="ListParagraph"/>
        <w:numPr>
          <w:ilvl w:val="0"/>
          <w:numId w:val="13"/>
        </w:numPr>
        <w:spacing w:before="120" w:after="120" w:line="276" w:lineRule="auto"/>
        <w:jc w:val="both"/>
        <w:rPr>
          <w:rFonts w:eastAsia="Arial" w:cs="Times New Roman"/>
          <w:sz w:val="20"/>
          <w:szCs w:val="22"/>
          <w:lang w:val="mk-MK"/>
        </w:rPr>
      </w:pPr>
      <w:r w:rsidRPr="00C7264A">
        <w:rPr>
          <w:rFonts w:eastAsia="Arial" w:cs="Times New Roman"/>
          <w:sz w:val="20"/>
          <w:szCs w:val="22"/>
          <w:lang w:val="mk-MK"/>
        </w:rPr>
        <w:t>Дополнителни БРТ возила</w:t>
      </w:r>
      <w:r w:rsidR="000102A4" w:rsidRPr="00C7264A">
        <w:rPr>
          <w:rFonts w:eastAsia="Arial" w:cs="Times New Roman"/>
          <w:sz w:val="20"/>
          <w:szCs w:val="22"/>
          <w:lang w:val="mk-MK"/>
        </w:rPr>
        <w:t xml:space="preserve"> (</w:t>
      </w:r>
      <w:r w:rsidRPr="00C7264A">
        <w:rPr>
          <w:rFonts w:eastAsia="Arial" w:cs="Times New Roman"/>
          <w:sz w:val="20"/>
          <w:szCs w:val="22"/>
          <w:lang w:val="mk-MK"/>
        </w:rPr>
        <w:t>15 број</w:t>
      </w:r>
      <w:r w:rsidR="00094E61">
        <w:rPr>
          <w:rFonts w:eastAsia="Arial" w:cs="Times New Roman"/>
          <w:sz w:val="20"/>
          <w:szCs w:val="22"/>
          <w:lang w:val="mk-MK"/>
        </w:rPr>
        <w:t>а</w:t>
      </w:r>
      <w:r w:rsidR="000102A4" w:rsidRPr="00C7264A">
        <w:rPr>
          <w:rFonts w:eastAsia="Arial" w:cs="Times New Roman"/>
          <w:sz w:val="20"/>
          <w:szCs w:val="22"/>
          <w:lang w:val="mk-MK"/>
        </w:rPr>
        <w:t>).</w:t>
      </w:r>
    </w:p>
    <w:p w:rsidR="006E055B" w:rsidRPr="00C7264A" w:rsidRDefault="006E055B" w:rsidP="006E1F90">
      <w:pPr>
        <w:spacing w:before="120" w:after="120" w:line="276" w:lineRule="auto"/>
        <w:jc w:val="both"/>
        <w:rPr>
          <w:rFonts w:eastAsia="Arial" w:cs="Times New Roman"/>
          <w:sz w:val="20"/>
          <w:szCs w:val="22"/>
          <w:lang w:val="mk-MK"/>
        </w:rPr>
      </w:pPr>
    </w:p>
    <w:p w:rsidR="004109C8" w:rsidRPr="00C7264A" w:rsidRDefault="00E0274F" w:rsidP="006E1F90">
      <w:pPr>
        <w:pStyle w:val="NumH1"/>
        <w:jc w:val="both"/>
        <w:rPr>
          <w:rFonts w:asciiTheme="minorHAnsi" w:hAnsiTheme="minorHAnsi"/>
          <w:color w:val="1F497D" w:themeColor="text2"/>
          <w:lang w:val="mk-MK"/>
        </w:rPr>
      </w:pPr>
      <w:r w:rsidRPr="00C7264A">
        <w:rPr>
          <w:rFonts w:asciiTheme="minorHAnsi" w:hAnsiTheme="minorHAnsi"/>
          <w:color w:val="1F497D" w:themeColor="text2"/>
          <w:lang w:val="mk-MK"/>
        </w:rPr>
        <w:lastRenderedPageBreak/>
        <w:t>Клучни регулативи</w:t>
      </w:r>
    </w:p>
    <w:p w:rsidR="004109C8" w:rsidRPr="00C7264A" w:rsidRDefault="00116344" w:rsidP="006E1F90">
      <w:pPr>
        <w:pStyle w:val="NumH2"/>
        <w:jc w:val="both"/>
        <w:rPr>
          <w:rFonts w:asciiTheme="minorHAnsi" w:hAnsiTheme="minorHAnsi"/>
          <w:color w:val="1F497D" w:themeColor="text2"/>
          <w:lang w:val="mk-MK"/>
        </w:rPr>
      </w:pPr>
      <w:bookmarkStart w:id="5" w:name="_Toc37773415"/>
      <w:r w:rsidRPr="00C7264A">
        <w:rPr>
          <w:rFonts w:asciiTheme="minorHAnsi" w:hAnsiTheme="minorHAnsi"/>
          <w:color w:val="1F497D" w:themeColor="text2"/>
          <w:lang w:val="mk-MK"/>
        </w:rPr>
        <w:t>НАЦИОНАЛНИ УСЛОВИ/БАРАЊА</w:t>
      </w:r>
      <w:bookmarkEnd w:id="5"/>
    </w:p>
    <w:p w:rsidR="00822271" w:rsidRPr="00C7264A" w:rsidRDefault="00822271" w:rsidP="006E1F90">
      <w:pPr>
        <w:jc w:val="both"/>
        <w:rPr>
          <w:rFonts w:eastAsia="Arial" w:cs="Times New Roman"/>
          <w:sz w:val="20"/>
          <w:szCs w:val="22"/>
          <w:lang w:val="mk-MK"/>
        </w:rPr>
      </w:pPr>
      <w:bookmarkStart w:id="6" w:name="_Hlk23758141"/>
    </w:p>
    <w:p w:rsidR="004F7674" w:rsidRPr="00C7264A" w:rsidRDefault="004F7674" w:rsidP="006E1F90">
      <w:pPr>
        <w:spacing w:before="120" w:after="120" w:line="276" w:lineRule="auto"/>
        <w:jc w:val="both"/>
        <w:rPr>
          <w:rFonts w:eastAsia="Arial" w:cs="Times New Roman"/>
          <w:sz w:val="20"/>
          <w:szCs w:val="22"/>
          <w:lang w:val="mk-MK"/>
        </w:rPr>
      </w:pPr>
      <w:r w:rsidRPr="00C7264A">
        <w:rPr>
          <w:rFonts w:eastAsia="Arial" w:cs="Times New Roman"/>
          <w:sz w:val="20"/>
          <w:szCs w:val="22"/>
          <w:lang w:val="mk-MK"/>
        </w:rPr>
        <w:t xml:space="preserve">Активностите за јавно објавување и консултации се задолжителни во согласност со следните национални закони на Република Северна Македонија. </w:t>
      </w:r>
    </w:p>
    <w:p w:rsidR="004F7674" w:rsidRPr="00C7264A" w:rsidRDefault="004F7674" w:rsidP="006E1F90">
      <w:pPr>
        <w:pStyle w:val="ListParagraph"/>
        <w:numPr>
          <w:ilvl w:val="0"/>
          <w:numId w:val="13"/>
        </w:numPr>
        <w:spacing w:before="120" w:after="120" w:line="276" w:lineRule="auto"/>
        <w:jc w:val="both"/>
        <w:rPr>
          <w:rFonts w:eastAsia="Arial" w:cs="Times New Roman"/>
          <w:sz w:val="20"/>
          <w:szCs w:val="22"/>
          <w:lang w:val="mk-MK"/>
        </w:rPr>
      </w:pPr>
      <w:r w:rsidRPr="00C7264A">
        <w:rPr>
          <w:rFonts w:eastAsia="Arial" w:cs="Times New Roman"/>
          <w:sz w:val="20"/>
          <w:szCs w:val="22"/>
          <w:lang w:val="mk-MK"/>
        </w:rPr>
        <w:t>Закон за урбанистичко и просторно планирање (Службен весник, бр. 51/05, 55/13, 163/13, 42/14 и 44/15);</w:t>
      </w:r>
    </w:p>
    <w:p w:rsidR="004F7674" w:rsidRPr="00C7264A" w:rsidRDefault="004F7674" w:rsidP="006E1F90">
      <w:pPr>
        <w:pStyle w:val="ListParagraph"/>
        <w:numPr>
          <w:ilvl w:val="0"/>
          <w:numId w:val="13"/>
        </w:numPr>
        <w:spacing w:before="120" w:after="120" w:line="276" w:lineRule="auto"/>
        <w:jc w:val="both"/>
        <w:rPr>
          <w:rFonts w:eastAsia="Arial" w:cs="Times New Roman"/>
          <w:sz w:val="20"/>
          <w:szCs w:val="22"/>
          <w:lang w:val="mk-MK"/>
        </w:rPr>
      </w:pPr>
      <w:r w:rsidRPr="00C7264A">
        <w:rPr>
          <w:rFonts w:eastAsia="Arial" w:cs="Times New Roman"/>
          <w:sz w:val="20"/>
          <w:szCs w:val="22"/>
          <w:lang w:val="mk-MK"/>
        </w:rPr>
        <w:t>Закон за животна средина (Службен весник бр. 53/05, 81/05, 24/07, 159/08, 83/09, 48/10, 124/10, 51/11, 123/12, 93/13 и 44 / 15);</w:t>
      </w:r>
    </w:p>
    <w:p w:rsidR="004F7674" w:rsidRPr="00C7264A" w:rsidRDefault="004F7674" w:rsidP="006E1F90">
      <w:pPr>
        <w:pStyle w:val="ListParagraph"/>
        <w:numPr>
          <w:ilvl w:val="0"/>
          <w:numId w:val="13"/>
        </w:numPr>
        <w:spacing w:before="120" w:after="120" w:line="276" w:lineRule="auto"/>
        <w:jc w:val="both"/>
        <w:rPr>
          <w:rFonts w:eastAsia="Arial" w:cs="Times New Roman"/>
          <w:sz w:val="20"/>
          <w:szCs w:val="22"/>
          <w:lang w:val="mk-MK"/>
        </w:rPr>
      </w:pPr>
      <w:r w:rsidRPr="00C7264A">
        <w:rPr>
          <w:rFonts w:eastAsia="Arial" w:cs="Times New Roman"/>
          <w:sz w:val="20"/>
          <w:szCs w:val="22"/>
          <w:lang w:val="mk-MK"/>
        </w:rPr>
        <w:t>Закон за градба (Службен весник бр. 130/09, 124/10, 18/11, 36/11, 54/11, 13/12, 144/12, 25/13, 70/13, 79/13, 137/13 ,150/13, 163/13, 27/14, 28/14, 42/14, 115/14, 149/14, 187/14, 44/15, 129/15, 217/15, 226/15, 30 / 16, 31/16, 39/16, 71/16, 132/16);</w:t>
      </w:r>
    </w:p>
    <w:p w:rsidR="004F7674" w:rsidRPr="00C7264A" w:rsidRDefault="004F7674" w:rsidP="006E1F90">
      <w:pPr>
        <w:pStyle w:val="ListParagraph"/>
        <w:numPr>
          <w:ilvl w:val="0"/>
          <w:numId w:val="13"/>
        </w:numPr>
        <w:spacing w:before="120" w:after="120" w:line="276" w:lineRule="auto"/>
        <w:jc w:val="both"/>
        <w:rPr>
          <w:rFonts w:eastAsia="Arial" w:cs="Times New Roman"/>
          <w:sz w:val="20"/>
          <w:szCs w:val="22"/>
          <w:lang w:val="mk-MK"/>
        </w:rPr>
      </w:pPr>
      <w:r w:rsidRPr="00C7264A">
        <w:rPr>
          <w:rFonts w:eastAsia="Arial" w:cs="Times New Roman"/>
          <w:sz w:val="20"/>
          <w:szCs w:val="22"/>
          <w:lang w:val="mk-MK"/>
        </w:rPr>
        <w:t>Закон за експропријација (ОГ бр. 95/12, 131/12, 24/13, 27/14, 104/15, 192/15, 23/16, 178/16);</w:t>
      </w:r>
    </w:p>
    <w:p w:rsidR="004F7674" w:rsidRPr="00C7264A" w:rsidRDefault="004F7674" w:rsidP="006E1F90">
      <w:pPr>
        <w:pStyle w:val="ListParagraph"/>
        <w:numPr>
          <w:ilvl w:val="0"/>
          <w:numId w:val="13"/>
        </w:numPr>
        <w:spacing w:before="120" w:after="120" w:line="276" w:lineRule="auto"/>
        <w:jc w:val="both"/>
        <w:rPr>
          <w:rFonts w:eastAsia="Arial" w:cs="Times New Roman"/>
          <w:sz w:val="20"/>
          <w:szCs w:val="22"/>
          <w:lang w:val="mk-MK"/>
        </w:rPr>
      </w:pPr>
      <w:r w:rsidRPr="00C7264A">
        <w:rPr>
          <w:rFonts w:eastAsia="Arial" w:cs="Times New Roman"/>
          <w:sz w:val="20"/>
          <w:szCs w:val="22"/>
          <w:lang w:val="mk-MK"/>
        </w:rPr>
        <w:t>Закон за пристап до информации од јавен карактер (Службен весник бр. 13/06, 86/08, 06/10, 42/14, 148/15, 55/16); и</w:t>
      </w:r>
    </w:p>
    <w:p w:rsidR="004F7674" w:rsidRPr="00C7264A" w:rsidRDefault="004F7674" w:rsidP="006E1F90">
      <w:pPr>
        <w:pStyle w:val="ListParagraph"/>
        <w:numPr>
          <w:ilvl w:val="0"/>
          <w:numId w:val="13"/>
        </w:numPr>
        <w:spacing w:before="120" w:after="120" w:line="276" w:lineRule="auto"/>
        <w:jc w:val="both"/>
        <w:rPr>
          <w:lang w:val="mk-MK"/>
        </w:rPr>
      </w:pPr>
      <w:r w:rsidRPr="00C7264A">
        <w:rPr>
          <w:rFonts w:eastAsia="Arial" w:cs="Times New Roman"/>
          <w:sz w:val="20"/>
          <w:szCs w:val="22"/>
          <w:lang w:val="mk-MK"/>
        </w:rPr>
        <w:t xml:space="preserve">Закон за постапување по жалби и предлози (Службен весник. 82/08, 13/13, 156/15, 193/15). </w:t>
      </w:r>
      <w:bookmarkStart w:id="7" w:name="_Toc37773416"/>
      <w:bookmarkEnd w:id="6"/>
    </w:p>
    <w:p w:rsidR="004F7674" w:rsidRPr="00C7264A" w:rsidRDefault="004F7674" w:rsidP="006E1F90">
      <w:pPr>
        <w:spacing w:before="120" w:after="120" w:line="276" w:lineRule="auto"/>
        <w:ind w:left="360"/>
        <w:jc w:val="both"/>
        <w:rPr>
          <w:lang w:val="mk-MK"/>
        </w:rPr>
      </w:pPr>
      <w:r w:rsidRPr="00C7264A">
        <w:rPr>
          <w:rFonts w:cs="Arial"/>
          <w:szCs w:val="20"/>
          <w:lang w:val="mk-MK"/>
        </w:rPr>
        <w:t xml:space="preserve">Овие закони ги утврдуваат барањата Градот Скопје да открива информации поврзани со проектот. </w:t>
      </w:r>
    </w:p>
    <w:bookmarkEnd w:id="7"/>
    <w:p w:rsidR="004109C8" w:rsidRPr="00C7264A" w:rsidRDefault="00116344" w:rsidP="006E1F90">
      <w:pPr>
        <w:pStyle w:val="NumH2"/>
        <w:jc w:val="both"/>
        <w:rPr>
          <w:rFonts w:asciiTheme="minorHAnsi" w:hAnsiTheme="minorHAnsi"/>
          <w:color w:val="1F497D" w:themeColor="text2"/>
          <w:lang w:val="mk-MK"/>
        </w:rPr>
      </w:pPr>
      <w:r w:rsidRPr="00C7264A">
        <w:rPr>
          <w:rFonts w:asciiTheme="minorHAnsi" w:hAnsiTheme="minorHAnsi"/>
          <w:color w:val="1F497D" w:themeColor="text2"/>
          <w:lang w:val="mk-MK"/>
        </w:rPr>
        <w:t>УСЛОВИ НА ЕБОР</w:t>
      </w:r>
    </w:p>
    <w:p w:rsidR="009D4B60" w:rsidRPr="00C7264A" w:rsidRDefault="009D4B60" w:rsidP="006E1F90">
      <w:pPr>
        <w:pStyle w:val="BodyText"/>
        <w:spacing w:before="0" w:line="264" w:lineRule="auto"/>
        <w:jc w:val="both"/>
        <w:rPr>
          <w:rFonts w:asciiTheme="minorHAnsi" w:hAnsiTheme="minorHAnsi"/>
          <w:lang w:val="mk-MK"/>
        </w:rPr>
      </w:pPr>
      <w:bookmarkStart w:id="8" w:name="_Ref17155419"/>
      <w:r w:rsidRPr="00C7264A">
        <w:rPr>
          <w:rFonts w:asciiTheme="minorHAnsi" w:hAnsiTheme="minorHAnsi"/>
          <w:lang w:val="mk-MK"/>
        </w:rPr>
        <w:t>Проектот треба да се придржува до</w:t>
      </w:r>
      <w:r w:rsidR="00094E61">
        <w:rPr>
          <w:rFonts w:asciiTheme="minorHAnsi" w:hAnsiTheme="minorHAnsi"/>
          <w:lang w:val="mk-MK"/>
        </w:rPr>
        <w:t xml:space="preserve"> барањата на</w:t>
      </w:r>
      <w:r w:rsidRPr="00C7264A">
        <w:rPr>
          <w:rFonts w:asciiTheme="minorHAnsi" w:hAnsiTheme="minorHAnsi"/>
          <w:lang w:val="mk-MK"/>
        </w:rPr>
        <w:t xml:space="preserve"> ЕБОР за животна средина и социјална политика </w:t>
      </w:r>
      <w:r w:rsidR="00094E61">
        <w:rPr>
          <w:rFonts w:asciiTheme="minorHAnsi" w:hAnsiTheme="minorHAnsi"/>
          <w:lang w:val="mk-MK"/>
        </w:rPr>
        <w:t xml:space="preserve">од </w:t>
      </w:r>
      <w:r w:rsidRPr="00C7264A">
        <w:rPr>
          <w:rFonts w:asciiTheme="minorHAnsi" w:hAnsiTheme="minorHAnsi"/>
          <w:lang w:val="mk-MK"/>
        </w:rPr>
        <w:t>2019 година, како и за барањата за изведба на ЕБОР (</w:t>
      </w:r>
      <w:r w:rsidR="00094E61">
        <w:rPr>
          <w:rFonts w:asciiTheme="minorHAnsi" w:hAnsiTheme="minorHAnsi"/>
          <w:lang w:val="mk-MK"/>
        </w:rPr>
        <w:t>ПР</w:t>
      </w:r>
      <w:r w:rsidRPr="00C7264A">
        <w:rPr>
          <w:rFonts w:asciiTheme="minorHAnsi" w:hAnsiTheme="minorHAnsi"/>
          <w:lang w:val="mk-MK"/>
        </w:rPr>
        <w:t xml:space="preserve">). </w:t>
      </w:r>
    </w:p>
    <w:p w:rsidR="009D4B60" w:rsidRPr="00C7264A" w:rsidRDefault="009D4B60" w:rsidP="006E1F90">
      <w:pPr>
        <w:pStyle w:val="BodyText"/>
        <w:keepNext/>
        <w:keepLines/>
        <w:spacing w:line="264" w:lineRule="auto"/>
        <w:jc w:val="both"/>
        <w:rPr>
          <w:rFonts w:asciiTheme="minorHAnsi" w:hAnsiTheme="minorHAnsi"/>
          <w:szCs w:val="20"/>
          <w:lang w:val="mk-MK"/>
        </w:rPr>
      </w:pPr>
      <w:bookmarkStart w:id="9" w:name="_Toc37773431"/>
      <w:r w:rsidRPr="00C7264A">
        <w:rPr>
          <w:rFonts w:asciiTheme="minorHAnsi" w:hAnsiTheme="minorHAnsi"/>
          <w:szCs w:val="20"/>
          <w:lang w:val="mk-MK"/>
        </w:rPr>
        <w:t xml:space="preserve">Главниот ПР поврзан со консултации со засегнатите страни и откривање на информации е ПР 10. Клучните релевантни барања на овој ПР се претставени во Табела 1. </w:t>
      </w:r>
    </w:p>
    <w:bookmarkEnd w:id="8"/>
    <w:bookmarkEnd w:id="9"/>
    <w:p w:rsidR="004109C8" w:rsidRPr="00C7264A" w:rsidRDefault="007D710C" w:rsidP="006E1F90">
      <w:pPr>
        <w:pStyle w:val="BodyText"/>
        <w:keepNext/>
        <w:keepLines/>
        <w:spacing w:line="264" w:lineRule="auto"/>
        <w:jc w:val="both"/>
        <w:rPr>
          <w:rFonts w:asciiTheme="minorHAnsi" w:hAnsiTheme="minorHAnsi" w:cs="Arial"/>
          <w:b/>
          <w:szCs w:val="20"/>
          <w:lang w:val="mk-MK"/>
        </w:rPr>
      </w:pPr>
      <w:r w:rsidRPr="00C7264A">
        <w:rPr>
          <w:rFonts w:asciiTheme="minorHAnsi" w:hAnsiTheme="minorHAnsi" w:cs="Arial"/>
          <w:b/>
          <w:szCs w:val="20"/>
          <w:lang w:val="mk-MK"/>
        </w:rPr>
        <w:t>Табела 1: Барања за вклучување на засегнатите страни на ЕБОР ПР10</w:t>
      </w:r>
    </w:p>
    <w:tbl>
      <w:tblPr>
        <w:tblStyle w:val="TableGridLight1"/>
        <w:tblW w:w="5000" w:type="pct"/>
        <w:tblLayout w:type="fixed"/>
        <w:tblLook w:val="04A0"/>
      </w:tblPr>
      <w:tblGrid>
        <w:gridCol w:w="2900"/>
        <w:gridCol w:w="6336"/>
      </w:tblGrid>
      <w:tr w:rsidR="009438FF" w:rsidRPr="00C7264A" w:rsidTr="00E6596C">
        <w:trPr>
          <w:trHeight w:val="517"/>
          <w:tblHeader/>
        </w:trPr>
        <w:tc>
          <w:tcPr>
            <w:tcW w:w="1570" w:type="pct"/>
            <w:shd w:val="clear" w:color="auto" w:fill="E5B8B7" w:themeFill="accent2" w:themeFillTint="66"/>
          </w:tcPr>
          <w:p w:rsidR="009438FF" w:rsidRPr="00C7264A" w:rsidRDefault="008E20A5" w:rsidP="006E1F90">
            <w:pPr>
              <w:pStyle w:val="BodyText"/>
              <w:keepNext/>
              <w:spacing w:before="60" w:after="60" w:line="264" w:lineRule="auto"/>
              <w:jc w:val="both"/>
              <w:rPr>
                <w:rFonts w:asciiTheme="minorHAnsi" w:hAnsiTheme="minorHAnsi" w:cs="Arial"/>
                <w:b/>
                <w:bCs/>
                <w:sz w:val="18"/>
                <w:szCs w:val="20"/>
                <w:lang w:val="mk-MK"/>
              </w:rPr>
            </w:pPr>
            <w:r w:rsidRPr="00C7264A">
              <w:rPr>
                <w:rFonts w:asciiTheme="minorHAnsi" w:hAnsiTheme="minorHAnsi" w:cs="Arial"/>
                <w:b/>
                <w:bCs/>
                <w:sz w:val="18"/>
                <w:szCs w:val="20"/>
                <w:lang w:val="mk-MK"/>
              </w:rPr>
              <w:t>Цел</w:t>
            </w:r>
          </w:p>
        </w:tc>
        <w:tc>
          <w:tcPr>
            <w:tcW w:w="3430" w:type="pct"/>
            <w:shd w:val="clear" w:color="auto" w:fill="E5B8B7" w:themeFill="accent2" w:themeFillTint="66"/>
          </w:tcPr>
          <w:p w:rsidR="009438FF" w:rsidRPr="00C7264A" w:rsidRDefault="008E20A5" w:rsidP="006E1F90">
            <w:pPr>
              <w:pStyle w:val="BodyText"/>
              <w:keepNext/>
              <w:spacing w:before="60" w:after="60" w:line="264" w:lineRule="auto"/>
              <w:jc w:val="both"/>
              <w:rPr>
                <w:rFonts w:asciiTheme="minorHAnsi" w:hAnsiTheme="minorHAnsi" w:cs="Arial"/>
                <w:b/>
                <w:bCs/>
                <w:sz w:val="18"/>
                <w:szCs w:val="20"/>
                <w:highlight w:val="lightGray"/>
                <w:lang w:val="mk-MK"/>
              </w:rPr>
            </w:pPr>
            <w:r w:rsidRPr="00C7264A">
              <w:rPr>
                <w:rFonts w:asciiTheme="minorHAnsi" w:hAnsiTheme="minorHAnsi" w:cs="Arial"/>
                <w:b/>
                <w:bCs/>
                <w:sz w:val="18"/>
                <w:szCs w:val="20"/>
                <w:lang w:val="mk-MK"/>
              </w:rPr>
              <w:t>Клучни барања</w:t>
            </w:r>
          </w:p>
        </w:tc>
      </w:tr>
      <w:tr w:rsidR="009438FF" w:rsidRPr="00C7264A" w:rsidTr="009438FF">
        <w:tc>
          <w:tcPr>
            <w:tcW w:w="1570" w:type="pct"/>
          </w:tcPr>
          <w:p w:rsidR="009438FF" w:rsidRPr="00C7264A" w:rsidRDefault="00BA37E9" w:rsidP="006E1F90">
            <w:pPr>
              <w:pStyle w:val="BodyText"/>
              <w:keepNext/>
              <w:spacing w:before="60" w:after="60" w:line="264" w:lineRule="auto"/>
              <w:jc w:val="both"/>
              <w:rPr>
                <w:rFonts w:asciiTheme="minorHAnsi" w:hAnsiTheme="minorHAnsi" w:cs="Arial"/>
                <w:bCs/>
                <w:sz w:val="18"/>
                <w:szCs w:val="20"/>
                <w:lang w:val="mk-MK"/>
              </w:rPr>
            </w:pPr>
            <w:r w:rsidRPr="00C7264A">
              <w:rPr>
                <w:rFonts w:asciiTheme="minorHAnsi" w:hAnsiTheme="minorHAnsi" w:cs="Arial"/>
                <w:bCs/>
                <w:sz w:val="18"/>
                <w:szCs w:val="20"/>
                <w:lang w:val="mk-MK"/>
              </w:rPr>
              <w:t>Идентификација на засегнатите страни</w:t>
            </w:r>
          </w:p>
        </w:tc>
        <w:tc>
          <w:tcPr>
            <w:tcW w:w="3430" w:type="pct"/>
          </w:tcPr>
          <w:p w:rsidR="00BA37E9" w:rsidRPr="00C7264A" w:rsidRDefault="00BA37E9" w:rsidP="006E1F90">
            <w:pPr>
              <w:pStyle w:val="BodyText"/>
              <w:keepNext/>
              <w:numPr>
                <w:ilvl w:val="0"/>
                <w:numId w:val="11"/>
              </w:numPr>
              <w:spacing w:before="40" w:after="40" w:line="264" w:lineRule="auto"/>
              <w:ind w:left="312" w:hanging="283"/>
              <w:jc w:val="both"/>
              <w:rPr>
                <w:rFonts w:asciiTheme="minorHAnsi" w:hAnsiTheme="minorHAnsi" w:cs="Arial"/>
                <w:bCs/>
                <w:sz w:val="18"/>
                <w:szCs w:val="20"/>
                <w:lang w:val="mk-MK"/>
              </w:rPr>
            </w:pPr>
            <w:r w:rsidRPr="00C7264A">
              <w:rPr>
                <w:rFonts w:asciiTheme="minorHAnsi" w:hAnsiTheme="minorHAnsi" w:cs="Arial"/>
                <w:bCs/>
                <w:sz w:val="18"/>
                <w:szCs w:val="20"/>
                <w:lang w:val="mk-MK"/>
              </w:rPr>
              <w:t>Идентификувајте ги засегнатите страни на Проектот, вклучително и загрозените или ранливите групи кои се засегнати или веројатно погодени од Проектот; или може да имаат интерес за Проектот.</w:t>
            </w:r>
          </w:p>
          <w:p w:rsidR="009438FF" w:rsidRPr="00C7264A" w:rsidRDefault="00BA37E9" w:rsidP="006E1F90">
            <w:pPr>
              <w:pStyle w:val="BodyText"/>
              <w:keepNext/>
              <w:numPr>
                <w:ilvl w:val="0"/>
                <w:numId w:val="11"/>
              </w:numPr>
              <w:spacing w:before="40" w:after="40" w:line="264" w:lineRule="auto"/>
              <w:ind w:left="312" w:hanging="283"/>
              <w:jc w:val="both"/>
              <w:rPr>
                <w:rFonts w:asciiTheme="minorHAnsi" w:hAnsiTheme="minorHAnsi" w:cs="Arial"/>
                <w:bCs/>
                <w:sz w:val="18"/>
                <w:szCs w:val="20"/>
                <w:lang w:val="mk-MK"/>
              </w:rPr>
            </w:pPr>
            <w:r w:rsidRPr="00C7264A">
              <w:rPr>
                <w:rFonts w:asciiTheme="minorHAnsi" w:hAnsiTheme="minorHAnsi" w:cs="Arial"/>
                <w:bCs/>
                <w:sz w:val="18"/>
                <w:szCs w:val="20"/>
                <w:lang w:val="mk-MK"/>
              </w:rPr>
              <w:t>Развивање и спроведување на План за вклучување на засегнатите страни и Механизам за поплаки.</w:t>
            </w:r>
          </w:p>
        </w:tc>
      </w:tr>
      <w:tr w:rsidR="009438FF" w:rsidRPr="00C7264A" w:rsidTr="009438FF">
        <w:trPr>
          <w:cantSplit/>
        </w:trPr>
        <w:tc>
          <w:tcPr>
            <w:tcW w:w="1570" w:type="pct"/>
          </w:tcPr>
          <w:p w:rsidR="009438FF" w:rsidRPr="00C7264A" w:rsidRDefault="00CC0511" w:rsidP="006E1F90">
            <w:pPr>
              <w:pStyle w:val="BodyText"/>
              <w:spacing w:before="60" w:after="60" w:line="264" w:lineRule="auto"/>
              <w:jc w:val="both"/>
              <w:rPr>
                <w:rFonts w:asciiTheme="minorHAnsi" w:hAnsiTheme="minorHAnsi" w:cs="Arial"/>
                <w:bCs/>
                <w:sz w:val="18"/>
                <w:szCs w:val="20"/>
                <w:lang w:val="mk-MK"/>
              </w:rPr>
            </w:pPr>
            <w:r w:rsidRPr="00C7264A">
              <w:rPr>
                <w:rFonts w:asciiTheme="minorHAnsi" w:hAnsiTheme="minorHAnsi" w:cs="Arial"/>
                <w:bCs/>
                <w:sz w:val="18"/>
                <w:szCs w:val="20"/>
                <w:lang w:val="mk-MK"/>
              </w:rPr>
              <w:t>Откривање на информации</w:t>
            </w:r>
          </w:p>
        </w:tc>
        <w:tc>
          <w:tcPr>
            <w:tcW w:w="3430" w:type="pct"/>
          </w:tcPr>
          <w:p w:rsidR="00CC0511" w:rsidRPr="00C7264A" w:rsidRDefault="00CC0511" w:rsidP="006E1F90">
            <w:pPr>
              <w:pStyle w:val="BodyText"/>
              <w:numPr>
                <w:ilvl w:val="0"/>
                <w:numId w:val="11"/>
              </w:numPr>
              <w:spacing w:before="40" w:after="40" w:line="264" w:lineRule="auto"/>
              <w:ind w:left="301" w:hanging="180"/>
              <w:jc w:val="both"/>
              <w:rPr>
                <w:rFonts w:asciiTheme="minorHAnsi" w:hAnsiTheme="minorHAnsi" w:cs="Arial"/>
                <w:bCs/>
                <w:sz w:val="18"/>
                <w:szCs w:val="20"/>
                <w:lang w:val="mk-MK"/>
              </w:rPr>
            </w:pPr>
            <w:r w:rsidRPr="00C7264A">
              <w:rPr>
                <w:rFonts w:asciiTheme="minorHAnsi" w:hAnsiTheme="minorHAnsi" w:cs="Arial"/>
                <w:sz w:val="18"/>
                <w:lang w:val="mk-MK"/>
              </w:rPr>
              <w:t>Обезбедете им на засегнатите страни пристап до навремени, релевантни, разбирливи и достапни информации на културолошки соодветен начин. Вклучувајќи пристап до:</w:t>
            </w:r>
          </w:p>
          <w:p w:rsidR="00CC0511" w:rsidRPr="00C7264A" w:rsidRDefault="00CC0511" w:rsidP="006E1F90">
            <w:pPr>
              <w:pStyle w:val="BodyText"/>
              <w:numPr>
                <w:ilvl w:val="0"/>
                <w:numId w:val="23"/>
              </w:numPr>
              <w:spacing w:before="40" w:after="40" w:line="264" w:lineRule="auto"/>
              <w:jc w:val="both"/>
              <w:rPr>
                <w:rFonts w:asciiTheme="minorHAnsi" w:hAnsiTheme="minorHAnsi" w:cs="Arial"/>
                <w:bCs/>
                <w:sz w:val="18"/>
                <w:szCs w:val="20"/>
                <w:lang w:val="mk-MK"/>
              </w:rPr>
            </w:pPr>
            <w:r w:rsidRPr="00C7264A">
              <w:rPr>
                <w:rFonts w:asciiTheme="minorHAnsi" w:hAnsiTheme="minorHAnsi" w:cs="Arial"/>
                <w:bCs/>
                <w:sz w:val="18"/>
                <w:szCs w:val="20"/>
                <w:lang w:val="mk-MK"/>
              </w:rPr>
              <w:t xml:space="preserve">Цел, природа, обем и времетраење на Проектот </w:t>
            </w:r>
          </w:p>
          <w:p w:rsidR="00CC0511" w:rsidRPr="00C7264A" w:rsidRDefault="00CC0511" w:rsidP="006E1F90">
            <w:pPr>
              <w:pStyle w:val="BodyText"/>
              <w:numPr>
                <w:ilvl w:val="0"/>
                <w:numId w:val="23"/>
              </w:numPr>
              <w:spacing w:before="40" w:after="40" w:line="264" w:lineRule="auto"/>
              <w:jc w:val="both"/>
              <w:rPr>
                <w:rFonts w:asciiTheme="minorHAnsi" w:hAnsiTheme="minorHAnsi" w:cs="Arial"/>
                <w:bCs/>
                <w:sz w:val="18"/>
                <w:szCs w:val="20"/>
                <w:lang w:val="mk-MK"/>
              </w:rPr>
            </w:pPr>
            <w:r w:rsidRPr="00C7264A">
              <w:rPr>
                <w:rFonts w:asciiTheme="minorHAnsi" w:hAnsiTheme="minorHAnsi" w:cs="Arial"/>
                <w:bCs/>
                <w:sz w:val="18"/>
                <w:szCs w:val="20"/>
                <w:lang w:val="mk-MK"/>
              </w:rPr>
              <w:t xml:space="preserve">Какви било ризици, потенцијални влијанија и мерки за ублажување </w:t>
            </w:r>
          </w:p>
          <w:p w:rsidR="00CC0511" w:rsidRPr="00C7264A" w:rsidRDefault="00CC0511" w:rsidP="006E1F90">
            <w:pPr>
              <w:pStyle w:val="BodyText"/>
              <w:numPr>
                <w:ilvl w:val="0"/>
                <w:numId w:val="23"/>
              </w:numPr>
              <w:spacing w:before="40" w:after="40" w:line="264" w:lineRule="auto"/>
              <w:jc w:val="both"/>
              <w:rPr>
                <w:rFonts w:asciiTheme="minorHAnsi" w:hAnsiTheme="minorHAnsi" w:cs="Arial"/>
                <w:bCs/>
                <w:sz w:val="18"/>
                <w:szCs w:val="20"/>
                <w:lang w:val="mk-MK"/>
              </w:rPr>
            </w:pPr>
            <w:r w:rsidRPr="00C7264A">
              <w:rPr>
                <w:rFonts w:asciiTheme="minorHAnsi" w:hAnsiTheme="minorHAnsi" w:cs="Arial"/>
                <w:bCs/>
                <w:sz w:val="18"/>
                <w:szCs w:val="20"/>
                <w:lang w:val="mk-MK"/>
              </w:rPr>
              <w:t xml:space="preserve">Предлог процес на ангажирање на засегнатите страни </w:t>
            </w:r>
          </w:p>
          <w:p w:rsidR="00CC0511" w:rsidRPr="00C7264A" w:rsidRDefault="00CC0511" w:rsidP="006E1F90">
            <w:pPr>
              <w:pStyle w:val="BodyText"/>
              <w:numPr>
                <w:ilvl w:val="0"/>
                <w:numId w:val="23"/>
              </w:numPr>
              <w:spacing w:before="40" w:after="40" w:line="264" w:lineRule="auto"/>
              <w:jc w:val="both"/>
              <w:rPr>
                <w:rFonts w:asciiTheme="minorHAnsi" w:hAnsiTheme="minorHAnsi" w:cs="Arial"/>
                <w:bCs/>
                <w:sz w:val="18"/>
                <w:szCs w:val="20"/>
                <w:lang w:val="mk-MK"/>
              </w:rPr>
            </w:pPr>
            <w:r w:rsidRPr="00C7264A">
              <w:rPr>
                <w:rFonts w:asciiTheme="minorHAnsi" w:hAnsiTheme="minorHAnsi" w:cs="Arial"/>
                <w:bCs/>
                <w:sz w:val="18"/>
                <w:szCs w:val="20"/>
                <w:lang w:val="mk-MK"/>
              </w:rPr>
              <w:t xml:space="preserve">Време и место на состаноци со јавни консултации </w:t>
            </w:r>
          </w:p>
          <w:p w:rsidR="00CC0511" w:rsidRPr="00C7264A" w:rsidRDefault="00CC0511" w:rsidP="006E1F90">
            <w:pPr>
              <w:pStyle w:val="BodyText"/>
              <w:numPr>
                <w:ilvl w:val="0"/>
                <w:numId w:val="23"/>
              </w:numPr>
              <w:spacing w:before="40" w:after="40" w:line="264" w:lineRule="auto"/>
              <w:jc w:val="both"/>
              <w:rPr>
                <w:rFonts w:asciiTheme="minorHAnsi" w:hAnsiTheme="minorHAnsi" w:cs="Arial"/>
                <w:bCs/>
                <w:sz w:val="18"/>
                <w:szCs w:val="20"/>
                <w:lang w:val="mk-MK"/>
              </w:rPr>
            </w:pPr>
            <w:r w:rsidRPr="00C7264A">
              <w:rPr>
                <w:rFonts w:asciiTheme="minorHAnsi" w:hAnsiTheme="minorHAnsi" w:cs="Arial"/>
                <w:bCs/>
                <w:sz w:val="18"/>
                <w:szCs w:val="20"/>
                <w:lang w:val="mk-MK"/>
              </w:rPr>
              <w:t xml:space="preserve">Механизам за поплаки </w:t>
            </w:r>
          </w:p>
          <w:p w:rsidR="009438FF" w:rsidRPr="00C7264A" w:rsidRDefault="00CC0511" w:rsidP="006E1F90">
            <w:pPr>
              <w:pStyle w:val="BodyText"/>
              <w:numPr>
                <w:ilvl w:val="0"/>
                <w:numId w:val="11"/>
              </w:numPr>
              <w:spacing w:before="40" w:after="40" w:line="264" w:lineRule="auto"/>
              <w:ind w:left="312" w:hanging="283"/>
              <w:jc w:val="both"/>
              <w:rPr>
                <w:rFonts w:asciiTheme="minorHAnsi" w:hAnsiTheme="minorHAnsi" w:cs="Arial"/>
                <w:bCs/>
                <w:sz w:val="18"/>
                <w:szCs w:val="20"/>
                <w:lang w:val="mk-MK"/>
              </w:rPr>
            </w:pPr>
            <w:r w:rsidRPr="00C7264A">
              <w:rPr>
                <w:rFonts w:asciiTheme="minorHAnsi" w:hAnsiTheme="minorHAnsi" w:cs="Arial"/>
                <w:sz w:val="18"/>
                <w:lang w:val="mk-MK"/>
              </w:rPr>
              <w:t>Каде што е применливо, ќе се спроведат диференцирани мерки за да се овозможи ефективно учество на оние идентификувани како загрозени или ранливи групи.</w:t>
            </w:r>
          </w:p>
        </w:tc>
      </w:tr>
      <w:tr w:rsidR="009438FF" w:rsidRPr="00C7264A" w:rsidTr="009438FF">
        <w:trPr>
          <w:cantSplit/>
        </w:trPr>
        <w:tc>
          <w:tcPr>
            <w:tcW w:w="1570" w:type="pct"/>
          </w:tcPr>
          <w:p w:rsidR="009438FF" w:rsidRPr="00C7264A" w:rsidRDefault="00E97D2F" w:rsidP="006E1F90">
            <w:pPr>
              <w:pStyle w:val="BodyText"/>
              <w:spacing w:before="60" w:after="60" w:line="264" w:lineRule="auto"/>
              <w:jc w:val="both"/>
              <w:rPr>
                <w:rFonts w:asciiTheme="minorHAnsi" w:hAnsiTheme="minorHAnsi" w:cs="Arial"/>
                <w:bCs/>
                <w:sz w:val="18"/>
                <w:szCs w:val="20"/>
                <w:lang w:val="mk-MK"/>
              </w:rPr>
            </w:pPr>
            <w:r w:rsidRPr="00C7264A">
              <w:rPr>
                <w:rFonts w:asciiTheme="minorHAnsi" w:hAnsiTheme="minorHAnsi" w:cs="Arial"/>
                <w:bCs/>
                <w:sz w:val="18"/>
                <w:szCs w:val="20"/>
                <w:lang w:val="mk-MK"/>
              </w:rPr>
              <w:lastRenderedPageBreak/>
              <w:t>Целна консултација</w:t>
            </w:r>
          </w:p>
        </w:tc>
        <w:tc>
          <w:tcPr>
            <w:tcW w:w="3430" w:type="pct"/>
          </w:tcPr>
          <w:p w:rsidR="00E97D2F" w:rsidRPr="00C7264A" w:rsidRDefault="00E97D2F" w:rsidP="006E1F90">
            <w:pPr>
              <w:pStyle w:val="BodyText"/>
              <w:numPr>
                <w:ilvl w:val="0"/>
                <w:numId w:val="11"/>
              </w:numPr>
              <w:spacing w:before="40" w:after="40" w:line="264" w:lineRule="auto"/>
              <w:ind w:left="301" w:hanging="270"/>
              <w:jc w:val="both"/>
              <w:rPr>
                <w:rFonts w:asciiTheme="minorHAnsi" w:hAnsiTheme="minorHAnsi" w:cs="Arial"/>
                <w:bCs/>
                <w:sz w:val="18"/>
                <w:szCs w:val="20"/>
                <w:lang w:val="mk-MK"/>
              </w:rPr>
            </w:pPr>
            <w:r w:rsidRPr="00C7264A">
              <w:rPr>
                <w:rFonts w:asciiTheme="minorHAnsi" w:hAnsiTheme="minorHAnsi" w:cs="Arial"/>
                <w:bCs/>
                <w:sz w:val="18"/>
                <w:szCs w:val="20"/>
                <w:lang w:val="mk-MK"/>
              </w:rPr>
              <w:t>Консултациите ќе бидат во согласност со степенот на потенцијални влијанија на проектот и ќе:</w:t>
            </w:r>
          </w:p>
          <w:p w:rsidR="00E97D2F" w:rsidRPr="00C7264A" w:rsidRDefault="00E97D2F" w:rsidP="006E1F90">
            <w:pPr>
              <w:pStyle w:val="BodyText"/>
              <w:numPr>
                <w:ilvl w:val="0"/>
                <w:numId w:val="24"/>
              </w:numPr>
              <w:spacing w:before="40" w:after="40" w:line="264" w:lineRule="auto"/>
              <w:jc w:val="both"/>
              <w:rPr>
                <w:rFonts w:asciiTheme="minorHAnsi" w:hAnsiTheme="minorHAnsi" w:cs="Arial"/>
                <w:bCs/>
                <w:sz w:val="18"/>
                <w:szCs w:val="20"/>
                <w:lang w:val="mk-MK"/>
              </w:rPr>
            </w:pPr>
            <w:r w:rsidRPr="00C7264A">
              <w:rPr>
                <w:rFonts w:asciiTheme="minorHAnsi" w:hAnsiTheme="minorHAnsi" w:cs="Arial"/>
                <w:bCs/>
                <w:sz w:val="18"/>
                <w:szCs w:val="20"/>
                <w:lang w:val="mk-MK"/>
              </w:rPr>
              <w:t>Започне рано и</w:t>
            </w:r>
            <w:r w:rsidR="00094E61">
              <w:rPr>
                <w:rFonts w:asciiTheme="minorHAnsi" w:hAnsiTheme="minorHAnsi" w:cs="Arial"/>
                <w:bCs/>
                <w:sz w:val="18"/>
                <w:szCs w:val="20"/>
                <w:lang w:val="mk-MK"/>
              </w:rPr>
              <w:t xml:space="preserve"> ќе</w:t>
            </w:r>
            <w:r w:rsidRPr="00C7264A">
              <w:rPr>
                <w:rFonts w:asciiTheme="minorHAnsi" w:hAnsiTheme="minorHAnsi" w:cs="Arial"/>
                <w:bCs/>
                <w:sz w:val="18"/>
                <w:szCs w:val="20"/>
                <w:lang w:val="mk-MK"/>
              </w:rPr>
              <w:t xml:space="preserve"> продолж</w:t>
            </w:r>
            <w:r w:rsidR="00094E61">
              <w:rPr>
                <w:rFonts w:asciiTheme="minorHAnsi" w:hAnsiTheme="minorHAnsi" w:cs="Arial"/>
                <w:bCs/>
                <w:sz w:val="18"/>
                <w:szCs w:val="20"/>
                <w:lang w:val="mk-MK"/>
              </w:rPr>
              <w:t>и</w:t>
            </w:r>
            <w:r w:rsidRPr="00C7264A">
              <w:rPr>
                <w:rFonts w:asciiTheme="minorHAnsi" w:hAnsiTheme="minorHAnsi" w:cs="Arial"/>
                <w:bCs/>
                <w:sz w:val="18"/>
                <w:szCs w:val="20"/>
                <w:lang w:val="mk-MK"/>
              </w:rPr>
              <w:t xml:space="preserve"> низ целиот „животен циклус“ на Проектот</w:t>
            </w:r>
          </w:p>
          <w:p w:rsidR="00E97D2F" w:rsidRPr="00C7264A" w:rsidRDefault="00E97D2F" w:rsidP="006E1F90">
            <w:pPr>
              <w:pStyle w:val="BodyText"/>
              <w:numPr>
                <w:ilvl w:val="0"/>
                <w:numId w:val="24"/>
              </w:numPr>
              <w:spacing w:before="40" w:after="40" w:line="264" w:lineRule="auto"/>
              <w:jc w:val="both"/>
              <w:rPr>
                <w:rFonts w:asciiTheme="minorHAnsi" w:hAnsiTheme="minorHAnsi" w:cs="Arial"/>
                <w:bCs/>
                <w:sz w:val="18"/>
                <w:szCs w:val="20"/>
                <w:lang w:val="mk-MK"/>
              </w:rPr>
            </w:pPr>
            <w:r w:rsidRPr="00C7264A">
              <w:rPr>
                <w:rFonts w:asciiTheme="minorHAnsi" w:hAnsiTheme="minorHAnsi" w:cs="Arial"/>
                <w:bCs/>
                <w:sz w:val="18"/>
                <w:szCs w:val="20"/>
                <w:lang w:val="mk-MK"/>
              </w:rPr>
              <w:t>Да се заснова на претходно откривање и ширење на информации</w:t>
            </w:r>
          </w:p>
          <w:p w:rsidR="00E97D2F" w:rsidRPr="00C7264A" w:rsidRDefault="00E97D2F" w:rsidP="006E1F90">
            <w:pPr>
              <w:pStyle w:val="BodyText"/>
              <w:numPr>
                <w:ilvl w:val="0"/>
                <w:numId w:val="24"/>
              </w:numPr>
              <w:spacing w:before="40" w:after="40" w:line="264" w:lineRule="auto"/>
              <w:jc w:val="both"/>
              <w:rPr>
                <w:rFonts w:asciiTheme="minorHAnsi" w:hAnsiTheme="minorHAnsi" w:cs="Arial"/>
                <w:bCs/>
                <w:sz w:val="18"/>
                <w:szCs w:val="20"/>
                <w:lang w:val="mk-MK"/>
              </w:rPr>
            </w:pPr>
            <w:r w:rsidRPr="00C7264A">
              <w:rPr>
                <w:rFonts w:asciiTheme="minorHAnsi" w:hAnsiTheme="minorHAnsi" w:cs="Arial"/>
                <w:bCs/>
                <w:sz w:val="18"/>
                <w:szCs w:val="20"/>
                <w:lang w:val="mk-MK"/>
              </w:rPr>
              <w:t>Бидете ослободени од манипулација, мешање, принуда или заплашување</w:t>
            </w:r>
          </w:p>
          <w:p w:rsidR="00E97D2F" w:rsidRPr="00C7264A" w:rsidRDefault="00E97D2F" w:rsidP="006E1F90">
            <w:pPr>
              <w:pStyle w:val="BodyText"/>
              <w:numPr>
                <w:ilvl w:val="0"/>
                <w:numId w:val="24"/>
              </w:numPr>
              <w:spacing w:before="40" w:after="40" w:line="264" w:lineRule="auto"/>
              <w:jc w:val="both"/>
              <w:rPr>
                <w:rFonts w:asciiTheme="minorHAnsi" w:hAnsiTheme="minorHAnsi" w:cs="Arial"/>
                <w:bCs/>
                <w:sz w:val="18"/>
                <w:szCs w:val="20"/>
                <w:lang w:val="mk-MK"/>
              </w:rPr>
            </w:pPr>
            <w:r w:rsidRPr="00C7264A">
              <w:rPr>
                <w:rFonts w:asciiTheme="minorHAnsi" w:hAnsiTheme="minorHAnsi" w:cs="Arial"/>
                <w:bCs/>
                <w:sz w:val="18"/>
                <w:szCs w:val="20"/>
                <w:lang w:val="mk-MK"/>
              </w:rPr>
              <w:t>Овозможете значајно учество</w:t>
            </w:r>
          </w:p>
          <w:p w:rsidR="009438FF" w:rsidRPr="00C7264A" w:rsidRDefault="00E97D2F" w:rsidP="006E1F90">
            <w:pPr>
              <w:pStyle w:val="BodyText"/>
              <w:numPr>
                <w:ilvl w:val="0"/>
                <w:numId w:val="11"/>
              </w:numPr>
              <w:spacing w:before="40" w:after="40" w:line="264" w:lineRule="auto"/>
              <w:ind w:left="301" w:hanging="270"/>
              <w:jc w:val="both"/>
              <w:rPr>
                <w:rFonts w:asciiTheme="minorHAnsi" w:hAnsiTheme="minorHAnsi" w:cs="Arial"/>
                <w:sz w:val="18"/>
                <w:lang w:val="mk-MK"/>
              </w:rPr>
            </w:pPr>
            <w:r w:rsidRPr="00C7264A">
              <w:rPr>
                <w:rFonts w:asciiTheme="minorHAnsi" w:hAnsiTheme="minorHAnsi" w:cs="Arial"/>
                <w:bCs/>
                <w:sz w:val="18"/>
                <w:szCs w:val="20"/>
                <w:lang w:val="mk-MK"/>
              </w:rPr>
              <w:t>Бидете документирани</w:t>
            </w:r>
          </w:p>
        </w:tc>
      </w:tr>
      <w:tr w:rsidR="009438FF" w:rsidRPr="00C7264A" w:rsidTr="009438FF">
        <w:trPr>
          <w:cantSplit/>
        </w:trPr>
        <w:tc>
          <w:tcPr>
            <w:tcW w:w="1570" w:type="pct"/>
          </w:tcPr>
          <w:p w:rsidR="009438FF" w:rsidRPr="00C7264A" w:rsidRDefault="00E97D2F" w:rsidP="006E1F90">
            <w:pPr>
              <w:pStyle w:val="BodyText"/>
              <w:spacing w:before="60" w:after="60" w:line="264" w:lineRule="auto"/>
              <w:jc w:val="both"/>
              <w:rPr>
                <w:rFonts w:asciiTheme="minorHAnsi" w:hAnsiTheme="minorHAnsi" w:cs="Arial"/>
                <w:bCs/>
                <w:sz w:val="18"/>
                <w:szCs w:val="20"/>
                <w:lang w:val="mk-MK"/>
              </w:rPr>
            </w:pPr>
            <w:r w:rsidRPr="00C7264A">
              <w:rPr>
                <w:rFonts w:asciiTheme="minorHAnsi" w:hAnsiTheme="minorHAnsi" w:cs="Arial"/>
                <w:bCs/>
                <w:sz w:val="18"/>
                <w:szCs w:val="20"/>
                <w:lang w:val="mk-MK"/>
              </w:rPr>
              <w:t>Тековно ангажирање и надворешно известување</w:t>
            </w:r>
          </w:p>
        </w:tc>
        <w:tc>
          <w:tcPr>
            <w:tcW w:w="3430" w:type="pct"/>
          </w:tcPr>
          <w:p w:rsidR="00E97D2F" w:rsidRPr="00C7264A" w:rsidRDefault="00E97D2F" w:rsidP="006E1F90">
            <w:pPr>
              <w:pStyle w:val="BodyText"/>
              <w:numPr>
                <w:ilvl w:val="0"/>
                <w:numId w:val="11"/>
              </w:numPr>
              <w:spacing w:before="40" w:after="40" w:line="264" w:lineRule="auto"/>
              <w:ind w:left="301" w:hanging="270"/>
              <w:jc w:val="both"/>
              <w:rPr>
                <w:rFonts w:asciiTheme="minorHAnsi" w:hAnsiTheme="minorHAnsi" w:cs="Arial"/>
                <w:sz w:val="18"/>
                <w:lang w:val="mk-MK"/>
              </w:rPr>
            </w:pPr>
            <w:r w:rsidRPr="00C7264A">
              <w:rPr>
                <w:rFonts w:asciiTheme="minorHAnsi" w:hAnsiTheme="minorHAnsi" w:cs="Arial"/>
                <w:sz w:val="18"/>
                <w:lang w:val="mk-MK"/>
              </w:rPr>
              <w:t>Дајте им на засегнатите страни, на постојана основа, соодветни информации за Проектот во врска со ризиците, влијанијата и поплаките што се собрани.</w:t>
            </w:r>
          </w:p>
          <w:p w:rsidR="00E97D2F" w:rsidRPr="00C7264A" w:rsidRDefault="00094E61" w:rsidP="006E1F90">
            <w:pPr>
              <w:pStyle w:val="BodyText"/>
              <w:numPr>
                <w:ilvl w:val="0"/>
                <w:numId w:val="11"/>
              </w:numPr>
              <w:spacing w:before="40" w:after="40" w:line="264" w:lineRule="auto"/>
              <w:ind w:left="301" w:hanging="270"/>
              <w:jc w:val="both"/>
              <w:rPr>
                <w:rFonts w:asciiTheme="minorHAnsi" w:hAnsiTheme="minorHAnsi" w:cs="Arial"/>
                <w:sz w:val="18"/>
                <w:lang w:val="mk-MK"/>
              </w:rPr>
            </w:pPr>
            <w:r>
              <w:rPr>
                <w:rFonts w:asciiTheme="minorHAnsi" w:hAnsiTheme="minorHAnsi" w:cs="Arial"/>
                <w:sz w:val="18"/>
                <w:lang w:val="mk-MK"/>
              </w:rPr>
              <w:t>Известувајте</w:t>
            </w:r>
            <w:r w:rsidR="00E97D2F" w:rsidRPr="00C7264A">
              <w:rPr>
                <w:rFonts w:asciiTheme="minorHAnsi" w:hAnsiTheme="minorHAnsi" w:cs="Arial"/>
                <w:sz w:val="18"/>
                <w:lang w:val="mk-MK"/>
              </w:rPr>
              <w:t xml:space="preserve"> ги сите</w:t>
            </w:r>
            <w:r>
              <w:rPr>
                <w:rFonts w:asciiTheme="minorHAnsi" w:hAnsiTheme="minorHAnsi" w:cs="Arial"/>
                <w:sz w:val="18"/>
                <w:lang w:val="mk-MK"/>
              </w:rPr>
              <w:t xml:space="preserve"> за</w:t>
            </w:r>
            <w:r w:rsidR="00E97D2F" w:rsidRPr="00C7264A">
              <w:rPr>
                <w:rFonts w:asciiTheme="minorHAnsi" w:hAnsiTheme="minorHAnsi" w:cs="Arial"/>
                <w:sz w:val="18"/>
                <w:lang w:val="mk-MK"/>
              </w:rPr>
              <w:t xml:space="preserve"> ажурирања засегнатите страни на Проектот, вклучително и откривање на ажурираниот </w:t>
            </w:r>
            <w:r>
              <w:rPr>
                <w:rFonts w:asciiTheme="minorHAnsi" w:hAnsiTheme="minorHAnsi" w:cs="Arial"/>
                <w:sz w:val="18"/>
                <w:lang w:val="mk-MK"/>
              </w:rPr>
              <w:t>ЕСМП</w:t>
            </w:r>
            <w:r w:rsidR="00E97D2F" w:rsidRPr="00C7264A">
              <w:rPr>
                <w:rFonts w:asciiTheme="minorHAnsi" w:hAnsiTheme="minorHAnsi" w:cs="Arial"/>
                <w:sz w:val="18"/>
                <w:lang w:val="mk-MK"/>
              </w:rPr>
              <w:t xml:space="preserve"> доколку се идентификуваат или покренат негативни влијанија, ризици, проблеми.</w:t>
            </w:r>
          </w:p>
          <w:p w:rsidR="009438FF" w:rsidRPr="00C7264A" w:rsidRDefault="00E97D2F" w:rsidP="006E1F90">
            <w:pPr>
              <w:pStyle w:val="BodyText"/>
              <w:numPr>
                <w:ilvl w:val="0"/>
                <w:numId w:val="11"/>
              </w:numPr>
              <w:spacing w:before="40" w:after="40" w:line="264" w:lineRule="auto"/>
              <w:ind w:left="301" w:hanging="270"/>
              <w:jc w:val="both"/>
              <w:rPr>
                <w:rFonts w:asciiTheme="minorHAnsi" w:hAnsiTheme="minorHAnsi" w:cs="Arial"/>
                <w:bCs/>
                <w:sz w:val="18"/>
                <w:szCs w:val="20"/>
                <w:lang w:val="mk-MK"/>
              </w:rPr>
            </w:pPr>
            <w:r w:rsidRPr="00C7264A">
              <w:rPr>
                <w:rFonts w:asciiTheme="minorHAnsi" w:hAnsiTheme="minorHAnsi" w:cs="Arial"/>
                <w:sz w:val="18"/>
                <w:lang w:val="mk-MK"/>
              </w:rPr>
              <w:t>Известување до заедницата со фреквенција пропорционална на загриженоста на погодените заедници, но не помалку од</w:t>
            </w:r>
            <w:r w:rsidR="00094E61">
              <w:rPr>
                <w:rFonts w:asciiTheme="minorHAnsi" w:hAnsiTheme="minorHAnsi" w:cs="Arial"/>
                <w:sz w:val="18"/>
                <w:lang w:val="mk-MK"/>
              </w:rPr>
              <w:t xml:space="preserve"> еднаш</w:t>
            </w:r>
            <w:r w:rsidRPr="00C7264A">
              <w:rPr>
                <w:rFonts w:asciiTheme="minorHAnsi" w:hAnsiTheme="minorHAnsi" w:cs="Arial"/>
                <w:sz w:val="18"/>
                <w:lang w:val="mk-MK"/>
              </w:rPr>
              <w:t xml:space="preserve"> годишно.</w:t>
            </w:r>
          </w:p>
        </w:tc>
      </w:tr>
      <w:tr w:rsidR="009438FF" w:rsidRPr="00C7264A" w:rsidTr="009438FF">
        <w:trPr>
          <w:cantSplit/>
        </w:trPr>
        <w:tc>
          <w:tcPr>
            <w:tcW w:w="1570" w:type="pct"/>
          </w:tcPr>
          <w:p w:rsidR="009438FF" w:rsidRPr="00C7264A" w:rsidRDefault="00E97D2F" w:rsidP="006E1F90">
            <w:pPr>
              <w:pStyle w:val="BodyText"/>
              <w:spacing w:before="60" w:after="60" w:line="264" w:lineRule="auto"/>
              <w:jc w:val="both"/>
              <w:rPr>
                <w:rFonts w:asciiTheme="minorHAnsi" w:hAnsiTheme="minorHAnsi" w:cs="Arial"/>
                <w:bCs/>
                <w:sz w:val="18"/>
                <w:szCs w:val="20"/>
                <w:lang w:val="mk-MK"/>
              </w:rPr>
            </w:pPr>
            <w:r w:rsidRPr="00C7264A">
              <w:rPr>
                <w:rFonts w:asciiTheme="minorHAnsi" w:hAnsiTheme="minorHAnsi" w:cs="Arial"/>
                <w:bCs/>
                <w:sz w:val="18"/>
                <w:szCs w:val="20"/>
                <w:lang w:val="mk-MK"/>
              </w:rPr>
              <w:t>Механизам за поплаки</w:t>
            </w:r>
          </w:p>
        </w:tc>
        <w:tc>
          <w:tcPr>
            <w:tcW w:w="3430" w:type="pct"/>
          </w:tcPr>
          <w:p w:rsidR="00E97D2F" w:rsidRPr="00C7264A" w:rsidRDefault="00E97D2F" w:rsidP="006E1F90">
            <w:pPr>
              <w:pStyle w:val="BodyText"/>
              <w:numPr>
                <w:ilvl w:val="0"/>
                <w:numId w:val="26"/>
              </w:numPr>
              <w:spacing w:before="40" w:after="40" w:line="264" w:lineRule="auto"/>
              <w:ind w:left="301" w:hanging="270"/>
              <w:jc w:val="both"/>
              <w:rPr>
                <w:rFonts w:asciiTheme="minorHAnsi" w:hAnsiTheme="minorHAnsi" w:cs="Arial"/>
                <w:sz w:val="18"/>
                <w:lang w:val="mk-MK"/>
              </w:rPr>
            </w:pPr>
            <w:r w:rsidRPr="00C7264A">
              <w:rPr>
                <w:rFonts w:asciiTheme="minorHAnsi" w:hAnsiTheme="minorHAnsi" w:cs="Arial"/>
                <w:sz w:val="18"/>
                <w:lang w:val="mk-MK"/>
              </w:rPr>
              <w:t>Воспоставете Механизам за поплаки за примање и олеснување на решавањето на загриженоста и поплаките на засегнатите страни во врска со Проектот.</w:t>
            </w:r>
          </w:p>
          <w:p w:rsidR="00E97D2F" w:rsidRPr="00C7264A" w:rsidRDefault="00E97D2F" w:rsidP="006E1F90">
            <w:pPr>
              <w:pStyle w:val="BodyText"/>
              <w:numPr>
                <w:ilvl w:val="0"/>
                <w:numId w:val="26"/>
              </w:numPr>
              <w:spacing w:before="40" w:after="40" w:line="264" w:lineRule="auto"/>
              <w:ind w:left="301" w:hanging="270"/>
              <w:jc w:val="both"/>
              <w:rPr>
                <w:rFonts w:asciiTheme="minorHAnsi" w:hAnsiTheme="minorHAnsi" w:cs="Arial"/>
                <w:sz w:val="18"/>
                <w:lang w:val="mk-MK"/>
              </w:rPr>
            </w:pPr>
            <w:r w:rsidRPr="00C7264A">
              <w:rPr>
                <w:rFonts w:asciiTheme="minorHAnsi" w:hAnsiTheme="minorHAnsi" w:cs="Arial"/>
                <w:sz w:val="18"/>
                <w:lang w:val="mk-MK"/>
              </w:rPr>
              <w:t>Механизмот за поплаки би требало да:</w:t>
            </w:r>
          </w:p>
          <w:p w:rsidR="00E97D2F" w:rsidRPr="00C7264A" w:rsidRDefault="00094E61" w:rsidP="006E1F90">
            <w:pPr>
              <w:pStyle w:val="BodyText"/>
              <w:numPr>
                <w:ilvl w:val="0"/>
                <w:numId w:val="25"/>
              </w:numPr>
              <w:spacing w:before="40" w:after="40" w:line="264" w:lineRule="auto"/>
              <w:jc w:val="both"/>
              <w:rPr>
                <w:rFonts w:asciiTheme="minorHAnsi" w:hAnsiTheme="minorHAnsi" w:cs="Arial"/>
                <w:sz w:val="18"/>
                <w:lang w:val="mk-MK"/>
              </w:rPr>
            </w:pPr>
            <w:r>
              <w:rPr>
                <w:rFonts w:asciiTheme="minorHAnsi" w:hAnsiTheme="minorHAnsi" w:cs="Arial"/>
                <w:sz w:val="18"/>
                <w:lang w:val="mk-MK"/>
              </w:rPr>
              <w:t>Ги решава</w:t>
            </w:r>
            <w:r w:rsidR="00E97D2F" w:rsidRPr="00C7264A">
              <w:rPr>
                <w:rFonts w:asciiTheme="minorHAnsi" w:hAnsiTheme="minorHAnsi" w:cs="Arial"/>
                <w:sz w:val="18"/>
                <w:lang w:val="mk-MK"/>
              </w:rPr>
              <w:t xml:space="preserve"> проблемите навремено и ефикасно</w:t>
            </w:r>
          </w:p>
          <w:p w:rsidR="00E97D2F" w:rsidRPr="00C7264A" w:rsidRDefault="00E97D2F" w:rsidP="006E1F90">
            <w:pPr>
              <w:pStyle w:val="BodyText"/>
              <w:numPr>
                <w:ilvl w:val="0"/>
                <w:numId w:val="25"/>
              </w:numPr>
              <w:spacing w:before="40" w:after="40" w:line="264" w:lineRule="auto"/>
              <w:jc w:val="both"/>
              <w:rPr>
                <w:rFonts w:asciiTheme="minorHAnsi" w:hAnsiTheme="minorHAnsi" w:cs="Arial"/>
                <w:sz w:val="18"/>
                <w:lang w:val="mk-MK"/>
              </w:rPr>
            </w:pPr>
            <w:r w:rsidRPr="00C7264A">
              <w:rPr>
                <w:rFonts w:asciiTheme="minorHAnsi" w:hAnsiTheme="minorHAnsi" w:cs="Arial"/>
                <w:sz w:val="18"/>
                <w:lang w:val="mk-MK"/>
              </w:rPr>
              <w:t>Користете транспарентен, културолошки соодветен и лесно достапен консултативен процес</w:t>
            </w:r>
          </w:p>
          <w:p w:rsidR="009438FF" w:rsidRPr="00C7264A" w:rsidRDefault="00E97D2F" w:rsidP="006E1F90">
            <w:pPr>
              <w:pStyle w:val="BodyText"/>
              <w:numPr>
                <w:ilvl w:val="0"/>
                <w:numId w:val="27"/>
              </w:numPr>
              <w:spacing w:before="40" w:after="40" w:line="264" w:lineRule="auto"/>
              <w:ind w:left="301" w:hanging="180"/>
              <w:jc w:val="both"/>
              <w:rPr>
                <w:rFonts w:asciiTheme="minorHAnsi" w:hAnsiTheme="minorHAnsi" w:cs="Arial"/>
                <w:sz w:val="18"/>
                <w:lang w:val="mk-MK"/>
              </w:rPr>
            </w:pPr>
            <w:r w:rsidRPr="00C7264A">
              <w:rPr>
                <w:rFonts w:asciiTheme="minorHAnsi" w:hAnsiTheme="minorHAnsi" w:cs="Arial"/>
                <w:sz w:val="18"/>
                <w:lang w:val="mk-MK"/>
              </w:rPr>
              <w:t>Дозволете анонимни жалби да бидат подигнати и адресирани</w:t>
            </w:r>
          </w:p>
        </w:tc>
      </w:tr>
    </w:tbl>
    <w:p w:rsidR="009438FF" w:rsidRPr="00C7264A" w:rsidRDefault="009438FF" w:rsidP="006E1F90">
      <w:pPr>
        <w:jc w:val="both"/>
        <w:rPr>
          <w:lang w:val="mk-MK"/>
        </w:rPr>
      </w:pPr>
    </w:p>
    <w:p w:rsidR="008A3279" w:rsidRPr="00C7264A" w:rsidRDefault="003A52EA" w:rsidP="006E1F90">
      <w:pPr>
        <w:pStyle w:val="NumH1"/>
        <w:jc w:val="both"/>
        <w:rPr>
          <w:rFonts w:asciiTheme="minorHAnsi" w:hAnsiTheme="minorHAnsi"/>
          <w:color w:val="1F497D" w:themeColor="text2"/>
          <w:lang w:val="mk-MK"/>
        </w:rPr>
      </w:pPr>
      <w:bookmarkStart w:id="10" w:name="_Ref8373878"/>
      <w:bookmarkStart w:id="11" w:name="_Ref8375007"/>
      <w:bookmarkStart w:id="12" w:name="_Ref8381562"/>
      <w:bookmarkStart w:id="13" w:name="_Toc37773417"/>
      <w:bookmarkStart w:id="14" w:name="_Ref7610066"/>
      <w:r w:rsidRPr="00C7264A">
        <w:rPr>
          <w:rFonts w:asciiTheme="minorHAnsi" w:hAnsiTheme="minorHAnsi"/>
          <w:color w:val="1F497D" w:themeColor="text2"/>
          <w:lang w:val="mk-MK"/>
        </w:rPr>
        <w:lastRenderedPageBreak/>
        <w:t>ИДЕНТИФИКАЦИЈА НА ЗАСЕГНАТИ СТРАНИ</w:t>
      </w:r>
      <w:bookmarkEnd w:id="10"/>
      <w:bookmarkEnd w:id="11"/>
      <w:bookmarkEnd w:id="12"/>
      <w:bookmarkEnd w:id="13"/>
      <w:bookmarkEnd w:id="14"/>
    </w:p>
    <w:p w:rsidR="008A3279" w:rsidRPr="00C7264A" w:rsidRDefault="003A52EA" w:rsidP="006E1F90">
      <w:pPr>
        <w:pStyle w:val="NumH2"/>
        <w:jc w:val="both"/>
        <w:rPr>
          <w:rFonts w:asciiTheme="minorHAnsi" w:hAnsiTheme="minorHAnsi" w:cs="Arial"/>
          <w:color w:val="1F497D"/>
          <w:szCs w:val="20"/>
          <w:lang w:val="mk-MK"/>
        </w:rPr>
      </w:pPr>
      <w:r w:rsidRPr="00C7264A">
        <w:rPr>
          <w:rFonts w:asciiTheme="minorHAnsi" w:hAnsiTheme="minorHAnsi" w:cs="Arial"/>
          <w:color w:val="1F497D"/>
          <w:szCs w:val="20"/>
          <w:lang w:val="mk-MK"/>
        </w:rPr>
        <w:t>ПРЕГЛЕД</w:t>
      </w:r>
    </w:p>
    <w:p w:rsidR="00D46A43" w:rsidRPr="00C7264A" w:rsidRDefault="00D46A43" w:rsidP="006E1F90">
      <w:pPr>
        <w:pStyle w:val="BodyText"/>
        <w:spacing w:before="0" w:after="120" w:line="264" w:lineRule="auto"/>
        <w:jc w:val="both"/>
        <w:rPr>
          <w:rFonts w:asciiTheme="minorHAnsi" w:hAnsiTheme="minorHAnsi" w:cs="Arial"/>
          <w:szCs w:val="20"/>
          <w:lang w:val="mk-MK"/>
        </w:rPr>
      </w:pPr>
      <w:r w:rsidRPr="00C7264A">
        <w:rPr>
          <w:rFonts w:asciiTheme="minorHAnsi" w:hAnsiTheme="minorHAnsi" w:cs="Arial"/>
          <w:szCs w:val="20"/>
          <w:lang w:val="mk-MK"/>
        </w:rPr>
        <w:t>Целта на идентификацијата на засегнатите страни е да се идентификуваат и да се дад</w:t>
      </w:r>
      <w:r w:rsidR="00174206">
        <w:rPr>
          <w:rFonts w:asciiTheme="minorHAnsi" w:hAnsiTheme="minorHAnsi" w:cs="Arial"/>
          <w:szCs w:val="20"/>
          <w:lang w:val="mk-MK"/>
        </w:rPr>
        <w:t>е</w:t>
      </w:r>
      <w:r w:rsidRPr="00C7264A">
        <w:rPr>
          <w:rFonts w:asciiTheme="minorHAnsi" w:hAnsiTheme="minorHAnsi" w:cs="Arial"/>
          <w:szCs w:val="20"/>
          <w:lang w:val="mk-MK"/>
        </w:rPr>
        <w:t xml:space="preserve"> приоритет на засегнатите страни на Проектот за консултации. Заинтересираните страни на проектот се идентификуваат како засегнати страни кои можат директно или индиректно да бидат засегнати од Проектот, имаат интерес за Проектот или имаат потенцијал да влијаат на развојот на Проектот. </w:t>
      </w:r>
    </w:p>
    <w:p w:rsidR="00D46A43" w:rsidRPr="00C7264A" w:rsidRDefault="00D46A43" w:rsidP="006E1F90">
      <w:pPr>
        <w:pStyle w:val="BodyText"/>
        <w:spacing w:before="0" w:after="120" w:line="264" w:lineRule="auto"/>
        <w:contextualSpacing/>
        <w:jc w:val="both"/>
        <w:rPr>
          <w:rFonts w:asciiTheme="minorHAnsi" w:hAnsiTheme="minorHAnsi" w:cs="Arial"/>
          <w:szCs w:val="20"/>
          <w:lang w:val="mk-MK"/>
        </w:rPr>
      </w:pPr>
      <w:r w:rsidRPr="00C7264A">
        <w:rPr>
          <w:rFonts w:asciiTheme="minorHAnsi" w:hAnsiTheme="minorHAnsi" w:cs="Arial"/>
          <w:szCs w:val="20"/>
          <w:lang w:val="mk-MK"/>
        </w:rPr>
        <w:t xml:space="preserve">Важно е да се напомене дека идентификацијата на засегнатите страни е постојан процес и клучните засегнати страни ќе продолжат да се идентификуваат и да се консултираат со нив во текот на целиот </w:t>
      </w:r>
      <w:r w:rsidR="005A1AF4" w:rsidRPr="00C7264A">
        <w:rPr>
          <w:rFonts w:asciiTheme="minorHAnsi" w:hAnsiTheme="minorHAnsi" w:cs="Arial"/>
          <w:szCs w:val="20"/>
          <w:lang w:val="mk-MK"/>
        </w:rPr>
        <w:t>„</w:t>
      </w:r>
      <w:r w:rsidRPr="00C7264A">
        <w:rPr>
          <w:rFonts w:asciiTheme="minorHAnsi" w:hAnsiTheme="minorHAnsi" w:cs="Arial"/>
          <w:szCs w:val="20"/>
          <w:lang w:val="mk-MK"/>
        </w:rPr>
        <w:t>животен век</w:t>
      </w:r>
      <w:r w:rsidR="005A1AF4" w:rsidRPr="00C7264A">
        <w:rPr>
          <w:rFonts w:asciiTheme="minorHAnsi" w:hAnsiTheme="minorHAnsi" w:cs="Arial"/>
          <w:szCs w:val="20"/>
          <w:lang w:val="mk-MK"/>
        </w:rPr>
        <w:t>“</w:t>
      </w:r>
      <w:r w:rsidRPr="00C7264A">
        <w:rPr>
          <w:rFonts w:asciiTheme="minorHAnsi" w:hAnsiTheme="minorHAnsi" w:cs="Arial"/>
          <w:szCs w:val="20"/>
          <w:lang w:val="mk-MK"/>
        </w:rPr>
        <w:t xml:space="preserve"> на Проектот. Се користи систематски пристап за мапирање на засегнатите страни врз основа на нивното ниво на влијание. Како резултат на идентификација на засегнатите страни, засегнатите страни на Проектот се категоризирани во две главни категории: </w:t>
      </w:r>
    </w:p>
    <w:p w:rsidR="005A1AF4" w:rsidRPr="00C7264A" w:rsidRDefault="005A1AF4" w:rsidP="006E1F90">
      <w:pPr>
        <w:pStyle w:val="Caption"/>
        <w:keepNext/>
        <w:numPr>
          <w:ilvl w:val="0"/>
          <w:numId w:val="27"/>
        </w:numPr>
        <w:jc w:val="both"/>
        <w:rPr>
          <w:rFonts w:eastAsia="Arial" w:cs="Arial"/>
          <w:b w:val="0"/>
          <w:bCs w:val="0"/>
          <w:color w:val="auto"/>
          <w:sz w:val="20"/>
          <w:szCs w:val="20"/>
          <w:lang w:val="mk-MK"/>
        </w:rPr>
      </w:pPr>
      <w:bookmarkStart w:id="15" w:name="_Ref7600591"/>
      <w:bookmarkStart w:id="16" w:name="_Toc37773432"/>
      <w:r w:rsidRPr="00C7264A">
        <w:rPr>
          <w:rFonts w:eastAsia="Arial" w:cs="Arial"/>
          <w:b w:val="0"/>
          <w:bCs w:val="0"/>
          <w:color w:val="auto"/>
          <w:sz w:val="20"/>
          <w:szCs w:val="20"/>
          <w:lang w:val="mk-MK"/>
        </w:rPr>
        <w:t>примарни засегнати страни: поединци и групи кои можат директно / индиректно да бидат под влијание на Проектот; и</w:t>
      </w:r>
    </w:p>
    <w:p w:rsidR="005A1AF4" w:rsidRPr="00C7264A" w:rsidRDefault="005A1AF4" w:rsidP="006E1F90">
      <w:pPr>
        <w:pStyle w:val="Caption"/>
        <w:keepNext/>
        <w:numPr>
          <w:ilvl w:val="0"/>
          <w:numId w:val="27"/>
        </w:numPr>
        <w:jc w:val="both"/>
        <w:rPr>
          <w:rFonts w:eastAsia="Arial" w:cs="Arial"/>
          <w:b w:val="0"/>
          <w:bCs w:val="0"/>
          <w:color w:val="auto"/>
          <w:sz w:val="20"/>
          <w:szCs w:val="20"/>
          <w:lang w:val="mk-MK"/>
        </w:rPr>
      </w:pPr>
      <w:r w:rsidRPr="00C7264A">
        <w:rPr>
          <w:rFonts w:eastAsia="Arial" w:cs="Arial"/>
          <w:b w:val="0"/>
          <w:bCs w:val="0"/>
          <w:color w:val="auto"/>
          <w:sz w:val="20"/>
          <w:szCs w:val="20"/>
          <w:lang w:val="mk-MK"/>
        </w:rPr>
        <w:t xml:space="preserve">секундарни засегнати страни: засегнати страни кои можат да имаат директно / индиректно влијание врз Проектот, но не мора да бидат директно под влијание на нив. </w:t>
      </w:r>
    </w:p>
    <w:bookmarkEnd w:id="15"/>
    <w:bookmarkEnd w:id="16"/>
    <w:p w:rsidR="008A3279" w:rsidRPr="00C7264A" w:rsidRDefault="005A1AF4" w:rsidP="006E1F90">
      <w:pPr>
        <w:pStyle w:val="Caption"/>
        <w:keepNext/>
        <w:jc w:val="both"/>
        <w:rPr>
          <w:rFonts w:cs="Arial"/>
          <w:color w:val="auto"/>
          <w:sz w:val="20"/>
          <w:szCs w:val="20"/>
          <w:lang w:val="mk-MK"/>
        </w:rPr>
      </w:pPr>
      <w:r w:rsidRPr="00C7264A">
        <w:rPr>
          <w:rFonts w:cs="Arial"/>
          <w:color w:val="auto"/>
          <w:sz w:val="20"/>
          <w:szCs w:val="20"/>
          <w:lang w:val="mk-MK"/>
        </w:rPr>
        <w:t>Табела 2: Клучни идентификувани засегнати страни и методи на ангажман</w:t>
      </w:r>
    </w:p>
    <w:tbl>
      <w:tblPr>
        <w:tblStyle w:val="TableGridLight1"/>
        <w:tblW w:w="5268" w:type="pct"/>
        <w:tblLayout w:type="fixed"/>
        <w:tblLook w:val="04A0"/>
      </w:tblPr>
      <w:tblGrid>
        <w:gridCol w:w="1597"/>
        <w:gridCol w:w="1306"/>
        <w:gridCol w:w="2468"/>
        <w:gridCol w:w="1890"/>
        <w:gridCol w:w="2470"/>
      </w:tblGrid>
      <w:tr w:rsidR="00A32708" w:rsidRPr="00C7264A" w:rsidTr="00E6596C">
        <w:trPr>
          <w:trHeight w:val="517"/>
          <w:tblHeader/>
        </w:trPr>
        <w:tc>
          <w:tcPr>
            <w:tcW w:w="821" w:type="pct"/>
            <w:shd w:val="clear" w:color="auto" w:fill="E5B8B7" w:themeFill="accent2" w:themeFillTint="66"/>
          </w:tcPr>
          <w:p w:rsidR="002B0E23" w:rsidRPr="00C7264A" w:rsidRDefault="00C0235A" w:rsidP="006E1F90">
            <w:pPr>
              <w:pStyle w:val="BodyText"/>
              <w:spacing w:before="60" w:after="60" w:line="264" w:lineRule="auto"/>
              <w:jc w:val="both"/>
              <w:rPr>
                <w:rFonts w:asciiTheme="minorHAnsi" w:hAnsiTheme="minorHAnsi" w:cs="Arial"/>
                <w:b/>
                <w:bCs/>
                <w:sz w:val="18"/>
                <w:szCs w:val="20"/>
                <w:lang w:val="mk-MK"/>
              </w:rPr>
            </w:pPr>
            <w:bookmarkStart w:id="17" w:name="_Hlk7618577"/>
            <w:r w:rsidRPr="00C7264A">
              <w:rPr>
                <w:rFonts w:asciiTheme="minorHAnsi" w:hAnsiTheme="minorHAnsi" w:cs="Arial"/>
                <w:b/>
                <w:bCs/>
                <w:sz w:val="18"/>
                <w:szCs w:val="20"/>
                <w:lang w:val="mk-MK"/>
              </w:rPr>
              <w:t>Вид</w:t>
            </w:r>
          </w:p>
        </w:tc>
        <w:tc>
          <w:tcPr>
            <w:tcW w:w="671" w:type="pct"/>
            <w:shd w:val="clear" w:color="auto" w:fill="E5B8B7" w:themeFill="accent2" w:themeFillTint="66"/>
          </w:tcPr>
          <w:p w:rsidR="002B0E23" w:rsidRPr="00C7264A" w:rsidRDefault="00C0235A" w:rsidP="006E1F90">
            <w:pPr>
              <w:pStyle w:val="BodyText"/>
              <w:spacing w:before="60" w:after="60" w:line="264" w:lineRule="auto"/>
              <w:jc w:val="both"/>
              <w:rPr>
                <w:rFonts w:asciiTheme="minorHAnsi" w:hAnsiTheme="minorHAnsi" w:cs="Arial"/>
                <w:b/>
                <w:bCs/>
                <w:sz w:val="18"/>
                <w:szCs w:val="20"/>
                <w:highlight w:val="lightGray"/>
                <w:lang w:val="mk-MK"/>
              </w:rPr>
            </w:pPr>
            <w:r w:rsidRPr="00C7264A">
              <w:rPr>
                <w:rFonts w:asciiTheme="minorHAnsi" w:hAnsiTheme="minorHAnsi" w:cs="Arial"/>
                <w:b/>
                <w:bCs/>
                <w:sz w:val="18"/>
                <w:szCs w:val="20"/>
                <w:lang w:val="mk-MK"/>
              </w:rPr>
              <w:t>Категорија на засегнати страни</w:t>
            </w:r>
          </w:p>
        </w:tc>
        <w:tc>
          <w:tcPr>
            <w:tcW w:w="1268" w:type="pct"/>
            <w:shd w:val="clear" w:color="auto" w:fill="E5B8B7" w:themeFill="accent2" w:themeFillTint="66"/>
          </w:tcPr>
          <w:p w:rsidR="002B0E23" w:rsidRPr="00C7264A" w:rsidRDefault="00C0235A" w:rsidP="006E1F90">
            <w:pPr>
              <w:pStyle w:val="BodyText"/>
              <w:spacing w:before="60" w:after="60" w:line="264" w:lineRule="auto"/>
              <w:jc w:val="both"/>
              <w:rPr>
                <w:rFonts w:asciiTheme="minorHAnsi" w:hAnsiTheme="minorHAnsi" w:cs="Arial"/>
                <w:b/>
                <w:bCs/>
                <w:sz w:val="18"/>
                <w:szCs w:val="20"/>
                <w:lang w:val="mk-MK"/>
              </w:rPr>
            </w:pPr>
            <w:r w:rsidRPr="00C7264A">
              <w:rPr>
                <w:rFonts w:asciiTheme="minorHAnsi" w:hAnsiTheme="minorHAnsi" w:cs="Arial"/>
                <w:b/>
                <w:bCs/>
                <w:sz w:val="18"/>
                <w:szCs w:val="20"/>
                <w:lang w:val="mk-MK"/>
              </w:rPr>
              <w:t>Име</w:t>
            </w:r>
          </w:p>
        </w:tc>
        <w:tc>
          <w:tcPr>
            <w:tcW w:w="971" w:type="pct"/>
            <w:shd w:val="clear" w:color="auto" w:fill="E5B8B7" w:themeFill="accent2" w:themeFillTint="66"/>
          </w:tcPr>
          <w:p w:rsidR="002B0E23" w:rsidRPr="00C7264A" w:rsidRDefault="00C0235A" w:rsidP="006E1F90">
            <w:pPr>
              <w:pStyle w:val="BodyText"/>
              <w:spacing w:before="60" w:after="60" w:line="264" w:lineRule="auto"/>
              <w:jc w:val="both"/>
              <w:rPr>
                <w:rFonts w:asciiTheme="minorHAnsi" w:hAnsiTheme="minorHAnsi" w:cs="Arial"/>
                <w:b/>
                <w:bCs/>
                <w:sz w:val="18"/>
                <w:szCs w:val="20"/>
                <w:lang w:val="mk-MK"/>
              </w:rPr>
            </w:pPr>
            <w:r w:rsidRPr="00C7264A">
              <w:rPr>
                <w:rFonts w:asciiTheme="minorHAnsi" w:hAnsiTheme="minorHAnsi" w:cs="Arial"/>
                <w:b/>
                <w:bCs/>
                <w:sz w:val="18"/>
                <w:szCs w:val="20"/>
                <w:lang w:val="mk-MK"/>
              </w:rPr>
              <w:t>Влијание</w:t>
            </w:r>
          </w:p>
        </w:tc>
        <w:tc>
          <w:tcPr>
            <w:tcW w:w="1269" w:type="pct"/>
            <w:shd w:val="clear" w:color="auto" w:fill="E5B8B7" w:themeFill="accent2" w:themeFillTint="66"/>
          </w:tcPr>
          <w:p w:rsidR="002B0E23" w:rsidRPr="00C7264A" w:rsidRDefault="00C0235A" w:rsidP="006E1F90">
            <w:pPr>
              <w:pStyle w:val="BodyText"/>
              <w:spacing w:before="60" w:after="60" w:line="264" w:lineRule="auto"/>
              <w:jc w:val="both"/>
              <w:rPr>
                <w:rFonts w:asciiTheme="minorHAnsi" w:hAnsiTheme="minorHAnsi" w:cs="Arial"/>
                <w:b/>
                <w:bCs/>
                <w:sz w:val="18"/>
                <w:szCs w:val="20"/>
                <w:lang w:val="mk-MK"/>
              </w:rPr>
            </w:pPr>
            <w:r w:rsidRPr="00C7264A">
              <w:rPr>
                <w:rFonts w:asciiTheme="minorHAnsi" w:hAnsiTheme="minorHAnsi" w:cs="Arial"/>
                <w:b/>
                <w:bCs/>
                <w:sz w:val="18"/>
                <w:szCs w:val="20"/>
                <w:lang w:val="mk-MK"/>
              </w:rPr>
              <w:t>Претпочитан метод на ангажман</w:t>
            </w:r>
          </w:p>
        </w:tc>
      </w:tr>
      <w:tr w:rsidR="003D23A8" w:rsidRPr="00C7264A" w:rsidTr="003D23A8">
        <w:trPr>
          <w:trHeight w:val="1760"/>
        </w:trPr>
        <w:tc>
          <w:tcPr>
            <w:tcW w:w="821" w:type="pct"/>
            <w:vMerge w:val="restart"/>
          </w:tcPr>
          <w:p w:rsidR="003D23A8" w:rsidRPr="00C7264A" w:rsidRDefault="00D512BC" w:rsidP="006E1F90">
            <w:pPr>
              <w:pStyle w:val="BodyText"/>
              <w:spacing w:before="60" w:after="60" w:line="264" w:lineRule="auto"/>
              <w:jc w:val="both"/>
              <w:rPr>
                <w:rFonts w:asciiTheme="minorHAnsi" w:hAnsiTheme="minorHAnsi" w:cs="Arial"/>
                <w:b/>
                <w:bCs/>
                <w:sz w:val="18"/>
                <w:szCs w:val="20"/>
                <w:lang w:val="mk-MK"/>
              </w:rPr>
            </w:pPr>
            <w:r w:rsidRPr="00C7264A">
              <w:rPr>
                <w:rFonts w:asciiTheme="minorHAnsi" w:hAnsiTheme="minorHAnsi" w:cs="Arial"/>
                <w:b/>
                <w:bCs/>
                <w:sz w:val="18"/>
                <w:szCs w:val="20"/>
                <w:lang w:val="mk-MK"/>
              </w:rPr>
              <w:t>Акционери на проектот / Внатрешни заинтересирани страни</w:t>
            </w:r>
          </w:p>
        </w:tc>
        <w:tc>
          <w:tcPr>
            <w:tcW w:w="671" w:type="pct"/>
            <w:vMerge w:val="restart"/>
          </w:tcPr>
          <w:p w:rsidR="003D23A8" w:rsidRPr="00C7264A" w:rsidRDefault="00D512BC" w:rsidP="006E1F90">
            <w:pPr>
              <w:pStyle w:val="BodyText"/>
              <w:spacing w:before="60" w:after="60" w:line="264" w:lineRule="auto"/>
              <w:jc w:val="both"/>
              <w:rPr>
                <w:rFonts w:asciiTheme="minorHAnsi" w:hAnsiTheme="minorHAnsi" w:cs="Arial"/>
                <w:sz w:val="18"/>
                <w:szCs w:val="20"/>
                <w:lang w:val="mk-MK"/>
              </w:rPr>
            </w:pPr>
            <w:r w:rsidRPr="00C7264A">
              <w:rPr>
                <w:rFonts w:asciiTheme="minorHAnsi" w:hAnsiTheme="minorHAnsi" w:cs="Arial"/>
                <w:sz w:val="18"/>
                <w:szCs w:val="20"/>
                <w:lang w:val="mk-MK"/>
              </w:rPr>
              <w:t>Примарни</w:t>
            </w:r>
          </w:p>
        </w:tc>
        <w:tc>
          <w:tcPr>
            <w:tcW w:w="1268" w:type="pct"/>
          </w:tcPr>
          <w:p w:rsidR="00655B69" w:rsidRPr="00C7264A" w:rsidRDefault="00D512BC" w:rsidP="006E1F90">
            <w:pPr>
              <w:pStyle w:val="BodyText"/>
              <w:numPr>
                <w:ilvl w:val="0"/>
                <w:numId w:val="7"/>
              </w:numPr>
              <w:spacing w:before="40" w:after="40" w:line="264" w:lineRule="auto"/>
              <w:jc w:val="both"/>
              <w:rPr>
                <w:rFonts w:asciiTheme="minorHAnsi" w:hAnsiTheme="minorHAnsi" w:cs="Arial"/>
                <w:sz w:val="18"/>
                <w:szCs w:val="20"/>
                <w:lang w:val="mk-MK"/>
              </w:rPr>
            </w:pPr>
            <w:r w:rsidRPr="00C7264A">
              <w:rPr>
                <w:rFonts w:asciiTheme="minorHAnsi" w:hAnsiTheme="minorHAnsi" w:cs="Arial"/>
                <w:sz w:val="18"/>
                <w:szCs w:val="20"/>
                <w:lang w:val="mk-MK"/>
              </w:rPr>
              <w:t xml:space="preserve">Вработените во </w:t>
            </w:r>
            <w:r w:rsidR="00094E61">
              <w:rPr>
                <w:rFonts w:asciiTheme="minorHAnsi" w:hAnsiTheme="minorHAnsi" w:cs="Arial"/>
                <w:sz w:val="18"/>
                <w:szCs w:val="20"/>
                <w:lang w:val="mk-MK"/>
              </w:rPr>
              <w:t>ЕИП</w:t>
            </w:r>
          </w:p>
          <w:p w:rsidR="003D23A8" w:rsidRPr="00C7264A" w:rsidRDefault="003D23A8" w:rsidP="006E1F90">
            <w:pPr>
              <w:pStyle w:val="BodyText"/>
              <w:spacing w:before="40" w:after="40" w:line="264" w:lineRule="auto"/>
              <w:ind w:left="357"/>
              <w:jc w:val="both"/>
              <w:rPr>
                <w:rFonts w:asciiTheme="minorHAnsi" w:hAnsiTheme="minorHAnsi" w:cs="Arial"/>
                <w:sz w:val="18"/>
                <w:szCs w:val="20"/>
                <w:lang w:val="mk-MK"/>
              </w:rPr>
            </w:pPr>
          </w:p>
        </w:tc>
        <w:tc>
          <w:tcPr>
            <w:tcW w:w="971" w:type="pct"/>
          </w:tcPr>
          <w:p w:rsidR="003D23A8" w:rsidRPr="00C7264A" w:rsidRDefault="00D512BC" w:rsidP="006E1F90">
            <w:pPr>
              <w:pStyle w:val="BodyText"/>
              <w:spacing w:before="60" w:after="60" w:line="264" w:lineRule="auto"/>
              <w:jc w:val="both"/>
              <w:rPr>
                <w:rFonts w:asciiTheme="minorHAnsi" w:hAnsiTheme="minorHAnsi" w:cs="Arial"/>
                <w:sz w:val="18"/>
                <w:szCs w:val="20"/>
                <w:lang w:val="mk-MK"/>
              </w:rPr>
            </w:pPr>
            <w:r w:rsidRPr="00C7264A">
              <w:rPr>
                <w:rFonts w:asciiTheme="minorHAnsi" w:hAnsiTheme="minorHAnsi" w:cs="Arial"/>
                <w:sz w:val="18"/>
                <w:szCs w:val="20"/>
                <w:lang w:val="mk-MK"/>
              </w:rPr>
              <w:t>Оваа група директно ќе влијае / влијае на проектот преку донесување одлуки во секоја фаза од процесот.</w:t>
            </w:r>
          </w:p>
        </w:tc>
        <w:tc>
          <w:tcPr>
            <w:tcW w:w="1269" w:type="pct"/>
          </w:tcPr>
          <w:p w:rsidR="003D23A8" w:rsidRPr="00C7264A" w:rsidRDefault="00D512BC" w:rsidP="006E1F90">
            <w:pPr>
              <w:pStyle w:val="BodyText"/>
              <w:spacing w:before="60" w:after="60" w:line="264" w:lineRule="auto"/>
              <w:jc w:val="both"/>
              <w:rPr>
                <w:rFonts w:asciiTheme="minorHAnsi" w:hAnsiTheme="minorHAnsi" w:cs="Arial"/>
                <w:sz w:val="18"/>
                <w:szCs w:val="20"/>
                <w:lang w:val="mk-MK"/>
              </w:rPr>
            </w:pPr>
            <w:r w:rsidRPr="00C7264A">
              <w:rPr>
                <w:rFonts w:asciiTheme="minorHAnsi" w:hAnsiTheme="minorHAnsi" w:cs="Arial"/>
                <w:sz w:val="18"/>
                <w:szCs w:val="20"/>
                <w:lang w:val="mk-MK"/>
              </w:rPr>
              <w:t xml:space="preserve">Градот ќе комуницира со вработените и изведувачите преку одделот за човечки ресурси и формата поплаки е достапна за употреба. </w:t>
            </w:r>
          </w:p>
        </w:tc>
      </w:tr>
      <w:tr w:rsidR="003D23A8" w:rsidRPr="00C7264A" w:rsidTr="00A82935">
        <w:tc>
          <w:tcPr>
            <w:tcW w:w="821" w:type="pct"/>
            <w:vMerge/>
          </w:tcPr>
          <w:p w:rsidR="003D23A8" w:rsidRPr="00C7264A" w:rsidRDefault="003D23A8" w:rsidP="006E1F90">
            <w:pPr>
              <w:pStyle w:val="BodyText"/>
              <w:spacing w:before="60" w:after="60" w:line="264" w:lineRule="auto"/>
              <w:jc w:val="both"/>
              <w:rPr>
                <w:rFonts w:asciiTheme="minorHAnsi" w:hAnsiTheme="minorHAnsi" w:cs="Arial"/>
                <w:b/>
                <w:bCs/>
                <w:sz w:val="18"/>
                <w:szCs w:val="20"/>
                <w:lang w:val="mk-MK"/>
              </w:rPr>
            </w:pPr>
          </w:p>
        </w:tc>
        <w:tc>
          <w:tcPr>
            <w:tcW w:w="671" w:type="pct"/>
            <w:vMerge/>
          </w:tcPr>
          <w:p w:rsidR="003D23A8" w:rsidRPr="00C7264A" w:rsidRDefault="003D23A8" w:rsidP="006E1F90">
            <w:pPr>
              <w:pStyle w:val="BodyText"/>
              <w:spacing w:before="60" w:after="60" w:line="264" w:lineRule="auto"/>
              <w:jc w:val="both"/>
              <w:rPr>
                <w:rFonts w:asciiTheme="minorHAnsi" w:hAnsiTheme="minorHAnsi" w:cs="Arial"/>
                <w:sz w:val="18"/>
                <w:szCs w:val="20"/>
                <w:lang w:val="mk-MK"/>
              </w:rPr>
            </w:pPr>
          </w:p>
        </w:tc>
        <w:tc>
          <w:tcPr>
            <w:tcW w:w="1268" w:type="pct"/>
          </w:tcPr>
          <w:p w:rsidR="003D23A8" w:rsidRPr="00C7264A" w:rsidRDefault="00D512BC" w:rsidP="006E1F90">
            <w:pPr>
              <w:pStyle w:val="BodyText"/>
              <w:numPr>
                <w:ilvl w:val="0"/>
                <w:numId w:val="15"/>
              </w:numPr>
              <w:spacing w:before="40" w:after="40" w:line="264" w:lineRule="auto"/>
              <w:jc w:val="both"/>
              <w:rPr>
                <w:rFonts w:asciiTheme="minorHAnsi" w:hAnsiTheme="minorHAnsi" w:cs="Arial"/>
                <w:sz w:val="18"/>
                <w:szCs w:val="20"/>
                <w:lang w:val="mk-MK"/>
              </w:rPr>
            </w:pPr>
            <w:r w:rsidRPr="00C7264A">
              <w:rPr>
                <w:rFonts w:asciiTheme="minorHAnsi" w:hAnsiTheme="minorHAnsi" w:cs="Arial"/>
                <w:sz w:val="18"/>
                <w:szCs w:val="20"/>
                <w:lang w:val="mk-MK"/>
              </w:rPr>
              <w:t>ЕБРО</w:t>
            </w:r>
          </w:p>
        </w:tc>
        <w:tc>
          <w:tcPr>
            <w:tcW w:w="971" w:type="pct"/>
          </w:tcPr>
          <w:p w:rsidR="003D23A8" w:rsidRPr="00C7264A" w:rsidRDefault="00D512BC" w:rsidP="006E1F90">
            <w:pPr>
              <w:pStyle w:val="BodyText"/>
              <w:spacing w:before="60" w:after="60" w:line="264" w:lineRule="auto"/>
              <w:jc w:val="both"/>
              <w:rPr>
                <w:rFonts w:asciiTheme="minorHAnsi" w:hAnsiTheme="minorHAnsi" w:cs="Arial"/>
                <w:sz w:val="18"/>
                <w:szCs w:val="20"/>
                <w:lang w:val="mk-MK"/>
              </w:rPr>
            </w:pPr>
            <w:r w:rsidRPr="00C7264A">
              <w:rPr>
                <w:rFonts w:asciiTheme="minorHAnsi" w:hAnsiTheme="minorHAnsi" w:cs="Arial"/>
                <w:sz w:val="18"/>
                <w:szCs w:val="20"/>
                <w:lang w:val="mk-MK"/>
              </w:rPr>
              <w:t>Банката ќе влијае на проектот преку донесување одлуки и влијание врз проектот.</w:t>
            </w:r>
          </w:p>
        </w:tc>
        <w:tc>
          <w:tcPr>
            <w:tcW w:w="1269" w:type="pct"/>
          </w:tcPr>
          <w:p w:rsidR="003D23A8" w:rsidRPr="00C7264A" w:rsidRDefault="00D512BC" w:rsidP="006E1F90">
            <w:pPr>
              <w:pStyle w:val="BodyText"/>
              <w:spacing w:before="60" w:after="60" w:line="264" w:lineRule="auto"/>
              <w:jc w:val="both"/>
              <w:rPr>
                <w:rFonts w:asciiTheme="minorHAnsi" w:hAnsiTheme="minorHAnsi" w:cs="Arial"/>
                <w:sz w:val="18"/>
                <w:szCs w:val="20"/>
                <w:lang w:val="mk-MK"/>
              </w:rPr>
            </w:pPr>
            <w:r w:rsidRPr="00C7264A">
              <w:rPr>
                <w:rFonts w:asciiTheme="minorHAnsi" w:hAnsiTheme="minorHAnsi" w:cs="Arial"/>
                <w:sz w:val="18"/>
                <w:szCs w:val="20"/>
                <w:lang w:val="mk-MK"/>
              </w:rPr>
              <w:t>Градот ќе се консултира со ЕБОР преку телекон, е-пошта и средби лице в лице.</w:t>
            </w:r>
          </w:p>
        </w:tc>
      </w:tr>
      <w:tr w:rsidR="00A32708" w:rsidRPr="00C7264A" w:rsidTr="00A82935">
        <w:trPr>
          <w:cantSplit/>
        </w:trPr>
        <w:tc>
          <w:tcPr>
            <w:tcW w:w="821" w:type="pct"/>
          </w:tcPr>
          <w:p w:rsidR="002B0E23" w:rsidRPr="00C7264A" w:rsidRDefault="00D512BC" w:rsidP="006E1F90">
            <w:pPr>
              <w:pStyle w:val="BodyText"/>
              <w:spacing w:before="60" w:after="60" w:line="264" w:lineRule="auto"/>
              <w:jc w:val="both"/>
              <w:rPr>
                <w:rFonts w:asciiTheme="minorHAnsi" w:hAnsiTheme="minorHAnsi" w:cs="Arial"/>
                <w:b/>
                <w:bCs/>
                <w:color w:val="E36C0A" w:themeColor="accent6" w:themeShade="BF"/>
                <w:sz w:val="18"/>
                <w:szCs w:val="20"/>
                <w:lang w:val="mk-MK"/>
              </w:rPr>
            </w:pPr>
            <w:r w:rsidRPr="00C7264A">
              <w:rPr>
                <w:rFonts w:asciiTheme="minorHAnsi" w:hAnsiTheme="minorHAnsi" w:cs="Arial"/>
                <w:b/>
                <w:bCs/>
                <w:sz w:val="18"/>
                <w:szCs w:val="20"/>
                <w:lang w:val="mk-MK"/>
              </w:rPr>
              <w:t>Национални владини власти</w:t>
            </w:r>
          </w:p>
        </w:tc>
        <w:tc>
          <w:tcPr>
            <w:tcW w:w="671" w:type="pct"/>
          </w:tcPr>
          <w:p w:rsidR="002B0E23" w:rsidRPr="00C7264A" w:rsidRDefault="00D512BC" w:rsidP="006E1F90">
            <w:pPr>
              <w:pStyle w:val="BodyText"/>
              <w:spacing w:before="60" w:after="60" w:line="264" w:lineRule="auto"/>
              <w:jc w:val="both"/>
              <w:rPr>
                <w:rFonts w:asciiTheme="minorHAnsi" w:hAnsiTheme="minorHAnsi" w:cs="Arial"/>
                <w:sz w:val="18"/>
                <w:szCs w:val="20"/>
                <w:lang w:val="mk-MK"/>
              </w:rPr>
            </w:pPr>
            <w:r w:rsidRPr="00C7264A">
              <w:rPr>
                <w:rFonts w:asciiTheme="minorHAnsi" w:hAnsiTheme="minorHAnsi" w:cs="Arial"/>
                <w:sz w:val="18"/>
                <w:szCs w:val="20"/>
                <w:lang w:val="mk-MK"/>
              </w:rPr>
              <w:t>Примарни</w:t>
            </w:r>
          </w:p>
        </w:tc>
        <w:tc>
          <w:tcPr>
            <w:tcW w:w="1268" w:type="pct"/>
          </w:tcPr>
          <w:p w:rsidR="00D512BC" w:rsidRPr="00C7264A" w:rsidRDefault="00D512BC" w:rsidP="006E1F90">
            <w:pPr>
              <w:pStyle w:val="BodyText"/>
              <w:numPr>
                <w:ilvl w:val="0"/>
                <w:numId w:val="28"/>
              </w:numPr>
              <w:spacing w:before="40" w:after="40" w:line="264" w:lineRule="auto"/>
              <w:ind w:left="301" w:hanging="270"/>
              <w:jc w:val="both"/>
              <w:rPr>
                <w:rFonts w:asciiTheme="minorHAnsi" w:hAnsiTheme="minorHAnsi" w:cs="Arial"/>
                <w:color w:val="2E2E2E"/>
                <w:sz w:val="18"/>
                <w:szCs w:val="20"/>
                <w:lang w:val="mk-MK"/>
              </w:rPr>
            </w:pPr>
            <w:r w:rsidRPr="00C7264A">
              <w:rPr>
                <w:rFonts w:asciiTheme="minorHAnsi" w:hAnsiTheme="minorHAnsi" w:cs="Arial"/>
                <w:color w:val="2E2E2E"/>
                <w:sz w:val="18"/>
                <w:szCs w:val="20"/>
                <w:lang w:val="mk-MK"/>
              </w:rPr>
              <w:t>Министерство за животна средина и просторно планирање;</w:t>
            </w:r>
          </w:p>
          <w:p w:rsidR="00D512BC" w:rsidRPr="00C7264A" w:rsidRDefault="00D512BC" w:rsidP="006E1F90">
            <w:pPr>
              <w:pStyle w:val="BodyText"/>
              <w:numPr>
                <w:ilvl w:val="0"/>
                <w:numId w:val="28"/>
              </w:numPr>
              <w:spacing w:before="40" w:after="40" w:line="264" w:lineRule="auto"/>
              <w:ind w:left="301" w:hanging="270"/>
              <w:jc w:val="both"/>
              <w:rPr>
                <w:rFonts w:asciiTheme="minorHAnsi" w:hAnsiTheme="minorHAnsi" w:cs="Arial"/>
                <w:color w:val="2E2E2E"/>
                <w:sz w:val="18"/>
                <w:szCs w:val="20"/>
                <w:lang w:val="mk-MK"/>
              </w:rPr>
            </w:pPr>
            <w:r w:rsidRPr="00C7264A">
              <w:rPr>
                <w:rFonts w:asciiTheme="minorHAnsi" w:hAnsiTheme="minorHAnsi" w:cs="Arial"/>
                <w:color w:val="2E2E2E"/>
                <w:sz w:val="18"/>
                <w:szCs w:val="20"/>
                <w:lang w:val="mk-MK"/>
              </w:rPr>
              <w:t>Министерство за труд и социјална политика;</w:t>
            </w:r>
          </w:p>
          <w:p w:rsidR="00D512BC" w:rsidRPr="00C7264A" w:rsidRDefault="00D512BC" w:rsidP="006E1F90">
            <w:pPr>
              <w:pStyle w:val="BodyText"/>
              <w:numPr>
                <w:ilvl w:val="0"/>
                <w:numId w:val="28"/>
              </w:numPr>
              <w:spacing w:before="40" w:after="40" w:line="264" w:lineRule="auto"/>
              <w:ind w:left="301" w:hanging="270"/>
              <w:jc w:val="both"/>
              <w:rPr>
                <w:rFonts w:asciiTheme="minorHAnsi" w:hAnsiTheme="minorHAnsi" w:cs="Arial"/>
                <w:color w:val="2E2E2E"/>
                <w:sz w:val="18"/>
                <w:szCs w:val="20"/>
                <w:lang w:val="mk-MK"/>
              </w:rPr>
            </w:pPr>
            <w:r w:rsidRPr="00C7264A">
              <w:rPr>
                <w:rFonts w:asciiTheme="minorHAnsi" w:hAnsiTheme="minorHAnsi" w:cs="Arial"/>
                <w:color w:val="2E2E2E"/>
                <w:sz w:val="18"/>
                <w:szCs w:val="20"/>
                <w:lang w:val="mk-MK"/>
              </w:rPr>
              <w:t>Министерство за транспорт и врски;</w:t>
            </w:r>
          </w:p>
          <w:p w:rsidR="00D512BC" w:rsidRPr="00C7264A" w:rsidRDefault="00D512BC" w:rsidP="006E1F90">
            <w:pPr>
              <w:pStyle w:val="BodyText"/>
              <w:numPr>
                <w:ilvl w:val="0"/>
                <w:numId w:val="28"/>
              </w:numPr>
              <w:spacing w:before="40" w:after="40" w:line="264" w:lineRule="auto"/>
              <w:ind w:left="301" w:hanging="270"/>
              <w:jc w:val="both"/>
              <w:rPr>
                <w:rFonts w:asciiTheme="minorHAnsi" w:hAnsiTheme="minorHAnsi" w:cs="Arial"/>
                <w:color w:val="2E2E2E"/>
                <w:sz w:val="18"/>
                <w:szCs w:val="20"/>
                <w:lang w:val="mk-MK"/>
              </w:rPr>
            </w:pPr>
            <w:r w:rsidRPr="00C7264A">
              <w:rPr>
                <w:rFonts w:asciiTheme="minorHAnsi" w:hAnsiTheme="minorHAnsi" w:cs="Arial"/>
                <w:color w:val="2E2E2E"/>
                <w:sz w:val="18"/>
                <w:szCs w:val="20"/>
                <w:lang w:val="mk-MK"/>
              </w:rPr>
              <w:t>Министерство за земјоделство, шумарство и вода</w:t>
            </w:r>
          </w:p>
          <w:p w:rsidR="00532F2C" w:rsidRPr="00C7264A" w:rsidRDefault="00D512BC" w:rsidP="006E1F90">
            <w:pPr>
              <w:pStyle w:val="BodyText"/>
              <w:numPr>
                <w:ilvl w:val="0"/>
                <w:numId w:val="28"/>
              </w:numPr>
              <w:spacing w:before="40" w:after="40" w:line="264" w:lineRule="auto"/>
              <w:ind w:left="301" w:hanging="270"/>
              <w:jc w:val="both"/>
              <w:rPr>
                <w:rFonts w:asciiTheme="minorHAnsi" w:hAnsiTheme="minorHAnsi" w:cs="Arial"/>
                <w:color w:val="2E2E2E"/>
                <w:sz w:val="18"/>
                <w:szCs w:val="20"/>
                <w:lang w:val="mk-MK"/>
              </w:rPr>
            </w:pPr>
            <w:r w:rsidRPr="00C7264A">
              <w:rPr>
                <w:rFonts w:asciiTheme="minorHAnsi" w:hAnsiTheme="minorHAnsi" w:cs="Arial"/>
                <w:color w:val="2E2E2E"/>
                <w:sz w:val="18"/>
                <w:szCs w:val="20"/>
                <w:lang w:val="mk-MK"/>
              </w:rPr>
              <w:t>Министерство за економија</w:t>
            </w:r>
          </w:p>
        </w:tc>
        <w:tc>
          <w:tcPr>
            <w:tcW w:w="971" w:type="pct"/>
          </w:tcPr>
          <w:p w:rsidR="002B0E23" w:rsidRPr="00C7264A" w:rsidRDefault="00D512BC" w:rsidP="006E1F90">
            <w:pPr>
              <w:pStyle w:val="BodyText"/>
              <w:spacing w:before="60" w:after="60" w:line="264" w:lineRule="auto"/>
              <w:jc w:val="both"/>
              <w:rPr>
                <w:rFonts w:asciiTheme="minorHAnsi" w:hAnsiTheme="minorHAnsi" w:cs="Arial"/>
                <w:sz w:val="18"/>
                <w:szCs w:val="20"/>
                <w:lang w:val="mk-MK"/>
              </w:rPr>
            </w:pPr>
            <w:r w:rsidRPr="00C7264A">
              <w:rPr>
                <w:rFonts w:asciiTheme="minorHAnsi" w:hAnsiTheme="minorHAnsi" w:cs="Arial"/>
                <w:sz w:val="18"/>
                <w:szCs w:val="20"/>
                <w:lang w:val="mk-MK"/>
              </w:rPr>
              <w:t>Оваа група има директно влијание / влијание врз проектот преку спроведување на регулативите и одобрување на релевантни дозволи.</w:t>
            </w:r>
          </w:p>
        </w:tc>
        <w:tc>
          <w:tcPr>
            <w:tcW w:w="1269" w:type="pct"/>
          </w:tcPr>
          <w:p w:rsidR="00D512BC" w:rsidRPr="00C7264A" w:rsidRDefault="00D512BC" w:rsidP="006E1F90">
            <w:pPr>
              <w:pStyle w:val="BodyText"/>
              <w:spacing w:before="60" w:after="60" w:line="264" w:lineRule="auto"/>
              <w:jc w:val="both"/>
              <w:rPr>
                <w:rFonts w:asciiTheme="minorHAnsi" w:hAnsiTheme="minorHAnsi" w:cs="Arial"/>
                <w:sz w:val="18"/>
                <w:szCs w:val="20"/>
                <w:lang w:val="mk-MK"/>
              </w:rPr>
            </w:pPr>
            <w:r w:rsidRPr="00C7264A">
              <w:rPr>
                <w:rFonts w:asciiTheme="minorHAnsi" w:hAnsiTheme="minorHAnsi" w:cs="Arial"/>
                <w:sz w:val="18"/>
                <w:szCs w:val="20"/>
                <w:lang w:val="mk-MK"/>
              </w:rPr>
              <w:t xml:space="preserve">Од </w:t>
            </w:r>
            <w:r w:rsidR="00094E61">
              <w:rPr>
                <w:rFonts w:asciiTheme="minorHAnsi" w:hAnsiTheme="minorHAnsi" w:cs="Arial"/>
                <w:sz w:val="18"/>
                <w:szCs w:val="20"/>
                <w:lang w:val="mk-MK"/>
              </w:rPr>
              <w:t>ЕИП</w:t>
            </w:r>
            <w:r w:rsidRPr="00C7264A">
              <w:rPr>
                <w:rFonts w:asciiTheme="minorHAnsi" w:hAnsiTheme="minorHAnsi" w:cs="Arial"/>
                <w:sz w:val="18"/>
                <w:szCs w:val="20"/>
                <w:lang w:val="mk-MK"/>
              </w:rPr>
              <w:t xml:space="preserve"> ќе се бара да доставува официјални писма и е-пошта до соодветните органи, како што се бара.</w:t>
            </w:r>
          </w:p>
          <w:p w:rsidR="002B0E23" w:rsidRPr="00C7264A" w:rsidRDefault="00094E61" w:rsidP="006E1F90">
            <w:pPr>
              <w:pStyle w:val="BodyText"/>
              <w:spacing w:before="60" w:after="60" w:line="264" w:lineRule="auto"/>
              <w:jc w:val="both"/>
              <w:rPr>
                <w:rFonts w:asciiTheme="minorHAnsi" w:hAnsiTheme="minorHAnsi" w:cs="Arial"/>
                <w:sz w:val="18"/>
                <w:szCs w:val="20"/>
                <w:lang w:val="mk-MK"/>
              </w:rPr>
            </w:pPr>
            <w:r>
              <w:rPr>
                <w:rFonts w:asciiTheme="minorHAnsi" w:hAnsiTheme="minorHAnsi" w:cs="Arial"/>
                <w:sz w:val="18"/>
                <w:szCs w:val="20"/>
                <w:lang w:val="mk-MK"/>
              </w:rPr>
              <w:t>ЕИП</w:t>
            </w:r>
            <w:r w:rsidR="00D512BC" w:rsidRPr="00C7264A">
              <w:rPr>
                <w:rFonts w:asciiTheme="minorHAnsi" w:hAnsiTheme="minorHAnsi" w:cs="Arial"/>
                <w:sz w:val="18"/>
                <w:szCs w:val="20"/>
                <w:lang w:val="mk-MK"/>
              </w:rPr>
              <w:t xml:space="preserve"> ќе ги олесни дозволите за состаноци со министрите за да разговараат за какви било прашања или проблеми во врска со дозволата, новите регулативи и импликациите на проектот.</w:t>
            </w:r>
          </w:p>
        </w:tc>
      </w:tr>
      <w:tr w:rsidR="00A32708" w:rsidRPr="00C7264A" w:rsidTr="00A82935">
        <w:trPr>
          <w:cantSplit/>
        </w:trPr>
        <w:tc>
          <w:tcPr>
            <w:tcW w:w="821" w:type="pct"/>
          </w:tcPr>
          <w:p w:rsidR="001A23B0" w:rsidRPr="00C7264A" w:rsidRDefault="00D512BC" w:rsidP="006E1F90">
            <w:pPr>
              <w:pStyle w:val="BodyText"/>
              <w:spacing w:before="60" w:after="60" w:line="264" w:lineRule="auto"/>
              <w:jc w:val="both"/>
              <w:rPr>
                <w:rFonts w:asciiTheme="minorHAnsi" w:hAnsiTheme="minorHAnsi" w:cs="Arial"/>
                <w:b/>
                <w:bCs/>
                <w:sz w:val="18"/>
                <w:szCs w:val="20"/>
                <w:lang w:val="mk-MK"/>
              </w:rPr>
            </w:pPr>
            <w:r w:rsidRPr="00C7264A">
              <w:rPr>
                <w:rFonts w:asciiTheme="minorHAnsi" w:hAnsiTheme="minorHAnsi" w:cs="Arial"/>
                <w:b/>
                <w:bCs/>
                <w:sz w:val="18"/>
                <w:szCs w:val="20"/>
                <w:lang w:val="mk-MK"/>
              </w:rPr>
              <w:lastRenderedPageBreak/>
              <w:t>Сектор за локална самоуправа</w:t>
            </w:r>
          </w:p>
        </w:tc>
        <w:tc>
          <w:tcPr>
            <w:tcW w:w="671" w:type="pct"/>
          </w:tcPr>
          <w:p w:rsidR="001A23B0" w:rsidRPr="00C7264A" w:rsidRDefault="00D512BC" w:rsidP="006E1F90">
            <w:pPr>
              <w:pStyle w:val="BodyText"/>
              <w:spacing w:before="60" w:after="60" w:line="264" w:lineRule="auto"/>
              <w:jc w:val="both"/>
              <w:rPr>
                <w:rFonts w:asciiTheme="minorHAnsi" w:hAnsiTheme="minorHAnsi" w:cs="Arial"/>
                <w:sz w:val="18"/>
                <w:szCs w:val="20"/>
                <w:lang w:val="mk-MK"/>
              </w:rPr>
            </w:pPr>
            <w:r w:rsidRPr="00C7264A">
              <w:rPr>
                <w:rFonts w:asciiTheme="minorHAnsi" w:hAnsiTheme="minorHAnsi" w:cs="Arial"/>
                <w:sz w:val="18"/>
                <w:szCs w:val="20"/>
                <w:lang w:val="mk-MK"/>
              </w:rPr>
              <w:t>Примарни</w:t>
            </w:r>
          </w:p>
        </w:tc>
        <w:tc>
          <w:tcPr>
            <w:tcW w:w="1268" w:type="pct"/>
          </w:tcPr>
          <w:p w:rsidR="00EC5073" w:rsidRPr="00C7264A" w:rsidRDefault="00D512BC" w:rsidP="006E1F90">
            <w:pPr>
              <w:pStyle w:val="BodyText"/>
              <w:numPr>
                <w:ilvl w:val="0"/>
                <w:numId w:val="7"/>
              </w:numPr>
              <w:spacing w:before="40" w:after="40" w:line="264" w:lineRule="auto"/>
              <w:ind w:left="357" w:hanging="357"/>
              <w:jc w:val="both"/>
              <w:rPr>
                <w:rFonts w:asciiTheme="minorHAnsi" w:hAnsiTheme="minorHAnsi" w:cs="Arial"/>
                <w:sz w:val="18"/>
                <w:szCs w:val="20"/>
                <w:lang w:val="mk-MK"/>
              </w:rPr>
            </w:pPr>
            <w:r w:rsidRPr="00C7264A">
              <w:rPr>
                <w:rFonts w:asciiTheme="minorHAnsi" w:hAnsiTheme="minorHAnsi" w:cs="Arial"/>
                <w:color w:val="2E2E2E"/>
                <w:sz w:val="18"/>
                <w:szCs w:val="20"/>
                <w:lang w:val="mk-MK"/>
              </w:rPr>
              <w:t>Градот Скопје вклучува 10 општини</w:t>
            </w:r>
          </w:p>
        </w:tc>
        <w:tc>
          <w:tcPr>
            <w:tcW w:w="971" w:type="pct"/>
          </w:tcPr>
          <w:p w:rsidR="001A23B0" w:rsidRPr="00C7264A" w:rsidRDefault="00D512BC" w:rsidP="006E1F90">
            <w:pPr>
              <w:pStyle w:val="BodyText"/>
              <w:spacing w:before="60" w:after="60" w:line="264" w:lineRule="auto"/>
              <w:jc w:val="both"/>
              <w:rPr>
                <w:rFonts w:asciiTheme="minorHAnsi" w:hAnsiTheme="minorHAnsi" w:cs="Arial"/>
                <w:sz w:val="18"/>
                <w:szCs w:val="20"/>
                <w:lang w:val="mk-MK"/>
              </w:rPr>
            </w:pPr>
            <w:r w:rsidRPr="00C7264A">
              <w:rPr>
                <w:rFonts w:asciiTheme="minorHAnsi" w:hAnsiTheme="minorHAnsi" w:cs="Arial"/>
                <w:sz w:val="18"/>
                <w:szCs w:val="20"/>
                <w:lang w:val="mk-MK"/>
              </w:rPr>
              <w:t>Оваа група има директно влијание / влијание врз проектот преку спроведување на регулативи, следење на параметрите на животната средина и плановите за одговор и одобрување на релевантни дозволи.</w:t>
            </w:r>
          </w:p>
        </w:tc>
        <w:tc>
          <w:tcPr>
            <w:tcW w:w="1269" w:type="pct"/>
          </w:tcPr>
          <w:p w:rsidR="00D512BC" w:rsidRPr="00C7264A" w:rsidRDefault="00D512BC" w:rsidP="006E1F90">
            <w:pPr>
              <w:pStyle w:val="BodyText"/>
              <w:spacing w:before="60" w:after="60" w:line="264" w:lineRule="auto"/>
              <w:jc w:val="both"/>
              <w:rPr>
                <w:rFonts w:asciiTheme="minorHAnsi" w:hAnsiTheme="minorHAnsi" w:cs="Arial"/>
                <w:sz w:val="18"/>
                <w:szCs w:val="20"/>
                <w:lang w:val="mk-MK"/>
              </w:rPr>
            </w:pPr>
            <w:r w:rsidRPr="00C7264A">
              <w:rPr>
                <w:rFonts w:asciiTheme="minorHAnsi" w:hAnsiTheme="minorHAnsi" w:cs="Arial"/>
                <w:sz w:val="18"/>
                <w:szCs w:val="20"/>
                <w:lang w:val="mk-MK"/>
              </w:rPr>
              <w:t xml:space="preserve">Од </w:t>
            </w:r>
            <w:r w:rsidR="00094E61">
              <w:rPr>
                <w:rFonts w:asciiTheme="minorHAnsi" w:hAnsiTheme="minorHAnsi" w:cs="Arial"/>
                <w:sz w:val="18"/>
                <w:szCs w:val="20"/>
                <w:lang w:val="mk-MK"/>
              </w:rPr>
              <w:t>ЕИП</w:t>
            </w:r>
            <w:r w:rsidRPr="00C7264A">
              <w:rPr>
                <w:rFonts w:asciiTheme="minorHAnsi" w:hAnsiTheme="minorHAnsi" w:cs="Arial"/>
                <w:sz w:val="18"/>
                <w:szCs w:val="20"/>
                <w:lang w:val="mk-MK"/>
              </w:rPr>
              <w:t xml:space="preserve"> ќе се бара да доставува официјални писма и е-пошта до соодветните органи, како што се бара.</w:t>
            </w:r>
          </w:p>
          <w:p w:rsidR="001A23B0" w:rsidRPr="00C7264A" w:rsidRDefault="00094E61" w:rsidP="006E1F90">
            <w:pPr>
              <w:pStyle w:val="BodyText"/>
              <w:spacing w:before="60" w:after="60" w:line="264" w:lineRule="auto"/>
              <w:jc w:val="both"/>
              <w:rPr>
                <w:rFonts w:asciiTheme="minorHAnsi" w:hAnsiTheme="minorHAnsi" w:cs="Arial"/>
                <w:sz w:val="18"/>
                <w:szCs w:val="20"/>
                <w:lang w:val="mk-MK"/>
              </w:rPr>
            </w:pPr>
            <w:r>
              <w:rPr>
                <w:rFonts w:asciiTheme="minorHAnsi" w:hAnsiTheme="minorHAnsi" w:cs="Arial"/>
                <w:sz w:val="18"/>
                <w:szCs w:val="20"/>
                <w:lang w:val="mk-MK"/>
              </w:rPr>
              <w:t>ЕИП</w:t>
            </w:r>
            <w:r w:rsidR="00D512BC" w:rsidRPr="00C7264A">
              <w:rPr>
                <w:rFonts w:asciiTheme="minorHAnsi" w:hAnsiTheme="minorHAnsi" w:cs="Arial"/>
                <w:sz w:val="18"/>
                <w:szCs w:val="20"/>
                <w:lang w:val="mk-MK"/>
              </w:rPr>
              <w:t xml:space="preserve"> ќе ги олесни дозволите за состаноци со министрите за да разговараат за какви било прашања или проблеми во врска со дозвол</w:t>
            </w:r>
            <w:r w:rsidR="00174206">
              <w:rPr>
                <w:rFonts w:asciiTheme="minorHAnsi" w:hAnsiTheme="minorHAnsi" w:cs="Arial"/>
                <w:sz w:val="18"/>
                <w:szCs w:val="20"/>
                <w:lang w:val="mk-MK"/>
              </w:rPr>
              <w:t>и</w:t>
            </w:r>
            <w:r w:rsidR="00D512BC" w:rsidRPr="00C7264A">
              <w:rPr>
                <w:rFonts w:asciiTheme="minorHAnsi" w:hAnsiTheme="minorHAnsi" w:cs="Arial"/>
                <w:sz w:val="18"/>
                <w:szCs w:val="20"/>
                <w:lang w:val="mk-MK"/>
              </w:rPr>
              <w:t>т</w:t>
            </w:r>
            <w:r w:rsidR="00174206">
              <w:rPr>
                <w:rFonts w:asciiTheme="minorHAnsi" w:hAnsiTheme="minorHAnsi" w:cs="Arial"/>
                <w:sz w:val="18"/>
                <w:szCs w:val="20"/>
                <w:lang w:val="mk-MK"/>
              </w:rPr>
              <w:t>е</w:t>
            </w:r>
            <w:r w:rsidR="00D512BC" w:rsidRPr="00C7264A">
              <w:rPr>
                <w:rFonts w:asciiTheme="minorHAnsi" w:hAnsiTheme="minorHAnsi" w:cs="Arial"/>
                <w:sz w:val="18"/>
                <w:szCs w:val="20"/>
                <w:lang w:val="mk-MK"/>
              </w:rPr>
              <w:t>, новите регулативи и импликациите на проектот.</w:t>
            </w:r>
          </w:p>
        </w:tc>
      </w:tr>
      <w:tr w:rsidR="00A32708" w:rsidRPr="00C7264A" w:rsidTr="00A82935">
        <w:trPr>
          <w:cantSplit/>
        </w:trPr>
        <w:tc>
          <w:tcPr>
            <w:tcW w:w="821" w:type="pct"/>
          </w:tcPr>
          <w:p w:rsidR="007F3AA7" w:rsidRPr="00C7264A" w:rsidRDefault="00D512BC" w:rsidP="006E1F90">
            <w:pPr>
              <w:pStyle w:val="BodyText"/>
              <w:spacing w:before="60" w:after="60" w:line="264" w:lineRule="auto"/>
              <w:jc w:val="both"/>
              <w:rPr>
                <w:rFonts w:asciiTheme="minorHAnsi" w:hAnsiTheme="minorHAnsi" w:cs="Arial"/>
                <w:b/>
                <w:bCs/>
                <w:sz w:val="18"/>
                <w:szCs w:val="20"/>
                <w:highlight w:val="yellow"/>
                <w:lang w:val="mk-MK"/>
              </w:rPr>
            </w:pPr>
            <w:r w:rsidRPr="00C7264A">
              <w:rPr>
                <w:rFonts w:asciiTheme="minorHAnsi" w:hAnsiTheme="minorHAnsi" w:cs="Arial"/>
                <w:b/>
                <w:bCs/>
                <w:sz w:val="18"/>
                <w:szCs w:val="20"/>
                <w:lang w:val="mk-MK"/>
              </w:rPr>
              <w:t xml:space="preserve">Локални заедници </w:t>
            </w:r>
          </w:p>
        </w:tc>
        <w:tc>
          <w:tcPr>
            <w:tcW w:w="671" w:type="pct"/>
          </w:tcPr>
          <w:p w:rsidR="006F602B" w:rsidRPr="00C7264A" w:rsidRDefault="00D512BC" w:rsidP="006E1F90">
            <w:pPr>
              <w:pStyle w:val="BodyText"/>
              <w:spacing w:before="60" w:after="60" w:line="264" w:lineRule="auto"/>
              <w:jc w:val="both"/>
              <w:rPr>
                <w:rFonts w:asciiTheme="minorHAnsi" w:hAnsiTheme="minorHAnsi" w:cs="Arial"/>
                <w:sz w:val="18"/>
                <w:szCs w:val="20"/>
                <w:lang w:val="mk-MK"/>
              </w:rPr>
            </w:pPr>
            <w:r w:rsidRPr="00C7264A">
              <w:rPr>
                <w:rFonts w:asciiTheme="minorHAnsi" w:hAnsiTheme="minorHAnsi" w:cs="Arial"/>
                <w:sz w:val="18"/>
                <w:szCs w:val="20"/>
                <w:lang w:val="mk-MK"/>
              </w:rPr>
              <w:t>Примарни</w:t>
            </w:r>
          </w:p>
        </w:tc>
        <w:tc>
          <w:tcPr>
            <w:tcW w:w="1268" w:type="pct"/>
          </w:tcPr>
          <w:p w:rsidR="00137743" w:rsidRPr="00C7264A" w:rsidRDefault="00D512BC" w:rsidP="006E1F90">
            <w:pPr>
              <w:pStyle w:val="BodyText"/>
              <w:spacing w:before="40" w:after="40" w:line="264" w:lineRule="auto"/>
              <w:ind w:left="357"/>
              <w:jc w:val="both"/>
              <w:rPr>
                <w:rFonts w:asciiTheme="minorHAnsi" w:hAnsiTheme="minorHAnsi" w:cs="Arial"/>
                <w:sz w:val="18"/>
                <w:szCs w:val="20"/>
                <w:lang w:val="mk-MK"/>
              </w:rPr>
            </w:pPr>
            <w:r w:rsidRPr="00C7264A">
              <w:rPr>
                <w:rFonts w:asciiTheme="minorHAnsi" w:hAnsiTheme="minorHAnsi" w:cs="Arial"/>
                <w:sz w:val="18"/>
                <w:szCs w:val="20"/>
                <w:lang w:val="mk-MK"/>
              </w:rPr>
              <w:t xml:space="preserve">Град Скопје и сродни области: Карпош, Ректорат, Центар, Лисиче </w:t>
            </w:r>
          </w:p>
          <w:p w:rsidR="00A82935" w:rsidRPr="00C7264A" w:rsidRDefault="00D512BC" w:rsidP="006E1F90">
            <w:pPr>
              <w:pStyle w:val="BodyText"/>
              <w:spacing w:before="40" w:after="40" w:line="264" w:lineRule="auto"/>
              <w:ind w:left="357"/>
              <w:jc w:val="both"/>
              <w:rPr>
                <w:rFonts w:asciiTheme="minorHAnsi" w:hAnsiTheme="minorHAnsi" w:cs="Arial"/>
                <w:sz w:val="18"/>
                <w:szCs w:val="20"/>
                <w:lang w:val="mk-MK"/>
              </w:rPr>
            </w:pPr>
            <w:r w:rsidRPr="00C7264A">
              <w:rPr>
                <w:rFonts w:asciiTheme="minorHAnsi" w:hAnsiTheme="minorHAnsi" w:cs="Arial"/>
                <w:sz w:val="18"/>
                <w:szCs w:val="20"/>
                <w:lang w:val="mk-MK"/>
              </w:rPr>
              <w:t xml:space="preserve">Гази </w:t>
            </w:r>
            <w:r w:rsidR="00137743" w:rsidRPr="00C7264A">
              <w:rPr>
                <w:rFonts w:asciiTheme="minorHAnsi" w:hAnsiTheme="minorHAnsi" w:cs="Arial"/>
                <w:sz w:val="18"/>
                <w:szCs w:val="20"/>
                <w:lang w:val="mk-MK"/>
              </w:rPr>
              <w:t>Б</w:t>
            </w:r>
            <w:r w:rsidRPr="00C7264A">
              <w:rPr>
                <w:rFonts w:asciiTheme="minorHAnsi" w:hAnsiTheme="minorHAnsi" w:cs="Arial"/>
                <w:sz w:val="18"/>
                <w:szCs w:val="20"/>
                <w:lang w:val="mk-MK"/>
              </w:rPr>
              <w:t xml:space="preserve">аба </w:t>
            </w:r>
          </w:p>
        </w:tc>
        <w:tc>
          <w:tcPr>
            <w:tcW w:w="971" w:type="pct"/>
            <w:vMerge w:val="restart"/>
          </w:tcPr>
          <w:p w:rsidR="006F602B" w:rsidRPr="00C7264A" w:rsidRDefault="00137743" w:rsidP="006E1F90">
            <w:pPr>
              <w:pStyle w:val="BodyText"/>
              <w:spacing w:before="60" w:after="60" w:line="264" w:lineRule="auto"/>
              <w:jc w:val="both"/>
              <w:rPr>
                <w:rFonts w:asciiTheme="minorHAnsi" w:hAnsiTheme="minorHAnsi" w:cs="Arial"/>
                <w:sz w:val="18"/>
                <w:szCs w:val="20"/>
                <w:highlight w:val="yellow"/>
                <w:lang w:val="mk-MK"/>
              </w:rPr>
            </w:pPr>
            <w:r w:rsidRPr="00C7264A">
              <w:rPr>
                <w:rFonts w:asciiTheme="minorHAnsi" w:hAnsiTheme="minorHAnsi" w:cs="Arial"/>
                <w:sz w:val="18"/>
                <w:szCs w:val="20"/>
                <w:lang w:val="mk-MK"/>
              </w:rPr>
              <w:t>Заедниците ќе имаат корист од Проектот во однос на пристапот до нови автобуси, подобрување на удобноста и намалени емисии</w:t>
            </w:r>
          </w:p>
        </w:tc>
        <w:tc>
          <w:tcPr>
            <w:tcW w:w="1269" w:type="pct"/>
            <w:vMerge w:val="restart"/>
          </w:tcPr>
          <w:p w:rsidR="006F602B" w:rsidRPr="00C7264A" w:rsidRDefault="00137743" w:rsidP="006E1F90">
            <w:pPr>
              <w:suppressAutoHyphens/>
              <w:spacing w:after="120"/>
              <w:jc w:val="both"/>
              <w:rPr>
                <w:rFonts w:cs="Arial"/>
                <w:sz w:val="18"/>
                <w:szCs w:val="20"/>
                <w:highlight w:val="yellow"/>
                <w:lang w:val="mk-MK"/>
              </w:rPr>
            </w:pPr>
            <w:r w:rsidRPr="00C7264A">
              <w:rPr>
                <w:rFonts w:cs="Arial"/>
                <w:sz w:val="18"/>
                <w:szCs w:val="20"/>
                <w:lang w:val="mk-MK"/>
              </w:rPr>
              <w:t>Градот ќе преземе јавни консултации со јавноста преку локалната општина за распоредот на проектот, ризиците и влијанијата и можностите на проектот</w:t>
            </w:r>
          </w:p>
        </w:tc>
      </w:tr>
      <w:tr w:rsidR="00A32708" w:rsidRPr="00C7264A" w:rsidTr="00E9751A">
        <w:trPr>
          <w:cantSplit/>
          <w:trHeight w:val="943"/>
        </w:trPr>
        <w:tc>
          <w:tcPr>
            <w:tcW w:w="821" w:type="pct"/>
          </w:tcPr>
          <w:p w:rsidR="006F602B" w:rsidRPr="00C7264A" w:rsidRDefault="00D512BC" w:rsidP="006E1F90">
            <w:pPr>
              <w:pStyle w:val="BodyText"/>
              <w:spacing w:before="60" w:after="60" w:line="264" w:lineRule="auto"/>
              <w:jc w:val="both"/>
              <w:rPr>
                <w:rFonts w:asciiTheme="minorHAnsi" w:hAnsiTheme="minorHAnsi" w:cs="Arial"/>
                <w:b/>
                <w:bCs/>
                <w:sz w:val="18"/>
                <w:szCs w:val="20"/>
                <w:lang w:val="mk-MK"/>
              </w:rPr>
            </w:pPr>
            <w:r w:rsidRPr="00C7264A">
              <w:rPr>
                <w:rFonts w:asciiTheme="minorHAnsi" w:hAnsiTheme="minorHAnsi" w:cs="Arial"/>
                <w:b/>
                <w:bCs/>
                <w:sz w:val="18"/>
                <w:szCs w:val="20"/>
                <w:lang w:val="mk-MK"/>
              </w:rPr>
              <w:t>Локални бизниси</w:t>
            </w:r>
          </w:p>
        </w:tc>
        <w:tc>
          <w:tcPr>
            <w:tcW w:w="671" w:type="pct"/>
          </w:tcPr>
          <w:p w:rsidR="006F602B" w:rsidRPr="00C7264A" w:rsidRDefault="00D512BC" w:rsidP="006E1F90">
            <w:pPr>
              <w:pStyle w:val="BodyText"/>
              <w:spacing w:before="60" w:after="60" w:line="264" w:lineRule="auto"/>
              <w:jc w:val="both"/>
              <w:rPr>
                <w:rFonts w:asciiTheme="minorHAnsi" w:hAnsiTheme="minorHAnsi" w:cs="Arial"/>
                <w:sz w:val="18"/>
                <w:szCs w:val="20"/>
                <w:lang w:val="mk-MK"/>
              </w:rPr>
            </w:pPr>
            <w:r w:rsidRPr="00C7264A">
              <w:rPr>
                <w:rFonts w:asciiTheme="minorHAnsi" w:hAnsiTheme="minorHAnsi" w:cs="Arial"/>
                <w:sz w:val="18"/>
                <w:szCs w:val="20"/>
                <w:lang w:val="mk-MK"/>
              </w:rPr>
              <w:t>Примарни</w:t>
            </w:r>
          </w:p>
        </w:tc>
        <w:tc>
          <w:tcPr>
            <w:tcW w:w="1268" w:type="pct"/>
          </w:tcPr>
          <w:p w:rsidR="006F602B" w:rsidRPr="00C7264A" w:rsidRDefault="00137743" w:rsidP="006E1F90">
            <w:pPr>
              <w:pStyle w:val="BodyText"/>
              <w:numPr>
                <w:ilvl w:val="0"/>
                <w:numId w:val="7"/>
              </w:numPr>
              <w:spacing w:before="40" w:after="40" w:line="264" w:lineRule="auto"/>
              <w:ind w:left="357" w:hanging="357"/>
              <w:jc w:val="both"/>
              <w:rPr>
                <w:rFonts w:asciiTheme="minorHAnsi" w:hAnsiTheme="minorHAnsi" w:cs="Arial"/>
                <w:sz w:val="18"/>
                <w:szCs w:val="20"/>
                <w:lang w:val="mk-MK"/>
              </w:rPr>
            </w:pPr>
            <w:r w:rsidRPr="00C7264A">
              <w:rPr>
                <w:rFonts w:asciiTheme="minorHAnsi" w:hAnsiTheme="minorHAnsi" w:cs="Arial"/>
                <w:sz w:val="18"/>
                <w:szCs w:val="20"/>
                <w:lang w:val="mk-MK"/>
              </w:rPr>
              <w:t>Локални деловни активности околу автобуските линии, вклучително и ресторани, продавници итн</w:t>
            </w:r>
          </w:p>
        </w:tc>
        <w:tc>
          <w:tcPr>
            <w:tcW w:w="971" w:type="pct"/>
            <w:vMerge/>
          </w:tcPr>
          <w:p w:rsidR="006F602B" w:rsidRPr="00C7264A" w:rsidRDefault="006F602B" w:rsidP="006E1F90">
            <w:pPr>
              <w:pStyle w:val="BodyText"/>
              <w:spacing w:before="60" w:after="60" w:line="264" w:lineRule="auto"/>
              <w:jc w:val="both"/>
              <w:rPr>
                <w:rFonts w:asciiTheme="minorHAnsi" w:hAnsiTheme="minorHAnsi" w:cs="Arial"/>
                <w:sz w:val="18"/>
                <w:szCs w:val="20"/>
                <w:lang w:val="mk-MK"/>
              </w:rPr>
            </w:pPr>
          </w:p>
        </w:tc>
        <w:tc>
          <w:tcPr>
            <w:tcW w:w="1269" w:type="pct"/>
            <w:vMerge/>
          </w:tcPr>
          <w:p w:rsidR="006F602B" w:rsidRPr="00C7264A" w:rsidRDefault="006F602B" w:rsidP="006E1F90">
            <w:pPr>
              <w:suppressAutoHyphens/>
              <w:spacing w:after="120"/>
              <w:jc w:val="both"/>
              <w:rPr>
                <w:rFonts w:cs="Arial"/>
                <w:sz w:val="18"/>
                <w:szCs w:val="20"/>
                <w:lang w:val="mk-MK"/>
              </w:rPr>
            </w:pPr>
          </w:p>
        </w:tc>
      </w:tr>
      <w:tr w:rsidR="00B7590A" w:rsidRPr="00C7264A" w:rsidTr="00A82935">
        <w:trPr>
          <w:cantSplit/>
        </w:trPr>
        <w:tc>
          <w:tcPr>
            <w:tcW w:w="821" w:type="pct"/>
          </w:tcPr>
          <w:p w:rsidR="00B7590A" w:rsidRPr="00C7264A" w:rsidRDefault="00D512BC" w:rsidP="006E1F90">
            <w:pPr>
              <w:pStyle w:val="BodyText"/>
              <w:spacing w:before="60" w:after="60" w:line="264" w:lineRule="auto"/>
              <w:jc w:val="both"/>
              <w:rPr>
                <w:rFonts w:asciiTheme="minorHAnsi" w:hAnsiTheme="minorHAnsi" w:cs="Arial"/>
                <w:b/>
                <w:bCs/>
                <w:sz w:val="18"/>
                <w:szCs w:val="20"/>
                <w:lang w:val="mk-MK"/>
              </w:rPr>
            </w:pPr>
            <w:r w:rsidRPr="00C7264A">
              <w:rPr>
                <w:rFonts w:asciiTheme="minorHAnsi" w:hAnsiTheme="minorHAnsi" w:cs="Arial"/>
                <w:b/>
                <w:bCs/>
                <w:sz w:val="18"/>
                <w:szCs w:val="20"/>
                <w:lang w:val="mk-MK"/>
              </w:rPr>
              <w:t>Универзитети и образовни организации</w:t>
            </w:r>
          </w:p>
        </w:tc>
        <w:tc>
          <w:tcPr>
            <w:tcW w:w="671" w:type="pct"/>
          </w:tcPr>
          <w:p w:rsidR="00B7590A" w:rsidRPr="00C7264A" w:rsidRDefault="00D512BC" w:rsidP="006E1F90">
            <w:pPr>
              <w:pStyle w:val="BodyText"/>
              <w:spacing w:before="60" w:after="60" w:line="264" w:lineRule="auto"/>
              <w:jc w:val="both"/>
              <w:rPr>
                <w:rFonts w:asciiTheme="minorHAnsi" w:hAnsiTheme="minorHAnsi" w:cs="Arial"/>
                <w:sz w:val="18"/>
                <w:szCs w:val="20"/>
                <w:lang w:val="mk-MK"/>
              </w:rPr>
            </w:pPr>
            <w:r w:rsidRPr="00C7264A">
              <w:rPr>
                <w:rFonts w:asciiTheme="minorHAnsi" w:hAnsiTheme="minorHAnsi" w:cs="Arial"/>
                <w:sz w:val="18"/>
                <w:szCs w:val="20"/>
                <w:lang w:val="mk-MK"/>
              </w:rPr>
              <w:t>Секундарни</w:t>
            </w:r>
          </w:p>
        </w:tc>
        <w:tc>
          <w:tcPr>
            <w:tcW w:w="1268" w:type="pct"/>
          </w:tcPr>
          <w:p w:rsidR="00137743" w:rsidRPr="00C7264A" w:rsidRDefault="00137743" w:rsidP="006E1F90">
            <w:pPr>
              <w:pStyle w:val="BodyText"/>
              <w:numPr>
                <w:ilvl w:val="0"/>
                <w:numId w:val="7"/>
              </w:numPr>
              <w:spacing w:before="40" w:after="40" w:line="264" w:lineRule="auto"/>
              <w:jc w:val="both"/>
              <w:rPr>
                <w:rFonts w:asciiTheme="minorHAnsi" w:hAnsiTheme="minorHAnsi" w:cs="Arial"/>
                <w:sz w:val="18"/>
                <w:szCs w:val="20"/>
                <w:lang w:val="mk-MK"/>
              </w:rPr>
            </w:pPr>
            <w:r w:rsidRPr="00C7264A">
              <w:rPr>
                <w:rFonts w:asciiTheme="minorHAnsi" w:hAnsiTheme="minorHAnsi" w:cs="Arial"/>
                <w:sz w:val="18"/>
                <w:szCs w:val="20"/>
                <w:lang w:val="mk-MK"/>
              </w:rPr>
              <w:t>Универзитет во Скопје</w:t>
            </w:r>
          </w:p>
          <w:p w:rsidR="003D23A8" w:rsidRPr="00C7264A" w:rsidRDefault="00137743" w:rsidP="006E1F90">
            <w:pPr>
              <w:pStyle w:val="BodyText"/>
              <w:numPr>
                <w:ilvl w:val="0"/>
                <w:numId w:val="7"/>
              </w:numPr>
              <w:spacing w:before="40" w:after="40" w:line="264" w:lineRule="auto"/>
              <w:jc w:val="both"/>
              <w:rPr>
                <w:rFonts w:asciiTheme="minorHAnsi" w:hAnsiTheme="minorHAnsi" w:cs="Arial"/>
                <w:sz w:val="18"/>
                <w:szCs w:val="20"/>
                <w:lang w:val="mk-MK"/>
              </w:rPr>
            </w:pPr>
            <w:r w:rsidRPr="00C7264A">
              <w:rPr>
                <w:rFonts w:asciiTheme="minorHAnsi" w:hAnsiTheme="minorHAnsi" w:cs="Arial"/>
                <w:sz w:val="18"/>
                <w:szCs w:val="20"/>
                <w:lang w:val="mk-MK"/>
              </w:rPr>
              <w:t>Автошколи</w:t>
            </w:r>
          </w:p>
        </w:tc>
        <w:tc>
          <w:tcPr>
            <w:tcW w:w="971" w:type="pct"/>
          </w:tcPr>
          <w:p w:rsidR="00B7590A" w:rsidRPr="00C7264A" w:rsidRDefault="00137743" w:rsidP="006E1F90">
            <w:pPr>
              <w:pStyle w:val="BodyText"/>
              <w:spacing w:before="60" w:after="60" w:line="264" w:lineRule="auto"/>
              <w:jc w:val="both"/>
              <w:rPr>
                <w:rFonts w:asciiTheme="minorHAnsi" w:hAnsiTheme="minorHAnsi" w:cs="Arial"/>
                <w:sz w:val="18"/>
                <w:szCs w:val="20"/>
                <w:lang w:val="mk-MK"/>
              </w:rPr>
            </w:pPr>
            <w:r w:rsidRPr="00C7264A">
              <w:rPr>
                <w:rFonts w:asciiTheme="minorHAnsi" w:hAnsiTheme="minorHAnsi" w:cs="Arial"/>
                <w:sz w:val="18"/>
                <w:szCs w:val="20"/>
                <w:lang w:val="mk-MK"/>
              </w:rPr>
              <w:t>Универзитетите и образовните институции може да имаат корист од Проектот преку програми за стажирање и практична настава</w:t>
            </w:r>
          </w:p>
        </w:tc>
        <w:tc>
          <w:tcPr>
            <w:tcW w:w="1269" w:type="pct"/>
          </w:tcPr>
          <w:p w:rsidR="00B7590A" w:rsidRPr="00C7264A" w:rsidRDefault="00B7590A" w:rsidP="006E1F90">
            <w:pPr>
              <w:suppressAutoHyphens/>
              <w:spacing w:after="120"/>
              <w:jc w:val="both"/>
              <w:rPr>
                <w:rFonts w:cs="Arial"/>
                <w:sz w:val="18"/>
                <w:szCs w:val="20"/>
                <w:lang w:val="mk-MK"/>
              </w:rPr>
            </w:pPr>
          </w:p>
        </w:tc>
      </w:tr>
      <w:tr w:rsidR="00A32708" w:rsidRPr="00C7264A" w:rsidTr="00A82935">
        <w:tc>
          <w:tcPr>
            <w:tcW w:w="821" w:type="pct"/>
          </w:tcPr>
          <w:p w:rsidR="002B0E23" w:rsidRPr="00C7264A" w:rsidRDefault="00D512BC" w:rsidP="006E1F90">
            <w:pPr>
              <w:pStyle w:val="BodyText"/>
              <w:spacing w:before="60" w:after="60" w:line="264" w:lineRule="auto"/>
              <w:jc w:val="both"/>
              <w:rPr>
                <w:rFonts w:asciiTheme="minorHAnsi" w:hAnsiTheme="minorHAnsi" w:cs="Arial"/>
                <w:b/>
                <w:bCs/>
                <w:sz w:val="18"/>
                <w:szCs w:val="20"/>
                <w:lang w:val="mk-MK"/>
              </w:rPr>
            </w:pPr>
            <w:r w:rsidRPr="00C7264A">
              <w:rPr>
                <w:rFonts w:asciiTheme="minorHAnsi" w:hAnsiTheme="minorHAnsi" w:cs="Arial"/>
                <w:b/>
                <w:bCs/>
                <w:sz w:val="18"/>
                <w:szCs w:val="20"/>
                <w:lang w:val="mk-MK"/>
              </w:rPr>
              <w:t>Невладини организации (НВО)</w:t>
            </w:r>
          </w:p>
        </w:tc>
        <w:tc>
          <w:tcPr>
            <w:tcW w:w="671" w:type="pct"/>
          </w:tcPr>
          <w:p w:rsidR="002B0E23" w:rsidRPr="00C7264A" w:rsidRDefault="00D512BC" w:rsidP="006E1F90">
            <w:pPr>
              <w:pStyle w:val="BodyText"/>
              <w:spacing w:before="60" w:after="60" w:line="264" w:lineRule="auto"/>
              <w:jc w:val="both"/>
              <w:rPr>
                <w:rFonts w:asciiTheme="minorHAnsi" w:hAnsiTheme="minorHAnsi" w:cs="Arial"/>
                <w:sz w:val="18"/>
                <w:szCs w:val="20"/>
                <w:lang w:val="mk-MK"/>
              </w:rPr>
            </w:pPr>
            <w:r w:rsidRPr="00C7264A">
              <w:rPr>
                <w:rFonts w:asciiTheme="minorHAnsi" w:hAnsiTheme="minorHAnsi" w:cs="Arial"/>
                <w:sz w:val="18"/>
                <w:szCs w:val="20"/>
                <w:lang w:val="mk-MK"/>
              </w:rPr>
              <w:t>Секундарни</w:t>
            </w:r>
          </w:p>
        </w:tc>
        <w:tc>
          <w:tcPr>
            <w:tcW w:w="1268" w:type="pct"/>
          </w:tcPr>
          <w:p w:rsidR="00137743" w:rsidRPr="00C7264A" w:rsidRDefault="00137743" w:rsidP="006E1F90">
            <w:pPr>
              <w:pStyle w:val="BodyText"/>
              <w:numPr>
                <w:ilvl w:val="0"/>
                <w:numId w:val="7"/>
              </w:numPr>
              <w:spacing w:before="40" w:after="40" w:line="264" w:lineRule="auto"/>
              <w:jc w:val="both"/>
              <w:rPr>
                <w:rFonts w:asciiTheme="minorHAnsi" w:hAnsiTheme="minorHAnsi" w:cs="Arial"/>
                <w:sz w:val="18"/>
                <w:lang w:val="mk-MK"/>
              </w:rPr>
            </w:pPr>
            <w:r w:rsidRPr="00C7264A">
              <w:rPr>
                <w:rFonts w:asciiTheme="minorHAnsi" w:hAnsiTheme="minorHAnsi" w:cs="Arial"/>
                <w:sz w:val="18"/>
                <w:lang w:val="mk-MK"/>
              </w:rPr>
              <w:t>Македонско еколошко друштво (МЕД)</w:t>
            </w:r>
          </w:p>
          <w:p w:rsidR="00137743" w:rsidRPr="00C7264A" w:rsidRDefault="00137743" w:rsidP="006E1F90">
            <w:pPr>
              <w:pStyle w:val="BodyText"/>
              <w:numPr>
                <w:ilvl w:val="0"/>
                <w:numId w:val="7"/>
              </w:numPr>
              <w:spacing w:before="40" w:after="40" w:line="264" w:lineRule="auto"/>
              <w:jc w:val="both"/>
              <w:rPr>
                <w:rFonts w:asciiTheme="minorHAnsi" w:hAnsiTheme="minorHAnsi" w:cs="Arial"/>
                <w:sz w:val="18"/>
                <w:lang w:val="mk-MK"/>
              </w:rPr>
            </w:pPr>
            <w:r w:rsidRPr="00C7264A">
              <w:rPr>
                <w:rFonts w:asciiTheme="minorHAnsi" w:hAnsiTheme="minorHAnsi" w:cs="Arial"/>
                <w:sz w:val="18"/>
                <w:lang w:val="mk-MK"/>
              </w:rPr>
              <w:t>Еко-свест</w:t>
            </w:r>
          </w:p>
          <w:p w:rsidR="00137743" w:rsidRPr="00C7264A" w:rsidRDefault="00137743" w:rsidP="006E1F90">
            <w:pPr>
              <w:pStyle w:val="BodyText"/>
              <w:spacing w:before="40" w:after="40" w:line="264" w:lineRule="auto"/>
              <w:ind w:left="360"/>
              <w:jc w:val="both"/>
              <w:rPr>
                <w:rFonts w:asciiTheme="minorHAnsi" w:hAnsiTheme="minorHAnsi" w:cs="Arial"/>
                <w:sz w:val="18"/>
                <w:lang w:val="mk-MK"/>
              </w:rPr>
            </w:pPr>
            <w:r w:rsidRPr="00C7264A">
              <w:rPr>
                <w:rFonts w:asciiTheme="minorHAnsi" w:hAnsiTheme="minorHAnsi" w:cs="Arial"/>
                <w:sz w:val="18"/>
                <w:lang w:val="mk-MK"/>
              </w:rPr>
              <w:t>Центар за истражување и информирање на животната средина</w:t>
            </w:r>
          </w:p>
          <w:p w:rsidR="00137743" w:rsidRPr="00C7264A" w:rsidRDefault="00137743" w:rsidP="006E1F90">
            <w:pPr>
              <w:pStyle w:val="BodyText"/>
              <w:numPr>
                <w:ilvl w:val="0"/>
                <w:numId w:val="7"/>
              </w:numPr>
              <w:spacing w:before="40" w:after="40" w:line="264" w:lineRule="auto"/>
              <w:jc w:val="both"/>
              <w:rPr>
                <w:rFonts w:asciiTheme="minorHAnsi" w:hAnsiTheme="minorHAnsi" w:cs="Arial"/>
                <w:sz w:val="18"/>
                <w:lang w:val="mk-MK"/>
              </w:rPr>
            </w:pPr>
            <w:r w:rsidRPr="00C7264A">
              <w:rPr>
                <w:rFonts w:asciiTheme="minorHAnsi" w:hAnsiTheme="minorHAnsi" w:cs="Arial"/>
                <w:sz w:val="18"/>
                <w:lang w:val="mk-MK"/>
              </w:rPr>
              <w:t>Македонски зелен центар</w:t>
            </w:r>
          </w:p>
          <w:p w:rsidR="00497A0A" w:rsidRPr="00C7264A" w:rsidRDefault="00137743" w:rsidP="006E1F90">
            <w:pPr>
              <w:pStyle w:val="BodyText"/>
              <w:numPr>
                <w:ilvl w:val="0"/>
                <w:numId w:val="7"/>
              </w:numPr>
              <w:spacing w:before="40" w:after="40" w:line="264" w:lineRule="auto"/>
              <w:jc w:val="both"/>
              <w:rPr>
                <w:rFonts w:asciiTheme="minorHAnsi" w:hAnsiTheme="minorHAnsi" w:cs="Arial"/>
                <w:sz w:val="18"/>
                <w:szCs w:val="20"/>
                <w:lang w:val="mk-MK"/>
              </w:rPr>
            </w:pPr>
            <w:r w:rsidRPr="00C7264A">
              <w:rPr>
                <w:rFonts w:asciiTheme="minorHAnsi" w:hAnsiTheme="minorHAnsi" w:cs="Arial"/>
                <w:sz w:val="18"/>
                <w:lang w:val="mk-MK"/>
              </w:rPr>
              <w:t xml:space="preserve">Центар за климатски промени Центар </w:t>
            </w:r>
          </w:p>
        </w:tc>
        <w:tc>
          <w:tcPr>
            <w:tcW w:w="971" w:type="pct"/>
          </w:tcPr>
          <w:p w:rsidR="002B0E23" w:rsidRPr="00C7264A" w:rsidRDefault="00137743" w:rsidP="006E1F90">
            <w:pPr>
              <w:pStyle w:val="BodyText"/>
              <w:spacing w:before="60" w:after="60" w:line="264" w:lineRule="auto"/>
              <w:jc w:val="both"/>
              <w:rPr>
                <w:rFonts w:asciiTheme="minorHAnsi" w:hAnsiTheme="minorHAnsi" w:cs="Arial"/>
                <w:sz w:val="18"/>
                <w:szCs w:val="20"/>
                <w:lang w:val="mk-MK"/>
              </w:rPr>
            </w:pPr>
            <w:r w:rsidRPr="00C7264A">
              <w:rPr>
                <w:rFonts w:asciiTheme="minorHAnsi" w:hAnsiTheme="minorHAnsi" w:cs="Arial"/>
                <w:sz w:val="18"/>
                <w:szCs w:val="20"/>
                <w:lang w:val="mk-MK"/>
              </w:rPr>
              <w:t>Локалните невладини организации можат да влијаат на проектот и директно и индиректно.</w:t>
            </w:r>
          </w:p>
        </w:tc>
        <w:tc>
          <w:tcPr>
            <w:tcW w:w="1269" w:type="pct"/>
          </w:tcPr>
          <w:p w:rsidR="002B0E23" w:rsidRPr="00C7264A" w:rsidRDefault="00137743" w:rsidP="006E1F90">
            <w:pPr>
              <w:pStyle w:val="BodyText"/>
              <w:spacing w:before="60" w:after="60" w:line="264" w:lineRule="auto"/>
              <w:jc w:val="both"/>
              <w:rPr>
                <w:rFonts w:asciiTheme="minorHAnsi" w:hAnsiTheme="minorHAnsi" w:cs="Arial"/>
                <w:sz w:val="18"/>
                <w:szCs w:val="20"/>
                <w:lang w:val="mk-MK"/>
              </w:rPr>
            </w:pPr>
            <w:r w:rsidRPr="00C7264A">
              <w:rPr>
                <w:rFonts w:asciiTheme="minorHAnsi" w:hAnsiTheme="minorHAnsi" w:cs="Arial"/>
                <w:sz w:val="18"/>
                <w:szCs w:val="20"/>
                <w:lang w:val="mk-MK"/>
              </w:rPr>
              <w:t>Градот да ги олесни состаноците со јавни консултации за време на „животниот циклус“ на Проектот</w:t>
            </w:r>
          </w:p>
        </w:tc>
      </w:tr>
      <w:tr w:rsidR="00A32708" w:rsidRPr="00C7264A" w:rsidTr="00A82935">
        <w:tc>
          <w:tcPr>
            <w:tcW w:w="821" w:type="pct"/>
          </w:tcPr>
          <w:p w:rsidR="002B0E23" w:rsidRPr="00C7264A" w:rsidRDefault="00D512BC" w:rsidP="006E1F90">
            <w:pPr>
              <w:pStyle w:val="BodyText"/>
              <w:spacing w:before="60" w:after="60" w:line="264" w:lineRule="auto"/>
              <w:jc w:val="both"/>
              <w:rPr>
                <w:rFonts w:asciiTheme="minorHAnsi" w:hAnsiTheme="minorHAnsi" w:cs="Arial"/>
                <w:b/>
                <w:bCs/>
                <w:sz w:val="18"/>
                <w:szCs w:val="20"/>
                <w:lang w:val="mk-MK"/>
              </w:rPr>
            </w:pPr>
            <w:r w:rsidRPr="00C7264A">
              <w:rPr>
                <w:rFonts w:asciiTheme="minorHAnsi" w:hAnsiTheme="minorHAnsi" w:cs="Arial"/>
                <w:b/>
                <w:bCs/>
                <w:sz w:val="18"/>
                <w:szCs w:val="20"/>
                <w:lang w:val="mk-MK"/>
              </w:rPr>
              <w:t>Медиуми</w:t>
            </w:r>
          </w:p>
        </w:tc>
        <w:tc>
          <w:tcPr>
            <w:tcW w:w="671" w:type="pct"/>
          </w:tcPr>
          <w:p w:rsidR="002B0E23" w:rsidRPr="00C7264A" w:rsidRDefault="00D512BC" w:rsidP="006E1F90">
            <w:pPr>
              <w:pStyle w:val="BodyText"/>
              <w:spacing w:before="60" w:after="60" w:line="264" w:lineRule="auto"/>
              <w:jc w:val="both"/>
              <w:rPr>
                <w:rFonts w:asciiTheme="minorHAnsi" w:hAnsiTheme="minorHAnsi" w:cs="Arial"/>
                <w:sz w:val="18"/>
                <w:szCs w:val="20"/>
                <w:lang w:val="mk-MK"/>
              </w:rPr>
            </w:pPr>
            <w:r w:rsidRPr="00C7264A">
              <w:rPr>
                <w:rFonts w:asciiTheme="minorHAnsi" w:hAnsiTheme="minorHAnsi" w:cs="Arial"/>
                <w:sz w:val="18"/>
                <w:szCs w:val="20"/>
                <w:lang w:val="mk-MK"/>
              </w:rPr>
              <w:t>Секундарни</w:t>
            </w:r>
          </w:p>
        </w:tc>
        <w:tc>
          <w:tcPr>
            <w:tcW w:w="1268" w:type="pct"/>
          </w:tcPr>
          <w:p w:rsidR="003D23A8" w:rsidRPr="00C7264A" w:rsidRDefault="00137743" w:rsidP="006E1F90">
            <w:pPr>
              <w:pStyle w:val="BodyText"/>
              <w:numPr>
                <w:ilvl w:val="0"/>
                <w:numId w:val="7"/>
              </w:numPr>
              <w:spacing w:before="40" w:after="40" w:line="264" w:lineRule="auto"/>
              <w:ind w:left="357" w:hanging="357"/>
              <w:jc w:val="both"/>
              <w:rPr>
                <w:rFonts w:asciiTheme="minorHAnsi" w:hAnsiTheme="minorHAnsi" w:cs="Arial"/>
                <w:sz w:val="18"/>
                <w:szCs w:val="20"/>
                <w:lang w:val="mk-MK"/>
              </w:rPr>
            </w:pPr>
            <w:r w:rsidRPr="00C7264A">
              <w:rPr>
                <w:rFonts w:asciiTheme="minorHAnsi" w:hAnsiTheme="minorHAnsi" w:cs="Arial"/>
                <w:sz w:val="18"/>
                <w:szCs w:val="20"/>
                <w:lang w:val="mk-MK"/>
              </w:rPr>
              <w:t>Радио/весници</w:t>
            </w:r>
          </w:p>
          <w:p w:rsidR="003D23A8" w:rsidRPr="00C7264A" w:rsidRDefault="00137743" w:rsidP="006E1F90">
            <w:pPr>
              <w:pStyle w:val="BodyText"/>
              <w:numPr>
                <w:ilvl w:val="0"/>
                <w:numId w:val="7"/>
              </w:numPr>
              <w:spacing w:before="40" w:after="40" w:line="264" w:lineRule="auto"/>
              <w:ind w:left="357" w:hanging="357"/>
              <w:jc w:val="both"/>
              <w:rPr>
                <w:rFonts w:asciiTheme="minorHAnsi" w:hAnsiTheme="minorHAnsi" w:cs="Arial"/>
                <w:sz w:val="18"/>
                <w:szCs w:val="20"/>
                <w:lang w:val="mk-MK"/>
              </w:rPr>
            </w:pPr>
            <w:r w:rsidRPr="00C7264A">
              <w:rPr>
                <w:rFonts w:asciiTheme="minorHAnsi" w:hAnsiTheme="minorHAnsi" w:cs="Arial"/>
                <w:sz w:val="18"/>
                <w:szCs w:val="20"/>
                <w:lang w:val="mk-MK"/>
              </w:rPr>
              <w:t>Вебсајт на Град Скопје</w:t>
            </w:r>
          </w:p>
          <w:p w:rsidR="002B0E23" w:rsidRPr="00C7264A" w:rsidRDefault="00137743" w:rsidP="006E1F90">
            <w:pPr>
              <w:pStyle w:val="BodyText"/>
              <w:numPr>
                <w:ilvl w:val="0"/>
                <w:numId w:val="7"/>
              </w:numPr>
              <w:spacing w:before="40" w:after="40" w:line="264" w:lineRule="auto"/>
              <w:ind w:left="357" w:hanging="357"/>
              <w:jc w:val="both"/>
              <w:rPr>
                <w:rFonts w:asciiTheme="minorHAnsi" w:hAnsiTheme="minorHAnsi" w:cs="Arial"/>
                <w:sz w:val="18"/>
                <w:szCs w:val="20"/>
                <w:lang w:val="mk-MK"/>
              </w:rPr>
            </w:pPr>
            <w:r w:rsidRPr="00C7264A">
              <w:rPr>
                <w:rFonts w:asciiTheme="minorHAnsi" w:hAnsiTheme="minorHAnsi" w:cs="Arial"/>
                <w:sz w:val="18"/>
                <w:szCs w:val="20"/>
                <w:lang w:val="mk-MK"/>
              </w:rPr>
              <w:t>Фејсбук на град Скопје</w:t>
            </w:r>
          </w:p>
        </w:tc>
        <w:tc>
          <w:tcPr>
            <w:tcW w:w="971" w:type="pct"/>
          </w:tcPr>
          <w:p w:rsidR="002B0E23" w:rsidRPr="00C7264A" w:rsidRDefault="00137743" w:rsidP="006E1F90">
            <w:pPr>
              <w:pStyle w:val="BodyText"/>
              <w:spacing w:before="60" w:after="60" w:line="264" w:lineRule="auto"/>
              <w:jc w:val="both"/>
              <w:rPr>
                <w:rFonts w:asciiTheme="minorHAnsi" w:hAnsiTheme="minorHAnsi" w:cs="Arial"/>
                <w:sz w:val="18"/>
                <w:szCs w:val="20"/>
                <w:lang w:val="mk-MK"/>
              </w:rPr>
            </w:pPr>
            <w:r w:rsidRPr="00C7264A">
              <w:rPr>
                <w:rFonts w:asciiTheme="minorHAnsi" w:hAnsiTheme="minorHAnsi" w:cs="Arial"/>
                <w:sz w:val="18"/>
                <w:szCs w:val="20"/>
                <w:lang w:val="mk-MK"/>
              </w:rPr>
              <w:t>Медиумите ќе имаат директно или индиректно влијание врз Проектот преку публикации.</w:t>
            </w:r>
          </w:p>
        </w:tc>
        <w:tc>
          <w:tcPr>
            <w:tcW w:w="1269" w:type="pct"/>
          </w:tcPr>
          <w:p w:rsidR="002B0E23" w:rsidRPr="00C7264A" w:rsidRDefault="00137743" w:rsidP="006E1F90">
            <w:pPr>
              <w:pStyle w:val="BodyText"/>
              <w:spacing w:before="60" w:after="60" w:line="264" w:lineRule="auto"/>
              <w:jc w:val="both"/>
              <w:rPr>
                <w:rFonts w:asciiTheme="minorHAnsi" w:hAnsiTheme="minorHAnsi" w:cs="Arial"/>
                <w:color w:val="E36C0A" w:themeColor="accent6" w:themeShade="BF"/>
                <w:sz w:val="18"/>
                <w:szCs w:val="20"/>
                <w:lang w:val="mk-MK"/>
              </w:rPr>
            </w:pPr>
            <w:r w:rsidRPr="00C7264A">
              <w:rPr>
                <w:rFonts w:asciiTheme="minorHAnsi" w:hAnsiTheme="minorHAnsi" w:cs="Arial"/>
                <w:sz w:val="18"/>
                <w:szCs w:val="20"/>
                <w:lang w:val="mk-MK"/>
              </w:rPr>
              <w:t>Соопштенија за јавноста за откривање на информации за проектот</w:t>
            </w:r>
          </w:p>
        </w:tc>
      </w:tr>
      <w:tr w:rsidR="00A32708" w:rsidRPr="00C7264A" w:rsidTr="00A82935">
        <w:tc>
          <w:tcPr>
            <w:tcW w:w="821" w:type="pct"/>
          </w:tcPr>
          <w:p w:rsidR="002B0E23" w:rsidRPr="00C7264A" w:rsidRDefault="00D512BC" w:rsidP="006E1F90">
            <w:pPr>
              <w:pStyle w:val="BodyText"/>
              <w:spacing w:before="60" w:after="60" w:line="264" w:lineRule="auto"/>
              <w:jc w:val="both"/>
              <w:rPr>
                <w:rFonts w:asciiTheme="minorHAnsi" w:hAnsiTheme="minorHAnsi" w:cs="Arial"/>
                <w:b/>
                <w:bCs/>
                <w:sz w:val="18"/>
                <w:szCs w:val="20"/>
                <w:lang w:val="mk-MK"/>
              </w:rPr>
            </w:pPr>
            <w:r w:rsidRPr="00C7264A">
              <w:rPr>
                <w:rFonts w:asciiTheme="minorHAnsi" w:hAnsiTheme="minorHAnsi" w:cs="Arial"/>
                <w:b/>
                <w:bCs/>
                <w:sz w:val="18"/>
                <w:szCs w:val="20"/>
                <w:lang w:val="mk-MK"/>
              </w:rPr>
              <w:lastRenderedPageBreak/>
              <w:t>Изведувачи</w:t>
            </w:r>
          </w:p>
        </w:tc>
        <w:tc>
          <w:tcPr>
            <w:tcW w:w="671" w:type="pct"/>
          </w:tcPr>
          <w:p w:rsidR="002B0E23" w:rsidRPr="00C7264A" w:rsidRDefault="00D512BC" w:rsidP="006E1F90">
            <w:pPr>
              <w:pStyle w:val="BodyText"/>
              <w:spacing w:before="60" w:after="60" w:line="264" w:lineRule="auto"/>
              <w:jc w:val="both"/>
              <w:rPr>
                <w:rFonts w:asciiTheme="minorHAnsi" w:hAnsiTheme="minorHAnsi" w:cs="Arial"/>
                <w:sz w:val="18"/>
                <w:szCs w:val="20"/>
                <w:lang w:val="mk-MK"/>
              </w:rPr>
            </w:pPr>
            <w:r w:rsidRPr="00C7264A">
              <w:rPr>
                <w:rFonts w:asciiTheme="minorHAnsi" w:hAnsiTheme="minorHAnsi" w:cs="Arial"/>
                <w:sz w:val="18"/>
                <w:szCs w:val="20"/>
                <w:lang w:val="mk-MK"/>
              </w:rPr>
              <w:t>Примарни</w:t>
            </w:r>
          </w:p>
        </w:tc>
        <w:tc>
          <w:tcPr>
            <w:tcW w:w="1268" w:type="pct"/>
          </w:tcPr>
          <w:p w:rsidR="002B0E23" w:rsidRPr="00C7264A" w:rsidRDefault="000A45DC" w:rsidP="006E1F90">
            <w:pPr>
              <w:pStyle w:val="BodyText"/>
              <w:numPr>
                <w:ilvl w:val="0"/>
                <w:numId w:val="7"/>
              </w:numPr>
              <w:spacing w:before="40" w:after="40" w:line="264" w:lineRule="auto"/>
              <w:ind w:left="357" w:hanging="357"/>
              <w:jc w:val="both"/>
              <w:rPr>
                <w:rFonts w:asciiTheme="minorHAnsi" w:hAnsiTheme="minorHAnsi" w:cs="Arial"/>
                <w:sz w:val="18"/>
                <w:szCs w:val="20"/>
                <w:lang w:val="mk-MK"/>
              </w:rPr>
            </w:pPr>
            <w:r w:rsidRPr="00C7264A">
              <w:rPr>
                <w:rFonts w:asciiTheme="minorHAnsi" w:hAnsiTheme="minorHAnsi"/>
                <w:sz w:val="18"/>
                <w:szCs w:val="20"/>
                <w:lang w:val="mk-MK"/>
              </w:rPr>
              <w:t>Изведувач на инженеринг, набавки и градежништво (ЕПС) и други подизведувачи</w:t>
            </w:r>
          </w:p>
        </w:tc>
        <w:tc>
          <w:tcPr>
            <w:tcW w:w="971" w:type="pct"/>
          </w:tcPr>
          <w:p w:rsidR="002B0E23" w:rsidRPr="00C7264A" w:rsidRDefault="000A45DC" w:rsidP="006E1F90">
            <w:pPr>
              <w:pStyle w:val="BodyText"/>
              <w:spacing w:before="60" w:after="60" w:line="264" w:lineRule="auto"/>
              <w:jc w:val="both"/>
              <w:rPr>
                <w:rFonts w:asciiTheme="minorHAnsi" w:hAnsiTheme="minorHAnsi" w:cs="Arial"/>
                <w:sz w:val="18"/>
                <w:szCs w:val="20"/>
                <w:highlight w:val="yellow"/>
                <w:lang w:val="mk-MK"/>
              </w:rPr>
            </w:pPr>
            <w:r w:rsidRPr="00C7264A">
              <w:rPr>
                <w:rFonts w:asciiTheme="minorHAnsi" w:hAnsiTheme="minorHAnsi" w:cs="Arial"/>
                <w:sz w:val="18"/>
                <w:szCs w:val="20"/>
                <w:lang w:val="mk-MK"/>
              </w:rPr>
              <w:t>Оваа група ќе има директно влијание / влијание врз проектот преку вклучување на влезот / коментарите на заинтересираните страни во договорите и процедурите</w:t>
            </w:r>
          </w:p>
        </w:tc>
        <w:tc>
          <w:tcPr>
            <w:tcW w:w="1269" w:type="pct"/>
          </w:tcPr>
          <w:p w:rsidR="002B0E23" w:rsidRPr="00C7264A" w:rsidRDefault="000A45DC" w:rsidP="006E1F90">
            <w:pPr>
              <w:pStyle w:val="BodyText"/>
              <w:spacing w:before="60" w:after="60" w:line="264" w:lineRule="auto"/>
              <w:jc w:val="both"/>
              <w:rPr>
                <w:rFonts w:asciiTheme="minorHAnsi" w:hAnsiTheme="minorHAnsi" w:cs="Arial"/>
                <w:sz w:val="18"/>
                <w:szCs w:val="20"/>
                <w:highlight w:val="yellow"/>
                <w:lang w:val="mk-MK"/>
              </w:rPr>
            </w:pPr>
            <w:r w:rsidRPr="00C7264A">
              <w:rPr>
                <w:rFonts w:asciiTheme="minorHAnsi" w:hAnsiTheme="minorHAnsi" w:cs="Arial"/>
                <w:sz w:val="18"/>
                <w:szCs w:val="20"/>
                <w:lang w:val="mk-MK"/>
              </w:rPr>
              <w:t>Законски обврзувачки договор со идниот назначен изведувач, да ги вклучи сите еколошки и социјални референтни услови во договорот</w:t>
            </w:r>
          </w:p>
        </w:tc>
      </w:tr>
      <w:tr w:rsidR="0099352D" w:rsidRPr="00C7264A" w:rsidTr="00A82935">
        <w:tc>
          <w:tcPr>
            <w:tcW w:w="821" w:type="pct"/>
          </w:tcPr>
          <w:p w:rsidR="0099352D" w:rsidRPr="00C7264A" w:rsidRDefault="00D512BC" w:rsidP="006E1F90">
            <w:pPr>
              <w:pStyle w:val="BodyText"/>
              <w:spacing w:before="60" w:after="60" w:line="264" w:lineRule="auto"/>
              <w:jc w:val="both"/>
              <w:rPr>
                <w:rFonts w:asciiTheme="minorHAnsi" w:hAnsiTheme="minorHAnsi" w:cs="Arial"/>
                <w:b/>
                <w:bCs/>
                <w:sz w:val="18"/>
                <w:szCs w:val="20"/>
                <w:lang w:val="mk-MK"/>
              </w:rPr>
            </w:pPr>
            <w:r w:rsidRPr="00C7264A">
              <w:rPr>
                <w:rFonts w:asciiTheme="minorHAnsi" w:hAnsiTheme="minorHAnsi" w:cs="Arial"/>
                <w:b/>
                <w:bCs/>
                <w:sz w:val="18"/>
                <w:szCs w:val="20"/>
                <w:lang w:val="mk-MK"/>
              </w:rPr>
              <w:t>Други</w:t>
            </w:r>
          </w:p>
        </w:tc>
        <w:tc>
          <w:tcPr>
            <w:tcW w:w="671" w:type="pct"/>
          </w:tcPr>
          <w:p w:rsidR="0099352D" w:rsidRPr="00C7264A" w:rsidRDefault="00D512BC" w:rsidP="006E1F90">
            <w:pPr>
              <w:pStyle w:val="BodyText"/>
              <w:spacing w:before="60" w:after="60" w:line="264" w:lineRule="auto"/>
              <w:jc w:val="both"/>
              <w:rPr>
                <w:rFonts w:asciiTheme="minorHAnsi" w:hAnsiTheme="minorHAnsi" w:cs="Arial"/>
                <w:sz w:val="18"/>
                <w:szCs w:val="20"/>
                <w:lang w:val="mk-MK"/>
              </w:rPr>
            </w:pPr>
            <w:r w:rsidRPr="00C7264A">
              <w:rPr>
                <w:rFonts w:asciiTheme="minorHAnsi" w:hAnsiTheme="minorHAnsi" w:cs="Arial"/>
                <w:sz w:val="18"/>
                <w:szCs w:val="20"/>
                <w:lang w:val="mk-MK"/>
              </w:rPr>
              <w:t>Секундарни</w:t>
            </w:r>
          </w:p>
        </w:tc>
        <w:tc>
          <w:tcPr>
            <w:tcW w:w="1268" w:type="pct"/>
          </w:tcPr>
          <w:p w:rsidR="0099352D" w:rsidRPr="00C7264A" w:rsidRDefault="000A45DC" w:rsidP="006E1F90">
            <w:pPr>
              <w:pStyle w:val="BodyText"/>
              <w:numPr>
                <w:ilvl w:val="0"/>
                <w:numId w:val="7"/>
              </w:numPr>
              <w:spacing w:before="40" w:after="40" w:line="264" w:lineRule="auto"/>
              <w:ind w:left="357" w:hanging="357"/>
              <w:jc w:val="both"/>
              <w:rPr>
                <w:rFonts w:asciiTheme="minorHAnsi" w:hAnsiTheme="minorHAnsi" w:cs="Arial"/>
                <w:sz w:val="18"/>
                <w:szCs w:val="20"/>
                <w:lang w:val="mk-MK"/>
              </w:rPr>
            </w:pPr>
            <w:r w:rsidRPr="00C7264A">
              <w:rPr>
                <w:rFonts w:asciiTheme="minorHAnsi" w:hAnsiTheme="minorHAnsi" w:cs="Arial"/>
                <w:sz w:val="18"/>
                <w:szCs w:val="20"/>
                <w:lang w:val="mk-MK"/>
              </w:rPr>
              <w:t>Други транспортни компании во Скопје</w:t>
            </w:r>
          </w:p>
        </w:tc>
        <w:tc>
          <w:tcPr>
            <w:tcW w:w="971" w:type="pct"/>
          </w:tcPr>
          <w:p w:rsidR="0099352D" w:rsidRPr="00C7264A" w:rsidRDefault="000A45DC" w:rsidP="006E1F90">
            <w:pPr>
              <w:pStyle w:val="BodyText"/>
              <w:spacing w:before="60" w:after="60" w:line="264" w:lineRule="auto"/>
              <w:jc w:val="both"/>
              <w:rPr>
                <w:rFonts w:asciiTheme="minorHAnsi" w:hAnsiTheme="minorHAnsi" w:cs="Arial"/>
                <w:sz w:val="18"/>
                <w:szCs w:val="20"/>
                <w:lang w:val="mk-MK"/>
              </w:rPr>
            </w:pPr>
            <w:r w:rsidRPr="00C7264A">
              <w:rPr>
                <w:rFonts w:asciiTheme="minorHAnsi" w:hAnsiTheme="minorHAnsi" w:cs="Arial"/>
                <w:sz w:val="18"/>
                <w:szCs w:val="20"/>
                <w:lang w:val="mk-MK"/>
              </w:rPr>
              <w:t>Тие може да имаат влијание врз Проектот поради потенцијално преклопување со нивните рути</w:t>
            </w:r>
          </w:p>
        </w:tc>
        <w:tc>
          <w:tcPr>
            <w:tcW w:w="1269" w:type="pct"/>
          </w:tcPr>
          <w:p w:rsidR="0099352D" w:rsidRPr="00C7264A" w:rsidRDefault="000A45DC" w:rsidP="006E1F90">
            <w:pPr>
              <w:pStyle w:val="BodyText"/>
              <w:spacing w:before="60" w:after="60" w:line="264" w:lineRule="auto"/>
              <w:jc w:val="both"/>
              <w:rPr>
                <w:rFonts w:asciiTheme="minorHAnsi" w:hAnsiTheme="minorHAnsi" w:cs="Arial"/>
                <w:sz w:val="18"/>
                <w:szCs w:val="20"/>
                <w:lang w:val="mk-MK"/>
              </w:rPr>
            </w:pPr>
            <w:r w:rsidRPr="00C7264A">
              <w:rPr>
                <w:rFonts w:asciiTheme="minorHAnsi" w:hAnsiTheme="minorHAnsi" w:cs="Arial"/>
                <w:sz w:val="18"/>
                <w:szCs w:val="20"/>
                <w:lang w:val="mk-MK"/>
              </w:rPr>
              <w:t>Градот да одржува постојана комуникација со нив</w:t>
            </w:r>
          </w:p>
        </w:tc>
      </w:tr>
    </w:tbl>
    <w:bookmarkEnd w:id="17"/>
    <w:p w:rsidR="00154F61" w:rsidRPr="00C7264A" w:rsidRDefault="002E2FE8" w:rsidP="006E1F90">
      <w:pPr>
        <w:pStyle w:val="NumH1"/>
        <w:jc w:val="both"/>
        <w:rPr>
          <w:rFonts w:asciiTheme="minorHAnsi" w:hAnsiTheme="minorHAnsi"/>
          <w:color w:val="1F497D" w:themeColor="text2"/>
          <w:lang w:val="mk-MK"/>
        </w:rPr>
      </w:pPr>
      <w:r w:rsidRPr="00C7264A">
        <w:rPr>
          <w:rFonts w:asciiTheme="minorHAnsi" w:hAnsiTheme="minorHAnsi"/>
          <w:color w:val="1F497D" w:themeColor="text2"/>
          <w:lang w:val="mk-MK"/>
        </w:rPr>
        <w:lastRenderedPageBreak/>
        <w:t>Постојни заинтересирани страни / Програми за вклучување и информирање за заедницата</w:t>
      </w:r>
    </w:p>
    <w:p w:rsidR="004245A9" w:rsidRPr="00C7264A" w:rsidRDefault="004245A9" w:rsidP="006E1F90">
      <w:pPr>
        <w:jc w:val="both"/>
        <w:rPr>
          <w:rFonts w:eastAsia="Arial" w:cs="Arial"/>
          <w:sz w:val="20"/>
          <w:szCs w:val="20"/>
          <w:lang w:val="mk-MK"/>
        </w:rPr>
      </w:pPr>
      <w:r w:rsidRPr="00C7264A">
        <w:rPr>
          <w:rFonts w:eastAsia="Arial" w:cs="Arial"/>
          <w:sz w:val="20"/>
          <w:szCs w:val="20"/>
          <w:lang w:val="mk-MK"/>
        </w:rPr>
        <w:t xml:space="preserve">Нема воспоставена сеопфатна политика или документ за вклучување на засегнатите страни во кој е наведен пристапот за надворешните активности на засегнатите страни. До денес, Градот немаше никакви активности за јавни консултации во врска со </w:t>
      </w:r>
      <w:r w:rsidR="00174206">
        <w:rPr>
          <w:rFonts w:eastAsia="Arial" w:cs="Arial"/>
          <w:sz w:val="20"/>
          <w:szCs w:val="20"/>
          <w:lang w:val="mk-MK"/>
        </w:rPr>
        <w:t>БРТ</w:t>
      </w:r>
      <w:r w:rsidRPr="00C7264A">
        <w:rPr>
          <w:rFonts w:eastAsia="Arial" w:cs="Arial"/>
          <w:sz w:val="20"/>
          <w:szCs w:val="20"/>
          <w:lang w:val="mk-MK"/>
        </w:rPr>
        <w:t xml:space="preserve"> линиите и новата локација за депо. </w:t>
      </w:r>
    </w:p>
    <w:p w:rsidR="00AF6931" w:rsidRPr="00C7264A" w:rsidRDefault="004245A9" w:rsidP="006E1F90">
      <w:pPr>
        <w:jc w:val="both"/>
        <w:rPr>
          <w:rFonts w:eastAsia="Arial" w:cs="Arial"/>
          <w:sz w:val="20"/>
          <w:szCs w:val="20"/>
          <w:lang w:val="mk-MK"/>
        </w:rPr>
      </w:pPr>
      <w:r w:rsidRPr="00C7264A">
        <w:rPr>
          <w:rFonts w:eastAsia="Arial" w:cs="Arial"/>
          <w:sz w:val="20"/>
          <w:szCs w:val="20"/>
          <w:lang w:val="mk-MK"/>
        </w:rPr>
        <w:t xml:space="preserve">Јавните активности во моментов се под одговорност на раководителот на Одделот за меѓународна соработка, поддршка и соработка со невладини организации и фондации. </w:t>
      </w:r>
      <w:r w:rsidR="00094E61">
        <w:rPr>
          <w:rFonts w:eastAsia="Arial" w:cs="Arial"/>
          <w:sz w:val="20"/>
          <w:szCs w:val="20"/>
          <w:lang w:val="mk-MK"/>
        </w:rPr>
        <w:t>ЕИП</w:t>
      </w:r>
      <w:r w:rsidRPr="00C7264A">
        <w:rPr>
          <w:rFonts w:eastAsia="Arial" w:cs="Arial"/>
          <w:sz w:val="20"/>
          <w:szCs w:val="20"/>
          <w:lang w:val="mk-MK"/>
        </w:rPr>
        <w:t xml:space="preserve"> назначи раководител на Одделот за меѓународна соработка како одговорен за активностите за вклучување на засегнатите страни. Градот планира да ги подобри своите активности за вклучување на засегнатите страни.</w:t>
      </w:r>
    </w:p>
    <w:p w:rsidR="00D7338E" w:rsidRPr="00C7264A" w:rsidRDefault="002E2FE8" w:rsidP="006E1F90">
      <w:pPr>
        <w:pStyle w:val="NumH2"/>
        <w:jc w:val="both"/>
        <w:rPr>
          <w:rFonts w:asciiTheme="minorHAnsi" w:hAnsiTheme="minorHAnsi"/>
          <w:color w:val="1F497D" w:themeColor="text2"/>
          <w:lang w:val="mk-MK"/>
        </w:rPr>
      </w:pPr>
      <w:r w:rsidRPr="00C7264A">
        <w:rPr>
          <w:rFonts w:asciiTheme="minorHAnsi" w:hAnsiTheme="minorHAnsi"/>
          <w:color w:val="1F497D" w:themeColor="text2"/>
          <w:lang w:val="mk-MK"/>
        </w:rPr>
        <w:t xml:space="preserve">Посета и состаноци на </w:t>
      </w:r>
      <w:r w:rsidR="00E311A3">
        <w:rPr>
          <w:rFonts w:asciiTheme="minorHAnsi" w:hAnsiTheme="minorHAnsi"/>
          <w:color w:val="1F497D" w:themeColor="text2"/>
          <w:lang w:val="mk-MK"/>
        </w:rPr>
        <w:t>ВСП</w:t>
      </w:r>
    </w:p>
    <w:p w:rsidR="002E2FE8" w:rsidRPr="00C7264A" w:rsidRDefault="002E2FE8" w:rsidP="006E1F90">
      <w:pPr>
        <w:pStyle w:val="BodyText"/>
        <w:spacing w:before="0" w:after="120" w:line="264" w:lineRule="auto"/>
        <w:jc w:val="both"/>
        <w:rPr>
          <w:rFonts w:asciiTheme="minorHAnsi" w:hAnsiTheme="minorHAnsi"/>
          <w:lang w:val="mk-MK"/>
        </w:rPr>
      </w:pPr>
      <w:r w:rsidRPr="00C7264A">
        <w:rPr>
          <w:rFonts w:asciiTheme="minorHAnsi" w:hAnsiTheme="minorHAnsi"/>
          <w:lang w:val="mk-MK"/>
        </w:rPr>
        <w:t>Како дел од посетата на</w:t>
      </w:r>
      <w:r w:rsidR="00174206">
        <w:rPr>
          <w:rFonts w:asciiTheme="minorHAnsi" w:hAnsiTheme="minorHAnsi"/>
          <w:lang w:val="mk-MK"/>
        </w:rPr>
        <w:t xml:space="preserve"> ВСП(</w:t>
      </w:r>
      <w:r w:rsidRPr="00C7264A">
        <w:rPr>
          <w:rFonts w:asciiTheme="minorHAnsi" w:hAnsiTheme="minorHAnsi"/>
          <w:lang w:val="mk-MK"/>
        </w:rPr>
        <w:t>WSP</w:t>
      </w:r>
      <w:r w:rsidR="00174206">
        <w:rPr>
          <w:rFonts w:asciiTheme="minorHAnsi" w:hAnsiTheme="minorHAnsi"/>
          <w:lang w:val="mk-MK"/>
        </w:rPr>
        <w:t>)</w:t>
      </w:r>
      <w:r w:rsidRPr="00C7264A">
        <w:rPr>
          <w:rFonts w:asciiTheme="minorHAnsi" w:hAnsiTheme="minorHAnsi"/>
          <w:lang w:val="mk-MK"/>
        </w:rPr>
        <w:t xml:space="preserve"> на проектната област, вклучително и локацијата на новата локација за депо, беа вработените во локалниот парк и беа поставени прашања во врска со свеста на заедницата за проектот. Резултатите од оваа средба со локалниот парк Ново Лисиче утврдија дека локалниот парк има важна вредност за јавна рекреација и им обезбедува на локалното население детско игралиште. Заедницата нема никаква сознание за проектот. </w:t>
      </w:r>
    </w:p>
    <w:p w:rsidR="00D7338E" w:rsidRPr="00C7264A" w:rsidRDefault="002E2FE8" w:rsidP="006E1F90">
      <w:pPr>
        <w:pStyle w:val="BodyText"/>
        <w:spacing w:before="0" w:after="120" w:line="264" w:lineRule="auto"/>
        <w:jc w:val="both"/>
        <w:rPr>
          <w:rFonts w:asciiTheme="minorHAnsi" w:hAnsiTheme="minorHAnsi"/>
          <w:b/>
          <w:lang w:val="mk-MK"/>
        </w:rPr>
      </w:pPr>
      <w:r w:rsidRPr="00C7264A">
        <w:rPr>
          <w:rFonts w:asciiTheme="minorHAnsi" w:hAnsiTheme="minorHAnsi"/>
          <w:b/>
          <w:lang w:val="mk-MK"/>
        </w:rPr>
        <w:t>Фотографии 1 и 2: Парк Ново Лисиче</w:t>
      </w:r>
    </w:p>
    <w:p w:rsidR="00D7338E" w:rsidRPr="00C7264A" w:rsidRDefault="00D7338E" w:rsidP="006E1F90">
      <w:pPr>
        <w:pStyle w:val="BodyText"/>
        <w:spacing w:before="0" w:after="120" w:line="264" w:lineRule="auto"/>
        <w:jc w:val="both"/>
        <w:rPr>
          <w:rFonts w:asciiTheme="minorHAnsi" w:hAnsiTheme="minorHAnsi"/>
          <w:lang w:val="mk-MK"/>
        </w:rPr>
      </w:pPr>
      <w:r w:rsidRPr="00C7264A">
        <w:rPr>
          <w:rFonts w:asciiTheme="minorHAnsi" w:hAnsiTheme="minorHAnsi"/>
          <w:noProof/>
          <w:lang w:eastAsia="en-GB"/>
        </w:rPr>
        <w:drawing>
          <wp:inline distT="0" distB="0" distL="0" distR="0">
            <wp:extent cx="2607732" cy="1955800"/>
            <wp:effectExtent l="0" t="0" r="254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2621902" cy="1966428"/>
                    </a:xfrm>
                    <a:prstGeom prst="rect">
                      <a:avLst/>
                    </a:prstGeom>
                    <a:noFill/>
                    <a:ln>
                      <a:noFill/>
                    </a:ln>
                  </pic:spPr>
                </pic:pic>
              </a:graphicData>
            </a:graphic>
          </wp:inline>
        </w:drawing>
      </w:r>
      <w:r w:rsidRPr="00C7264A">
        <w:rPr>
          <w:rFonts w:asciiTheme="minorHAnsi" w:hAnsiTheme="minorHAnsi"/>
          <w:noProof/>
          <w:lang w:eastAsia="en-GB"/>
        </w:rPr>
        <w:drawing>
          <wp:inline distT="0" distB="0" distL="0" distR="0">
            <wp:extent cx="2602826" cy="1951989"/>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2627188" cy="1970259"/>
                    </a:xfrm>
                    <a:prstGeom prst="rect">
                      <a:avLst/>
                    </a:prstGeom>
                    <a:noFill/>
                    <a:ln>
                      <a:noFill/>
                    </a:ln>
                  </pic:spPr>
                </pic:pic>
              </a:graphicData>
            </a:graphic>
          </wp:inline>
        </w:drawing>
      </w:r>
    </w:p>
    <w:p w:rsidR="00D7338E" w:rsidRPr="00C7264A" w:rsidRDefault="00D7338E" w:rsidP="006E1F90">
      <w:pPr>
        <w:pStyle w:val="BodyText"/>
        <w:spacing w:before="0" w:after="120" w:line="264" w:lineRule="auto"/>
        <w:jc w:val="both"/>
        <w:rPr>
          <w:rFonts w:asciiTheme="minorHAnsi" w:hAnsiTheme="minorHAnsi"/>
          <w:lang w:val="mk-MK"/>
        </w:rPr>
      </w:pPr>
    </w:p>
    <w:p w:rsidR="00D7338E" w:rsidRPr="00C7264A" w:rsidRDefault="00D7338E" w:rsidP="006E1F90">
      <w:pPr>
        <w:pStyle w:val="BodyText"/>
        <w:spacing w:before="0" w:after="120" w:line="264" w:lineRule="auto"/>
        <w:jc w:val="both"/>
        <w:rPr>
          <w:rFonts w:asciiTheme="minorHAnsi" w:hAnsiTheme="minorHAnsi"/>
          <w:color w:val="1F497D" w:themeColor="text2"/>
          <w:lang w:val="mk-MK"/>
        </w:rPr>
      </w:pPr>
    </w:p>
    <w:p w:rsidR="00F258FC" w:rsidRPr="00C7264A" w:rsidRDefault="00665C6F" w:rsidP="006E1F90">
      <w:pPr>
        <w:pStyle w:val="NumH2"/>
        <w:jc w:val="both"/>
        <w:rPr>
          <w:rFonts w:asciiTheme="minorHAnsi" w:hAnsiTheme="minorHAnsi"/>
          <w:color w:val="1F497D" w:themeColor="text2"/>
          <w:lang w:val="mk-MK"/>
        </w:rPr>
      </w:pPr>
      <w:r w:rsidRPr="00C7264A">
        <w:rPr>
          <w:rFonts w:asciiTheme="minorHAnsi" w:hAnsiTheme="minorHAnsi"/>
          <w:color w:val="1F497D" w:themeColor="text2"/>
          <w:lang w:val="mk-MK"/>
        </w:rPr>
        <w:t>Програма за вклучување на засегнатите страни</w:t>
      </w:r>
    </w:p>
    <w:p w:rsidR="00665C6F" w:rsidRPr="00C7264A" w:rsidRDefault="00665C6F" w:rsidP="006E1F90">
      <w:pPr>
        <w:pStyle w:val="BodyText"/>
        <w:jc w:val="both"/>
        <w:rPr>
          <w:rFonts w:asciiTheme="minorHAnsi" w:hAnsiTheme="minorHAnsi"/>
          <w:lang w:val="mk-MK"/>
        </w:rPr>
      </w:pPr>
      <w:r w:rsidRPr="00C7264A">
        <w:rPr>
          <w:rFonts w:asciiTheme="minorHAnsi" w:hAnsiTheme="minorHAnsi"/>
          <w:lang w:val="mk-MK"/>
        </w:rPr>
        <w:t xml:space="preserve">Градот ќе соработува со универзитети и образовни институции за промовирање на зелениот транспорт и подигнување на свеста за понатамошно користење на јавниот превоз. </w:t>
      </w:r>
    </w:p>
    <w:p w:rsidR="004109C8" w:rsidRPr="00C7264A" w:rsidRDefault="00665C6F" w:rsidP="006E1F90">
      <w:pPr>
        <w:tabs>
          <w:tab w:val="left" w:pos="930"/>
        </w:tabs>
        <w:jc w:val="both"/>
        <w:rPr>
          <w:lang w:val="mk-MK"/>
        </w:rPr>
      </w:pPr>
      <w:r w:rsidRPr="00C7264A">
        <w:rPr>
          <w:rFonts w:eastAsia="Arial" w:cs="Times New Roman"/>
          <w:sz w:val="20"/>
          <w:szCs w:val="22"/>
          <w:lang w:val="mk-MK"/>
        </w:rPr>
        <w:t>Градот исто така има развиено „Центар за иновации на град Скопје“. Оваа лабораторија е експериментален простор и место за соработка. Во Центарот, граѓаните, деловната заедница, граѓанските, јавните и образовните институции заедно со администрацијата на Град Скопје ќе ги здружат силите за дизајнирање и развој на иновативни решенија за да му помогнат на Скопје да ја подобри својата одржливост и урбана еластичност. Интервју беше спроведено од страна на</w:t>
      </w:r>
      <w:r w:rsidR="00174206">
        <w:rPr>
          <w:rFonts w:eastAsia="Arial" w:cs="Times New Roman"/>
          <w:sz w:val="20"/>
          <w:szCs w:val="22"/>
          <w:lang w:val="mk-MK"/>
        </w:rPr>
        <w:t xml:space="preserve"> ВСП (</w:t>
      </w:r>
      <w:r w:rsidRPr="00C7264A">
        <w:rPr>
          <w:rFonts w:eastAsia="Arial" w:cs="Times New Roman"/>
          <w:sz w:val="20"/>
          <w:szCs w:val="22"/>
          <w:lang w:val="mk-MK"/>
        </w:rPr>
        <w:t>WSP</w:t>
      </w:r>
      <w:r w:rsidR="00174206">
        <w:rPr>
          <w:rFonts w:eastAsia="Arial" w:cs="Times New Roman"/>
          <w:sz w:val="20"/>
          <w:szCs w:val="22"/>
          <w:lang w:val="mk-MK"/>
        </w:rPr>
        <w:t>)</w:t>
      </w:r>
      <w:r w:rsidRPr="00C7264A">
        <w:rPr>
          <w:rFonts w:eastAsia="Arial" w:cs="Times New Roman"/>
          <w:sz w:val="20"/>
          <w:szCs w:val="22"/>
          <w:lang w:val="mk-MK"/>
        </w:rPr>
        <w:t xml:space="preserve"> со водечкиот претставник на Скопје Лаб, и беше наведено дека Лабораторијата обезбедува одлична платформа за иницијативи во врска со одржлив развој на градот, јавни услуги, загадување на воздухот и управување со отпад.</w:t>
      </w:r>
    </w:p>
    <w:p w:rsidR="004109C8" w:rsidRPr="00C7264A" w:rsidRDefault="003D65A3" w:rsidP="006E1F90">
      <w:pPr>
        <w:pStyle w:val="NumH1"/>
        <w:jc w:val="both"/>
        <w:rPr>
          <w:rFonts w:asciiTheme="minorHAnsi" w:hAnsiTheme="minorHAnsi"/>
          <w:color w:val="1F497D" w:themeColor="text2"/>
          <w:sz w:val="28"/>
          <w:szCs w:val="28"/>
          <w:lang w:val="mk-MK"/>
        </w:rPr>
      </w:pPr>
      <w:r w:rsidRPr="00C7264A">
        <w:rPr>
          <w:rFonts w:asciiTheme="minorHAnsi" w:hAnsiTheme="minorHAnsi"/>
          <w:color w:val="1F497D" w:themeColor="text2"/>
          <w:sz w:val="28"/>
          <w:szCs w:val="28"/>
          <w:lang w:val="mk-MK"/>
        </w:rPr>
        <w:lastRenderedPageBreak/>
        <w:t>Програма за вклучување на засегнатите страни</w:t>
      </w:r>
    </w:p>
    <w:p w:rsidR="004109C8" w:rsidRPr="00C7264A" w:rsidRDefault="000200C8" w:rsidP="006E1F90">
      <w:pPr>
        <w:pStyle w:val="NumH2"/>
        <w:jc w:val="both"/>
        <w:rPr>
          <w:rFonts w:asciiTheme="minorHAnsi" w:hAnsiTheme="minorHAnsi"/>
          <w:color w:val="1F497D" w:themeColor="text2"/>
          <w:lang w:val="mk-MK"/>
        </w:rPr>
      </w:pPr>
      <w:r w:rsidRPr="00C7264A">
        <w:rPr>
          <w:rFonts w:asciiTheme="minorHAnsi" w:hAnsiTheme="minorHAnsi"/>
          <w:color w:val="1F497D" w:themeColor="text2"/>
          <w:lang w:val="mk-MK"/>
        </w:rPr>
        <w:t>ПРЕГЛЕД</w:t>
      </w:r>
    </w:p>
    <w:p w:rsidR="000200C8" w:rsidRPr="00C7264A" w:rsidRDefault="000200C8" w:rsidP="006E1F90">
      <w:pPr>
        <w:pStyle w:val="BodyText"/>
        <w:spacing w:before="0" w:after="120" w:line="264" w:lineRule="auto"/>
        <w:jc w:val="both"/>
        <w:rPr>
          <w:rFonts w:asciiTheme="minorHAnsi" w:hAnsiTheme="minorHAnsi" w:cs="Arial"/>
          <w:szCs w:val="20"/>
          <w:lang w:val="mk-MK"/>
        </w:rPr>
      </w:pPr>
      <w:r w:rsidRPr="00C7264A">
        <w:rPr>
          <w:rFonts w:asciiTheme="minorHAnsi" w:hAnsiTheme="minorHAnsi" w:cs="Arial"/>
          <w:szCs w:val="20"/>
          <w:lang w:val="mk-MK"/>
        </w:rPr>
        <w:t xml:space="preserve">Како што е презентирано во Дел 3 (Идентификација на засегнатите страни), идентификувани се клучните засегнати страни кои директно или индиректно ќе бидат засегнати од проектот или ќе имаат интерес / влијание. Активностите за ангажман обезбедуваат можност за засегнатите и заинтересирани засегнати страни да ги изразат своите грижи и мислења во врска со развојот на Проектот, вклучувајќи ги и сите предложени мерки за управување со животната средина и социјалното управување. </w:t>
      </w:r>
    </w:p>
    <w:p w:rsidR="000200C8" w:rsidRPr="00C7264A" w:rsidRDefault="000200C8" w:rsidP="006E1F90">
      <w:pPr>
        <w:pStyle w:val="BodyText"/>
        <w:spacing w:before="0" w:after="120" w:line="264" w:lineRule="auto"/>
        <w:jc w:val="both"/>
        <w:rPr>
          <w:rFonts w:asciiTheme="minorHAnsi" w:hAnsiTheme="minorHAnsi" w:cs="Arial"/>
          <w:szCs w:val="20"/>
          <w:lang w:val="mk-MK"/>
        </w:rPr>
      </w:pPr>
      <w:r w:rsidRPr="00C7264A">
        <w:rPr>
          <w:rFonts w:asciiTheme="minorHAnsi" w:hAnsiTheme="minorHAnsi" w:cs="Arial"/>
          <w:szCs w:val="20"/>
          <w:lang w:val="mk-MK"/>
        </w:rPr>
        <w:t xml:space="preserve">СЕП ги зема предвид загриженоста и ставовите на заинтересираните страни во врска со клучните еколошки и социјални ризици и придобивки преку олеснување на значајни консултации. Табелата 4 ги опишува клучните активности за вклучување на засегнатите страни кои ќе бидат преземени за Проектот. Програмата, исто така, се потпира на разбирањето и односот на </w:t>
      </w:r>
      <w:r w:rsidR="00094E61">
        <w:rPr>
          <w:rFonts w:asciiTheme="minorHAnsi" w:hAnsiTheme="minorHAnsi" w:cs="Arial"/>
          <w:szCs w:val="20"/>
          <w:lang w:val="mk-MK"/>
        </w:rPr>
        <w:t>ЕИП</w:t>
      </w:r>
      <w:r w:rsidRPr="00C7264A">
        <w:rPr>
          <w:rFonts w:asciiTheme="minorHAnsi" w:hAnsiTheme="minorHAnsi" w:cs="Arial"/>
          <w:szCs w:val="20"/>
          <w:lang w:val="mk-MK"/>
        </w:rPr>
        <w:t xml:space="preserve"> со клучните засегнати страни и околината. </w:t>
      </w:r>
    </w:p>
    <w:p w:rsidR="000200C8" w:rsidRPr="00C7264A" w:rsidRDefault="000200C8" w:rsidP="006E1F90">
      <w:pPr>
        <w:pStyle w:val="BodyText"/>
        <w:spacing w:before="0" w:after="120" w:line="264" w:lineRule="auto"/>
        <w:contextualSpacing/>
        <w:jc w:val="both"/>
        <w:rPr>
          <w:rFonts w:asciiTheme="minorHAnsi" w:hAnsiTheme="minorHAnsi"/>
          <w:szCs w:val="20"/>
          <w:lang w:val="mk-MK"/>
        </w:rPr>
      </w:pPr>
      <w:r w:rsidRPr="00C7264A">
        <w:rPr>
          <w:rFonts w:asciiTheme="minorHAnsi" w:hAnsiTheme="minorHAnsi" w:cs="Arial"/>
          <w:szCs w:val="20"/>
          <w:lang w:val="mk-MK"/>
        </w:rPr>
        <w:t>Клучните цели на планираната програма за вклучување на засегнатите страни вклучуваат откривање на</w:t>
      </w:r>
      <w:r w:rsidR="00140CB3">
        <w:rPr>
          <w:rFonts w:asciiTheme="minorHAnsi" w:hAnsiTheme="minorHAnsi" w:cs="Arial"/>
          <w:szCs w:val="20"/>
          <w:lang w:val="mk-MK"/>
        </w:rPr>
        <w:t>, и</w:t>
      </w:r>
      <w:r w:rsidRPr="00C7264A">
        <w:rPr>
          <w:rFonts w:asciiTheme="minorHAnsi" w:hAnsiTheme="minorHAnsi" w:cs="Arial"/>
          <w:szCs w:val="20"/>
          <w:lang w:val="mk-MK"/>
        </w:rPr>
        <w:t xml:space="preserve">: </w:t>
      </w:r>
    </w:p>
    <w:p w:rsidR="000200C8" w:rsidRPr="00C7264A" w:rsidRDefault="000200C8" w:rsidP="006E1F90">
      <w:pPr>
        <w:pStyle w:val="NumH2"/>
        <w:numPr>
          <w:ilvl w:val="0"/>
          <w:numId w:val="29"/>
        </w:numPr>
        <w:spacing w:before="0" w:after="0"/>
        <w:jc w:val="both"/>
        <w:rPr>
          <w:rFonts w:asciiTheme="minorHAnsi" w:eastAsia="Arial" w:hAnsiTheme="minorHAnsi" w:cs="Arial"/>
          <w:b w:val="0"/>
          <w:caps w:val="0"/>
          <w:color w:val="auto"/>
          <w:sz w:val="20"/>
          <w:szCs w:val="20"/>
          <w:lang w:val="mk-MK"/>
        </w:rPr>
      </w:pPr>
      <w:bookmarkStart w:id="18" w:name="_Toc37773424"/>
      <w:r w:rsidRPr="00C7264A">
        <w:rPr>
          <w:rFonts w:asciiTheme="minorHAnsi" w:eastAsia="Arial" w:hAnsiTheme="minorHAnsi" w:cs="Arial"/>
          <w:b w:val="0"/>
          <w:caps w:val="0"/>
          <w:color w:val="auto"/>
          <w:sz w:val="20"/>
          <w:szCs w:val="20"/>
          <w:lang w:val="mk-MK"/>
        </w:rPr>
        <w:t>Опис на проектот и распоред за изградба на англиски и македонски јазик до клучните чинители.</w:t>
      </w:r>
    </w:p>
    <w:p w:rsidR="000200C8" w:rsidRPr="00C7264A" w:rsidRDefault="000200C8" w:rsidP="006E1F90">
      <w:pPr>
        <w:pStyle w:val="NumH2"/>
        <w:numPr>
          <w:ilvl w:val="0"/>
          <w:numId w:val="29"/>
        </w:numPr>
        <w:spacing w:before="0" w:after="0"/>
        <w:jc w:val="both"/>
        <w:rPr>
          <w:rFonts w:asciiTheme="minorHAnsi" w:eastAsia="Arial" w:hAnsiTheme="minorHAnsi" w:cs="Arial"/>
          <w:b w:val="0"/>
          <w:caps w:val="0"/>
          <w:color w:val="auto"/>
          <w:sz w:val="20"/>
          <w:szCs w:val="20"/>
          <w:lang w:val="mk-MK"/>
        </w:rPr>
      </w:pPr>
      <w:r w:rsidRPr="00C7264A">
        <w:rPr>
          <w:rFonts w:asciiTheme="minorHAnsi" w:eastAsia="Arial" w:hAnsiTheme="minorHAnsi" w:cs="Arial"/>
          <w:b w:val="0"/>
          <w:caps w:val="0"/>
          <w:color w:val="auto"/>
          <w:sz w:val="20"/>
          <w:szCs w:val="20"/>
          <w:lang w:val="mk-MK"/>
        </w:rPr>
        <w:t>Потенцијални придобивки и влијанија врз животната средина и влијанијата поврзани со Проектот.</w:t>
      </w:r>
    </w:p>
    <w:p w:rsidR="000200C8" w:rsidRPr="00C7264A" w:rsidRDefault="000200C8" w:rsidP="006E1F90">
      <w:pPr>
        <w:pStyle w:val="NumH2"/>
        <w:numPr>
          <w:ilvl w:val="0"/>
          <w:numId w:val="29"/>
        </w:numPr>
        <w:spacing w:before="0" w:after="0"/>
        <w:jc w:val="both"/>
        <w:rPr>
          <w:rFonts w:asciiTheme="minorHAnsi" w:hAnsiTheme="minorHAnsi" w:cs="Arial"/>
          <w:color w:val="1F497D"/>
          <w:szCs w:val="20"/>
          <w:lang w:val="mk-MK"/>
        </w:rPr>
      </w:pPr>
      <w:r w:rsidRPr="00C7264A">
        <w:rPr>
          <w:rFonts w:asciiTheme="minorHAnsi" w:eastAsia="Arial" w:hAnsiTheme="minorHAnsi" w:cs="Arial"/>
          <w:b w:val="0"/>
          <w:caps w:val="0"/>
          <w:color w:val="auto"/>
          <w:sz w:val="20"/>
          <w:szCs w:val="20"/>
          <w:lang w:val="mk-MK"/>
        </w:rPr>
        <w:t xml:space="preserve">Механизам за поплаки за да се осигури дека проблемите и засегнатите засегнати страни се решаваат. </w:t>
      </w:r>
    </w:p>
    <w:bookmarkEnd w:id="18"/>
    <w:p w:rsidR="00D9633A" w:rsidRPr="00C7264A" w:rsidRDefault="000200C8" w:rsidP="006E1F90">
      <w:pPr>
        <w:pStyle w:val="NumH2"/>
        <w:jc w:val="both"/>
        <w:rPr>
          <w:rFonts w:asciiTheme="minorHAnsi" w:hAnsiTheme="minorHAnsi" w:cs="Arial"/>
          <w:color w:val="1F497D"/>
          <w:szCs w:val="20"/>
          <w:lang w:val="mk-MK"/>
        </w:rPr>
      </w:pPr>
      <w:r w:rsidRPr="00C7264A">
        <w:rPr>
          <w:rFonts w:asciiTheme="minorHAnsi" w:hAnsiTheme="minorHAnsi" w:cs="Arial"/>
          <w:color w:val="1F497D"/>
          <w:szCs w:val="20"/>
          <w:lang w:val="mk-MK"/>
        </w:rPr>
        <w:t>Резиме на еколошки и социјални ризици и придобивки</w:t>
      </w:r>
    </w:p>
    <w:p w:rsidR="000200C8" w:rsidRPr="00C7264A" w:rsidRDefault="000200C8" w:rsidP="006E1F90">
      <w:pPr>
        <w:pStyle w:val="BodyText"/>
        <w:spacing w:before="0" w:after="120" w:line="264" w:lineRule="auto"/>
        <w:contextualSpacing/>
        <w:jc w:val="both"/>
        <w:rPr>
          <w:rFonts w:asciiTheme="minorHAnsi" w:hAnsiTheme="minorHAnsi" w:cs="Arial"/>
          <w:szCs w:val="20"/>
          <w:lang w:val="mk-MK"/>
        </w:rPr>
      </w:pPr>
      <w:r w:rsidRPr="00C7264A">
        <w:rPr>
          <w:rFonts w:asciiTheme="minorHAnsi" w:hAnsiTheme="minorHAnsi" w:cs="Arial"/>
          <w:szCs w:val="20"/>
          <w:lang w:val="mk-MK"/>
        </w:rPr>
        <w:t xml:space="preserve">Потенцијалните еколошки и социјални ризици и придобивки поврзани со развојот на Проектот се: </w:t>
      </w:r>
    </w:p>
    <w:p w:rsidR="000200C8" w:rsidRPr="00C7264A" w:rsidRDefault="000200C8" w:rsidP="006E1F90">
      <w:pPr>
        <w:pStyle w:val="BodyText"/>
        <w:numPr>
          <w:ilvl w:val="0"/>
          <w:numId w:val="30"/>
        </w:numPr>
        <w:spacing w:after="120" w:line="264" w:lineRule="auto"/>
        <w:contextualSpacing/>
        <w:jc w:val="both"/>
        <w:rPr>
          <w:rFonts w:asciiTheme="minorHAnsi" w:hAnsiTheme="minorHAnsi" w:cs="Arial"/>
          <w:szCs w:val="20"/>
          <w:lang w:val="mk-MK"/>
        </w:rPr>
      </w:pPr>
      <w:r w:rsidRPr="00C7264A">
        <w:rPr>
          <w:rFonts w:asciiTheme="minorHAnsi" w:hAnsiTheme="minorHAnsi" w:cs="Arial"/>
          <w:szCs w:val="20"/>
          <w:lang w:val="mk-MK"/>
        </w:rPr>
        <w:t>Обезбедување на добра фреквенција, безбедни, сигурни и временски распоредени услуги за брз транспорт што може да резултира во зголемување на бројот на луѓе кои користат јавен превоз;</w:t>
      </w:r>
    </w:p>
    <w:p w:rsidR="000200C8" w:rsidRPr="00C7264A" w:rsidRDefault="000200C8" w:rsidP="006E1F90">
      <w:pPr>
        <w:pStyle w:val="BodyText"/>
        <w:numPr>
          <w:ilvl w:val="0"/>
          <w:numId w:val="30"/>
        </w:numPr>
        <w:spacing w:after="120" w:line="264" w:lineRule="auto"/>
        <w:contextualSpacing/>
        <w:jc w:val="both"/>
        <w:rPr>
          <w:rFonts w:asciiTheme="minorHAnsi" w:hAnsiTheme="minorHAnsi" w:cs="Arial"/>
          <w:szCs w:val="20"/>
          <w:lang w:val="mk-MK"/>
        </w:rPr>
      </w:pPr>
      <w:r w:rsidRPr="00C7264A">
        <w:rPr>
          <w:rFonts w:asciiTheme="minorHAnsi" w:hAnsiTheme="minorHAnsi" w:cs="Arial"/>
          <w:szCs w:val="20"/>
          <w:lang w:val="mk-MK"/>
        </w:rPr>
        <w:t xml:space="preserve">Зголемена удобност за патниците - услугите што ги </w:t>
      </w:r>
      <w:r w:rsidR="00140CB3">
        <w:rPr>
          <w:rFonts w:asciiTheme="minorHAnsi" w:hAnsiTheme="minorHAnsi" w:cs="Arial"/>
          <w:szCs w:val="20"/>
          <w:lang w:val="mk-MK"/>
        </w:rPr>
        <w:t>овозможува</w:t>
      </w:r>
      <w:r w:rsidRPr="00C7264A">
        <w:rPr>
          <w:rFonts w:asciiTheme="minorHAnsi" w:hAnsiTheme="minorHAnsi" w:cs="Arial"/>
          <w:szCs w:val="20"/>
          <w:lang w:val="mk-MK"/>
        </w:rPr>
        <w:t xml:space="preserve"> новиот </w:t>
      </w:r>
      <w:r w:rsidR="00140CB3">
        <w:rPr>
          <w:rFonts w:asciiTheme="minorHAnsi" w:hAnsiTheme="minorHAnsi" w:cs="Arial"/>
          <w:szCs w:val="20"/>
          <w:lang w:val="mk-MK"/>
        </w:rPr>
        <w:t>БРТ</w:t>
      </w:r>
      <w:r w:rsidRPr="00C7264A">
        <w:rPr>
          <w:rFonts w:asciiTheme="minorHAnsi" w:hAnsiTheme="minorHAnsi" w:cs="Arial"/>
          <w:szCs w:val="20"/>
          <w:lang w:val="mk-MK"/>
        </w:rPr>
        <w:t xml:space="preserve"> со поголем квалитет во однос на изгледот, пристапноста, капацитетот и привлечноста за патниците;</w:t>
      </w:r>
    </w:p>
    <w:p w:rsidR="000200C8" w:rsidRPr="00C7264A" w:rsidRDefault="000200C8" w:rsidP="006E1F90">
      <w:pPr>
        <w:pStyle w:val="BodyText"/>
        <w:numPr>
          <w:ilvl w:val="0"/>
          <w:numId w:val="30"/>
        </w:numPr>
        <w:spacing w:after="120" w:line="264" w:lineRule="auto"/>
        <w:contextualSpacing/>
        <w:jc w:val="both"/>
        <w:rPr>
          <w:rFonts w:asciiTheme="minorHAnsi" w:hAnsiTheme="minorHAnsi" w:cs="Arial"/>
          <w:szCs w:val="20"/>
          <w:lang w:val="mk-MK"/>
        </w:rPr>
      </w:pPr>
      <w:r w:rsidRPr="00C7264A">
        <w:rPr>
          <w:rFonts w:asciiTheme="minorHAnsi" w:hAnsiTheme="minorHAnsi" w:cs="Arial"/>
          <w:szCs w:val="20"/>
          <w:lang w:val="mk-MK"/>
        </w:rPr>
        <w:t xml:space="preserve">Обезбедување на објекти во </w:t>
      </w:r>
      <w:r w:rsidR="00906137">
        <w:rPr>
          <w:rFonts w:asciiTheme="minorHAnsi" w:hAnsiTheme="minorHAnsi" w:cs="Arial"/>
          <w:szCs w:val="20"/>
          <w:lang w:val="mk-MK"/>
        </w:rPr>
        <w:t>трам-автобуси</w:t>
      </w:r>
      <w:r w:rsidRPr="00C7264A">
        <w:rPr>
          <w:rFonts w:asciiTheme="minorHAnsi" w:hAnsiTheme="minorHAnsi" w:cs="Arial"/>
          <w:szCs w:val="20"/>
          <w:lang w:val="mk-MK"/>
        </w:rPr>
        <w:t xml:space="preserve"> за лица со попреченост, бидејќи на новите автобуси ќе им се обезбеди рамен под, влез чекор по чекор и рампа за инвалидска количка;</w:t>
      </w:r>
    </w:p>
    <w:p w:rsidR="000200C8" w:rsidRPr="00C7264A" w:rsidRDefault="000200C8" w:rsidP="006E1F90">
      <w:pPr>
        <w:pStyle w:val="BodyText"/>
        <w:numPr>
          <w:ilvl w:val="0"/>
          <w:numId w:val="30"/>
        </w:numPr>
        <w:spacing w:after="120" w:line="264" w:lineRule="auto"/>
        <w:contextualSpacing/>
        <w:jc w:val="both"/>
        <w:rPr>
          <w:rFonts w:asciiTheme="minorHAnsi" w:hAnsiTheme="minorHAnsi" w:cs="Arial"/>
          <w:szCs w:val="20"/>
          <w:lang w:val="mk-MK"/>
        </w:rPr>
      </w:pPr>
      <w:r w:rsidRPr="00C7264A">
        <w:rPr>
          <w:rFonts w:asciiTheme="minorHAnsi" w:hAnsiTheme="minorHAnsi" w:cs="Arial"/>
          <w:szCs w:val="20"/>
          <w:lang w:val="mk-MK"/>
        </w:rPr>
        <w:t>Намалување на загадувањето на воздухот и подобрување на здравјето на граѓаните;</w:t>
      </w:r>
    </w:p>
    <w:p w:rsidR="000200C8" w:rsidRPr="00C7264A" w:rsidRDefault="000200C8" w:rsidP="006E1F90">
      <w:pPr>
        <w:pStyle w:val="BodyText"/>
        <w:numPr>
          <w:ilvl w:val="0"/>
          <w:numId w:val="30"/>
        </w:numPr>
        <w:spacing w:after="120" w:line="264" w:lineRule="auto"/>
        <w:contextualSpacing/>
        <w:jc w:val="both"/>
        <w:rPr>
          <w:rFonts w:asciiTheme="minorHAnsi" w:hAnsiTheme="minorHAnsi" w:cs="Arial"/>
          <w:szCs w:val="20"/>
          <w:lang w:val="mk-MK"/>
        </w:rPr>
      </w:pPr>
      <w:r w:rsidRPr="00C7264A">
        <w:rPr>
          <w:rFonts w:asciiTheme="minorHAnsi" w:hAnsiTheme="minorHAnsi" w:cs="Arial"/>
          <w:szCs w:val="20"/>
          <w:lang w:val="mk-MK"/>
        </w:rPr>
        <w:t>Охрабрување на граѓаните да го користат системот на јавен превоз наместо употреба на приватни возила;</w:t>
      </w:r>
    </w:p>
    <w:p w:rsidR="00E9751A" w:rsidRPr="00C7264A" w:rsidRDefault="000200C8" w:rsidP="006E1F90">
      <w:pPr>
        <w:pStyle w:val="BodyText"/>
        <w:numPr>
          <w:ilvl w:val="0"/>
          <w:numId w:val="30"/>
        </w:numPr>
        <w:spacing w:before="0" w:after="120" w:line="264" w:lineRule="auto"/>
        <w:contextualSpacing/>
        <w:jc w:val="both"/>
        <w:rPr>
          <w:rFonts w:asciiTheme="minorHAnsi" w:hAnsiTheme="minorHAnsi" w:cs="Arial"/>
          <w:szCs w:val="20"/>
          <w:lang w:val="mk-MK"/>
        </w:rPr>
      </w:pPr>
      <w:r w:rsidRPr="00C7264A">
        <w:rPr>
          <w:rFonts w:asciiTheme="minorHAnsi" w:hAnsiTheme="minorHAnsi" w:cs="Arial"/>
          <w:szCs w:val="20"/>
          <w:lang w:val="mk-MK"/>
        </w:rPr>
        <w:t xml:space="preserve">Зголемување на ефикасноста на горивото што доведува до намалување на емисиите на стакленички гасови, емисии на честички и нивоа на бучава преку работа на </w:t>
      </w:r>
      <w:r w:rsidR="00906137">
        <w:rPr>
          <w:rFonts w:asciiTheme="minorHAnsi" w:hAnsiTheme="minorHAnsi" w:cs="Arial"/>
          <w:szCs w:val="20"/>
          <w:lang w:val="mk-MK"/>
        </w:rPr>
        <w:t xml:space="preserve"> БРТ </w:t>
      </w:r>
      <w:r w:rsidRPr="00C7264A">
        <w:rPr>
          <w:rFonts w:asciiTheme="minorHAnsi" w:hAnsiTheme="minorHAnsi" w:cs="Arial"/>
          <w:szCs w:val="20"/>
          <w:lang w:val="mk-MK"/>
        </w:rPr>
        <w:t>линиите.</w:t>
      </w:r>
    </w:p>
    <w:p w:rsidR="000200C8" w:rsidRPr="00C7264A" w:rsidRDefault="000200C8" w:rsidP="006E1F90">
      <w:pPr>
        <w:pStyle w:val="BodyText"/>
        <w:spacing w:before="0" w:after="120" w:line="264" w:lineRule="auto"/>
        <w:contextualSpacing/>
        <w:jc w:val="both"/>
        <w:rPr>
          <w:rFonts w:asciiTheme="minorHAnsi" w:hAnsiTheme="minorHAnsi" w:cs="Arial"/>
          <w:szCs w:val="20"/>
          <w:lang w:val="mk-MK"/>
        </w:rPr>
      </w:pPr>
    </w:p>
    <w:p w:rsidR="00E61E5A" w:rsidRPr="00C7264A" w:rsidRDefault="00AC06AF" w:rsidP="006E1F90">
      <w:pPr>
        <w:pStyle w:val="BodyText"/>
        <w:spacing w:before="0" w:after="120" w:line="264" w:lineRule="auto"/>
        <w:contextualSpacing/>
        <w:jc w:val="both"/>
        <w:rPr>
          <w:rFonts w:asciiTheme="minorHAnsi" w:hAnsiTheme="minorHAnsi" w:cs="Arial"/>
          <w:szCs w:val="20"/>
          <w:lang w:val="mk-MK"/>
        </w:rPr>
      </w:pPr>
      <w:r w:rsidRPr="00C7264A">
        <w:rPr>
          <w:rFonts w:asciiTheme="minorHAnsi" w:hAnsiTheme="minorHAnsi" w:cs="Arial"/>
          <w:szCs w:val="20"/>
          <w:lang w:val="mk-MK"/>
        </w:rPr>
        <w:t>Проектот се очекува да предизвика влијанија врз животната средина и социјалата за време на фазата на градење и фазата на работа, како што е наведено во табела 3.</w:t>
      </w:r>
    </w:p>
    <w:p w:rsidR="00AC06AF" w:rsidRPr="00C7264A" w:rsidRDefault="00AC06AF" w:rsidP="006E1F90">
      <w:pPr>
        <w:pStyle w:val="BodyText"/>
        <w:spacing w:before="0" w:after="120" w:line="264" w:lineRule="auto"/>
        <w:contextualSpacing/>
        <w:jc w:val="both"/>
        <w:rPr>
          <w:rFonts w:asciiTheme="minorHAnsi" w:hAnsiTheme="minorHAnsi" w:cs="Arial"/>
          <w:szCs w:val="20"/>
          <w:lang w:val="mk-MK"/>
        </w:rPr>
      </w:pPr>
    </w:p>
    <w:p w:rsidR="00A10296" w:rsidRPr="00C7264A" w:rsidRDefault="00AC06AF" w:rsidP="006E1F90">
      <w:pPr>
        <w:pStyle w:val="Caption"/>
        <w:keepNext/>
        <w:jc w:val="both"/>
        <w:rPr>
          <w:rFonts w:cs="Arial"/>
          <w:color w:val="auto"/>
          <w:sz w:val="20"/>
          <w:szCs w:val="20"/>
          <w:lang w:val="mk-MK"/>
        </w:rPr>
      </w:pPr>
      <w:r w:rsidRPr="00C7264A">
        <w:rPr>
          <w:rFonts w:cs="Arial"/>
          <w:color w:val="auto"/>
          <w:sz w:val="20"/>
          <w:szCs w:val="20"/>
          <w:lang w:val="mk-MK"/>
        </w:rPr>
        <w:t>Табела 3 - Ефекти врз животната средина и социјалните влијанија на проектот</w:t>
      </w:r>
    </w:p>
    <w:tbl>
      <w:tblPr>
        <w:tblStyle w:val="WSP"/>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9"/>
        <w:gridCol w:w="7057"/>
      </w:tblGrid>
      <w:tr w:rsidR="00A10296" w:rsidRPr="00C7264A" w:rsidTr="006B4744">
        <w:trPr>
          <w:cnfStyle w:val="100000000000"/>
          <w:tblHeader/>
        </w:trPr>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5B8B7" w:themeFill="accent2" w:themeFillTint="66"/>
          </w:tcPr>
          <w:p w:rsidR="00A10296" w:rsidRPr="00C7264A" w:rsidRDefault="00AC06AF" w:rsidP="006E1F90">
            <w:pPr>
              <w:pStyle w:val="BodyText"/>
              <w:spacing w:before="60" w:after="60" w:line="264" w:lineRule="auto"/>
              <w:jc w:val="both"/>
              <w:rPr>
                <w:rFonts w:asciiTheme="minorHAnsi" w:hAnsiTheme="minorHAnsi" w:cs="Arial"/>
                <w:bCs/>
                <w:color w:val="auto"/>
                <w:sz w:val="18"/>
                <w:szCs w:val="20"/>
                <w:lang w:val="mk-MK"/>
              </w:rPr>
            </w:pPr>
            <w:bookmarkStart w:id="19" w:name="_Hlk33715883"/>
            <w:r w:rsidRPr="00C7264A">
              <w:rPr>
                <w:rFonts w:asciiTheme="minorHAnsi" w:hAnsiTheme="minorHAnsi" w:cs="Arial"/>
                <w:b/>
                <w:bCs/>
                <w:color w:val="auto"/>
                <w:sz w:val="18"/>
                <w:szCs w:val="20"/>
                <w:lang w:val="mk-MK"/>
              </w:rPr>
              <w:t>Влијание врз животната средина</w:t>
            </w:r>
          </w:p>
        </w:tc>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5B8B7" w:themeFill="accent2" w:themeFillTint="66"/>
          </w:tcPr>
          <w:p w:rsidR="00A10296" w:rsidRPr="00C7264A" w:rsidRDefault="00AC06AF" w:rsidP="006E1F90">
            <w:pPr>
              <w:pStyle w:val="BodyText"/>
              <w:spacing w:before="60" w:after="60" w:line="264" w:lineRule="auto"/>
              <w:jc w:val="both"/>
              <w:rPr>
                <w:rFonts w:asciiTheme="minorHAnsi" w:hAnsiTheme="minorHAnsi" w:cs="Arial"/>
                <w:b/>
                <w:bCs/>
                <w:color w:val="auto"/>
                <w:sz w:val="18"/>
                <w:szCs w:val="20"/>
                <w:lang w:val="mk-MK"/>
              </w:rPr>
            </w:pPr>
            <w:r w:rsidRPr="00C7264A">
              <w:rPr>
                <w:rFonts w:asciiTheme="minorHAnsi" w:hAnsiTheme="minorHAnsi" w:cs="Arial"/>
                <w:b/>
                <w:bCs/>
                <w:color w:val="auto"/>
                <w:sz w:val="18"/>
                <w:szCs w:val="20"/>
                <w:lang w:val="mk-MK"/>
              </w:rPr>
              <w:t>Преглед на влијанието</w:t>
            </w:r>
          </w:p>
        </w:tc>
      </w:tr>
      <w:tr w:rsidR="00E07391" w:rsidRPr="00C7264A" w:rsidTr="00E07391">
        <w:trPr>
          <w:cnfStyle w:val="000000100000"/>
        </w:trPr>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10296" w:rsidRPr="00C7264A" w:rsidRDefault="00AC06AF" w:rsidP="006E1F90">
            <w:pPr>
              <w:pStyle w:val="BodyText"/>
              <w:spacing w:before="60" w:after="60" w:line="264" w:lineRule="auto"/>
              <w:jc w:val="both"/>
              <w:rPr>
                <w:rFonts w:asciiTheme="minorHAnsi" w:hAnsiTheme="minorHAnsi" w:cs="Arial"/>
                <w:color w:val="auto"/>
                <w:sz w:val="18"/>
                <w:szCs w:val="20"/>
                <w:lang w:val="mk-MK"/>
              </w:rPr>
            </w:pPr>
            <w:r w:rsidRPr="00C7264A">
              <w:rPr>
                <w:rFonts w:asciiTheme="minorHAnsi" w:hAnsiTheme="minorHAnsi" w:cs="Arial"/>
                <w:color w:val="auto"/>
                <w:sz w:val="18"/>
                <w:szCs w:val="20"/>
                <w:lang w:val="mk-MK"/>
              </w:rPr>
              <w:t xml:space="preserve">Квалитет на </w:t>
            </w:r>
            <w:r w:rsidRPr="00C7264A">
              <w:rPr>
                <w:rFonts w:asciiTheme="minorHAnsi" w:hAnsiTheme="minorHAnsi" w:cs="Arial"/>
                <w:color w:val="auto"/>
                <w:sz w:val="18"/>
                <w:szCs w:val="20"/>
                <w:lang w:val="mk-MK"/>
              </w:rPr>
              <w:lastRenderedPageBreak/>
              <w:t>воздух и емисии на стакленички гасови</w:t>
            </w:r>
          </w:p>
        </w:tc>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10296" w:rsidRPr="00C7264A" w:rsidRDefault="00AC06AF" w:rsidP="006E1F90">
            <w:pPr>
              <w:pStyle w:val="BodyText"/>
              <w:spacing w:before="60" w:after="60" w:line="264" w:lineRule="auto"/>
              <w:jc w:val="both"/>
              <w:rPr>
                <w:rFonts w:asciiTheme="minorHAnsi" w:hAnsiTheme="minorHAnsi" w:cs="Arial"/>
                <w:color w:val="auto"/>
                <w:sz w:val="18"/>
                <w:szCs w:val="20"/>
                <w:lang w:val="mk-MK"/>
              </w:rPr>
            </w:pPr>
            <w:r w:rsidRPr="00C7264A">
              <w:rPr>
                <w:rFonts w:asciiTheme="minorHAnsi" w:hAnsiTheme="minorHAnsi" w:cs="Arial"/>
                <w:color w:val="auto"/>
                <w:sz w:val="18"/>
                <w:szCs w:val="20"/>
                <w:lang w:val="mk-MK"/>
              </w:rPr>
              <w:lastRenderedPageBreak/>
              <w:t xml:space="preserve">Се очекува проектот да го подобри квалитетот на воздухот преку намалување на </w:t>
            </w:r>
            <w:r w:rsidRPr="00C7264A">
              <w:rPr>
                <w:rFonts w:asciiTheme="minorHAnsi" w:hAnsiTheme="minorHAnsi" w:cs="Arial"/>
                <w:color w:val="auto"/>
                <w:sz w:val="18"/>
                <w:szCs w:val="20"/>
                <w:lang w:val="mk-MK"/>
              </w:rPr>
              <w:lastRenderedPageBreak/>
              <w:t>емисиите на стакленички гасови и други емисии на возила</w:t>
            </w:r>
          </w:p>
        </w:tc>
      </w:tr>
      <w:tr w:rsidR="00E07391" w:rsidRPr="00C7264A" w:rsidTr="00E07391">
        <w:tc>
          <w:tcPr>
            <w:tcW w:w="947" w:type="pct"/>
          </w:tcPr>
          <w:p w:rsidR="00A10296" w:rsidRPr="00C7264A" w:rsidRDefault="00AC06AF" w:rsidP="006E1F90">
            <w:pPr>
              <w:pStyle w:val="BodyText"/>
              <w:spacing w:before="60" w:after="60" w:line="264" w:lineRule="auto"/>
              <w:jc w:val="both"/>
              <w:rPr>
                <w:rFonts w:asciiTheme="minorHAnsi" w:hAnsiTheme="minorHAnsi" w:cs="Arial"/>
                <w:color w:val="auto"/>
                <w:sz w:val="18"/>
                <w:szCs w:val="20"/>
                <w:lang w:val="mk-MK"/>
              </w:rPr>
            </w:pPr>
            <w:r w:rsidRPr="00C7264A">
              <w:rPr>
                <w:rFonts w:asciiTheme="minorHAnsi" w:hAnsiTheme="minorHAnsi" w:cs="Arial"/>
                <w:color w:val="auto"/>
                <w:sz w:val="18"/>
                <w:szCs w:val="20"/>
                <w:lang w:val="mk-MK"/>
              </w:rPr>
              <w:lastRenderedPageBreak/>
              <w:t>Бучава и вибрации</w:t>
            </w:r>
          </w:p>
        </w:tc>
        <w:tc>
          <w:tcPr>
            <w:tcW w:w="4053" w:type="pct"/>
          </w:tcPr>
          <w:p w:rsidR="00A10296" w:rsidRPr="00C7264A" w:rsidRDefault="00AC06AF" w:rsidP="006E1F90">
            <w:pPr>
              <w:pStyle w:val="BodyText"/>
              <w:spacing w:before="60" w:after="60" w:line="264" w:lineRule="auto"/>
              <w:jc w:val="both"/>
              <w:rPr>
                <w:rFonts w:asciiTheme="minorHAnsi" w:hAnsiTheme="minorHAnsi" w:cs="Arial"/>
                <w:color w:val="auto"/>
                <w:sz w:val="18"/>
                <w:szCs w:val="20"/>
                <w:lang w:val="mk-MK"/>
              </w:rPr>
            </w:pPr>
            <w:r w:rsidRPr="00C7264A">
              <w:rPr>
                <w:rFonts w:asciiTheme="minorHAnsi" w:hAnsiTheme="minorHAnsi" w:cs="Arial"/>
                <w:color w:val="auto"/>
                <w:sz w:val="18"/>
                <w:szCs w:val="20"/>
                <w:lang w:val="mk-MK"/>
              </w:rPr>
              <w:t xml:space="preserve">Има  придобивки поврзани со воведувањето на </w:t>
            </w:r>
            <w:r w:rsidR="004D2D2B">
              <w:rPr>
                <w:rFonts w:asciiTheme="minorHAnsi" w:hAnsiTheme="minorHAnsi" w:cs="Arial"/>
                <w:color w:val="auto"/>
                <w:sz w:val="18"/>
                <w:szCs w:val="20"/>
                <w:lang w:val="mk-MK"/>
              </w:rPr>
              <w:t>БРТ</w:t>
            </w:r>
            <w:r w:rsidRPr="00C7264A">
              <w:rPr>
                <w:rFonts w:asciiTheme="minorHAnsi" w:hAnsiTheme="minorHAnsi" w:cs="Arial"/>
                <w:color w:val="auto"/>
                <w:sz w:val="18"/>
                <w:szCs w:val="20"/>
                <w:lang w:val="mk-MK"/>
              </w:rPr>
              <w:t xml:space="preserve"> линиите и како резултат на тоа, загадувањето и бучавата во сообраќајот ќе биде потенцијално намалено. Не се очекуваат значителни влијанија.</w:t>
            </w:r>
          </w:p>
        </w:tc>
      </w:tr>
      <w:tr w:rsidR="00E07391" w:rsidRPr="00C7264A" w:rsidTr="00E07391">
        <w:trPr>
          <w:cnfStyle w:val="000000100000"/>
        </w:trPr>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10296" w:rsidRPr="00C7264A" w:rsidRDefault="00AC06AF" w:rsidP="006E1F90">
            <w:pPr>
              <w:pStyle w:val="BodyText"/>
              <w:spacing w:before="60" w:after="60" w:line="264" w:lineRule="auto"/>
              <w:jc w:val="both"/>
              <w:rPr>
                <w:rFonts w:asciiTheme="minorHAnsi" w:hAnsiTheme="minorHAnsi" w:cs="Arial"/>
                <w:color w:val="auto"/>
                <w:sz w:val="18"/>
                <w:szCs w:val="20"/>
                <w:lang w:val="mk-MK"/>
              </w:rPr>
            </w:pPr>
            <w:r w:rsidRPr="00C7264A">
              <w:rPr>
                <w:rFonts w:asciiTheme="minorHAnsi" w:hAnsiTheme="minorHAnsi" w:cs="Arial"/>
                <w:color w:val="auto"/>
                <w:sz w:val="18"/>
                <w:szCs w:val="20"/>
                <w:lang w:val="mk-MK"/>
              </w:rPr>
              <w:t>Водни ресурси</w:t>
            </w:r>
          </w:p>
        </w:tc>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10296" w:rsidRPr="00C7264A" w:rsidRDefault="00AC06AF" w:rsidP="006E1F90">
            <w:pPr>
              <w:pStyle w:val="BodyText"/>
              <w:spacing w:before="60" w:after="60" w:line="264" w:lineRule="auto"/>
              <w:jc w:val="both"/>
              <w:rPr>
                <w:rFonts w:asciiTheme="minorHAnsi" w:hAnsiTheme="minorHAnsi" w:cs="Arial"/>
                <w:color w:val="auto"/>
                <w:sz w:val="18"/>
                <w:szCs w:val="20"/>
                <w:lang w:val="mk-MK"/>
              </w:rPr>
            </w:pPr>
            <w:r w:rsidRPr="00C7264A">
              <w:rPr>
                <w:rFonts w:asciiTheme="minorHAnsi" w:hAnsiTheme="minorHAnsi" w:cs="Arial"/>
                <w:color w:val="auto"/>
                <w:sz w:val="18"/>
                <w:szCs w:val="20"/>
                <w:lang w:val="mk-MK"/>
              </w:rPr>
              <w:t>Не се очекуваат значителни влијанија врз ресурсите на подземните води или ресурсите на површинските води поради Проектот. Користењето на водата нема да биде обемно за време на овие работи, а снабдувањето со вода не е значајно прашање во Скопје.</w:t>
            </w:r>
          </w:p>
        </w:tc>
      </w:tr>
      <w:tr w:rsidR="00E07391" w:rsidRPr="00C7264A" w:rsidTr="00E07391">
        <w:tc>
          <w:tcPr>
            <w:tcW w:w="0" w:type="pct"/>
            <w:shd w:val="clear" w:color="auto" w:fill="auto"/>
          </w:tcPr>
          <w:p w:rsidR="00A10296" w:rsidRPr="00C7264A" w:rsidRDefault="00AC06AF" w:rsidP="006E1F90">
            <w:pPr>
              <w:pStyle w:val="BodyText"/>
              <w:spacing w:before="60" w:after="60" w:line="264" w:lineRule="auto"/>
              <w:jc w:val="both"/>
              <w:rPr>
                <w:rFonts w:asciiTheme="minorHAnsi" w:hAnsiTheme="minorHAnsi" w:cs="Arial"/>
                <w:color w:val="auto"/>
                <w:sz w:val="18"/>
                <w:szCs w:val="20"/>
                <w:lang w:val="mk-MK"/>
              </w:rPr>
            </w:pPr>
            <w:r w:rsidRPr="00C7264A">
              <w:rPr>
                <w:rFonts w:asciiTheme="minorHAnsi" w:hAnsiTheme="minorHAnsi" w:cs="Arial"/>
                <w:color w:val="auto"/>
                <w:sz w:val="18"/>
                <w:szCs w:val="20"/>
                <w:lang w:val="mk-MK"/>
              </w:rPr>
              <w:t>Управување со отпад</w:t>
            </w:r>
          </w:p>
        </w:tc>
        <w:tc>
          <w:tcPr>
            <w:tcW w:w="0" w:type="pct"/>
            <w:shd w:val="clear" w:color="auto" w:fill="auto"/>
          </w:tcPr>
          <w:p w:rsidR="00AC06AF" w:rsidRPr="00C7264A" w:rsidRDefault="00AC06AF" w:rsidP="006E1F90">
            <w:pPr>
              <w:pStyle w:val="BodyText"/>
              <w:spacing w:before="60" w:after="60" w:line="264" w:lineRule="auto"/>
              <w:jc w:val="both"/>
              <w:rPr>
                <w:rFonts w:asciiTheme="minorHAnsi" w:hAnsiTheme="minorHAnsi" w:cs="Arial"/>
                <w:color w:val="auto"/>
                <w:sz w:val="18"/>
                <w:szCs w:val="20"/>
                <w:lang w:val="mk-MK"/>
              </w:rPr>
            </w:pPr>
            <w:r w:rsidRPr="00C7264A">
              <w:rPr>
                <w:rFonts w:asciiTheme="minorHAnsi" w:hAnsiTheme="minorHAnsi" w:cs="Arial"/>
                <w:color w:val="auto"/>
                <w:sz w:val="18"/>
                <w:szCs w:val="20"/>
                <w:lang w:val="mk-MK"/>
              </w:rPr>
              <w:t>Предложената локација на новото депо е во непосредна близина на реката, чувствителен рецептор за какво било испуштање.</w:t>
            </w:r>
          </w:p>
          <w:p w:rsidR="00A10296" w:rsidRPr="00C7264A" w:rsidRDefault="00AC06AF" w:rsidP="006E1F90">
            <w:pPr>
              <w:pStyle w:val="BodyText"/>
              <w:spacing w:before="60" w:after="60" w:line="264" w:lineRule="auto"/>
              <w:jc w:val="both"/>
              <w:rPr>
                <w:rFonts w:asciiTheme="minorHAnsi" w:hAnsiTheme="minorHAnsi" w:cs="Arial"/>
                <w:color w:val="auto"/>
                <w:sz w:val="18"/>
                <w:szCs w:val="20"/>
                <w:lang w:val="mk-MK"/>
              </w:rPr>
            </w:pPr>
            <w:r w:rsidRPr="00C7264A">
              <w:rPr>
                <w:rFonts w:asciiTheme="minorHAnsi" w:hAnsiTheme="minorHAnsi" w:cs="Arial"/>
                <w:color w:val="auto"/>
                <w:sz w:val="18"/>
                <w:szCs w:val="20"/>
                <w:lang w:val="mk-MK"/>
              </w:rPr>
              <w:t>Ризикот од влијанија од изворите по маршрутите на БРТ веројатно нема да се зголеми од сегашните нивоа по развојот на Проектот БРТ.</w:t>
            </w:r>
          </w:p>
        </w:tc>
      </w:tr>
      <w:tr w:rsidR="00E07391" w:rsidRPr="00C7264A" w:rsidTr="00E07391">
        <w:trPr>
          <w:cnfStyle w:val="000000100000"/>
        </w:trPr>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10296" w:rsidRPr="00C7264A" w:rsidRDefault="00AC06AF" w:rsidP="006E1F90">
            <w:pPr>
              <w:pStyle w:val="BodyText"/>
              <w:spacing w:before="60" w:after="60" w:line="264" w:lineRule="auto"/>
              <w:jc w:val="both"/>
              <w:rPr>
                <w:rFonts w:asciiTheme="minorHAnsi" w:hAnsiTheme="minorHAnsi" w:cs="Arial"/>
                <w:color w:val="auto"/>
                <w:sz w:val="18"/>
                <w:szCs w:val="20"/>
                <w:lang w:val="mk-MK"/>
              </w:rPr>
            </w:pPr>
            <w:r w:rsidRPr="00C7264A">
              <w:rPr>
                <w:rFonts w:asciiTheme="minorHAnsi" w:hAnsiTheme="minorHAnsi" w:cs="Arial"/>
                <w:color w:val="auto"/>
                <w:sz w:val="18"/>
                <w:szCs w:val="20"/>
                <w:lang w:val="mk-MK"/>
              </w:rPr>
              <w:t>Геологија и земја / почва</w:t>
            </w:r>
          </w:p>
        </w:tc>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10296" w:rsidRPr="00C7264A" w:rsidRDefault="00AC06AF" w:rsidP="006E1F90">
            <w:pPr>
              <w:pStyle w:val="BodyText"/>
              <w:spacing w:before="60" w:after="60" w:line="264" w:lineRule="auto"/>
              <w:jc w:val="both"/>
              <w:rPr>
                <w:rFonts w:asciiTheme="minorHAnsi" w:hAnsiTheme="minorHAnsi" w:cs="Arial"/>
                <w:color w:val="auto"/>
                <w:sz w:val="18"/>
                <w:szCs w:val="20"/>
                <w:lang w:val="mk-MK"/>
              </w:rPr>
            </w:pPr>
            <w:r w:rsidRPr="00C7264A">
              <w:rPr>
                <w:rFonts w:asciiTheme="minorHAnsi" w:hAnsiTheme="minorHAnsi" w:cs="Arial"/>
                <w:color w:val="auto"/>
                <w:sz w:val="18"/>
                <w:szCs w:val="20"/>
                <w:lang w:val="mk-MK"/>
              </w:rPr>
              <w:t>Потенцијалот за загадување на почвата или подземните води како резултат на тековните или предложените операции по маршрутите на БРТ е ограничен. Ризикот од влијанија од овие извори веројатно нема да се зголеми по развојот на Проектот</w:t>
            </w:r>
            <w:r w:rsidR="002C16F2">
              <w:rPr>
                <w:rFonts w:asciiTheme="minorHAnsi" w:hAnsiTheme="minorHAnsi" w:cs="Arial"/>
                <w:color w:val="auto"/>
                <w:sz w:val="18"/>
                <w:szCs w:val="20"/>
                <w:lang w:val="mk-MK"/>
              </w:rPr>
              <w:t xml:space="preserve"> за БРТ</w:t>
            </w:r>
            <w:r w:rsidRPr="00C7264A">
              <w:rPr>
                <w:rFonts w:asciiTheme="minorHAnsi" w:hAnsiTheme="minorHAnsi" w:cs="Arial"/>
                <w:color w:val="auto"/>
                <w:sz w:val="18"/>
                <w:szCs w:val="20"/>
                <w:lang w:val="mk-MK"/>
              </w:rPr>
              <w:t>. Бидејќи локацијата на новото депо во моментов е парк, се смета дека потенцијалот за контаминација да биде мал.</w:t>
            </w:r>
          </w:p>
        </w:tc>
      </w:tr>
      <w:tr w:rsidR="00E07391" w:rsidRPr="00C7264A" w:rsidTr="00E07391">
        <w:tc>
          <w:tcPr>
            <w:tcW w:w="0" w:type="pct"/>
            <w:shd w:val="clear" w:color="auto" w:fill="auto"/>
          </w:tcPr>
          <w:p w:rsidR="00A10296" w:rsidRPr="00C7264A" w:rsidRDefault="00AC06AF" w:rsidP="006E1F90">
            <w:pPr>
              <w:pStyle w:val="BodyText"/>
              <w:spacing w:before="60" w:after="60" w:line="264" w:lineRule="auto"/>
              <w:jc w:val="both"/>
              <w:rPr>
                <w:rFonts w:asciiTheme="minorHAnsi" w:hAnsiTheme="minorHAnsi" w:cs="Arial"/>
                <w:color w:val="auto"/>
                <w:sz w:val="18"/>
                <w:szCs w:val="20"/>
                <w:lang w:val="mk-MK"/>
              </w:rPr>
            </w:pPr>
            <w:r w:rsidRPr="00C7264A">
              <w:rPr>
                <w:rFonts w:asciiTheme="minorHAnsi" w:hAnsiTheme="minorHAnsi" w:cs="Arial"/>
                <w:color w:val="auto"/>
                <w:sz w:val="18"/>
                <w:szCs w:val="20"/>
                <w:lang w:val="mk-MK"/>
              </w:rPr>
              <w:t>Биодиверзитет, екосистеми и флора и фауна</w:t>
            </w:r>
          </w:p>
        </w:tc>
        <w:tc>
          <w:tcPr>
            <w:tcW w:w="0" w:type="pct"/>
            <w:shd w:val="clear" w:color="auto" w:fill="auto"/>
          </w:tcPr>
          <w:p w:rsidR="00A10296" w:rsidRPr="00C7264A" w:rsidRDefault="00AC06AF" w:rsidP="006E1F90">
            <w:pPr>
              <w:pStyle w:val="BodyText"/>
              <w:spacing w:before="60" w:after="60" w:line="264" w:lineRule="auto"/>
              <w:jc w:val="both"/>
              <w:rPr>
                <w:rFonts w:asciiTheme="minorHAnsi" w:hAnsiTheme="minorHAnsi" w:cs="Arial"/>
                <w:color w:val="auto"/>
                <w:sz w:val="18"/>
                <w:szCs w:val="20"/>
                <w:lang w:val="mk-MK"/>
              </w:rPr>
            </w:pPr>
            <w:r w:rsidRPr="00C7264A">
              <w:rPr>
                <w:rFonts w:asciiTheme="minorHAnsi" w:hAnsiTheme="minorHAnsi" w:cs="Arial"/>
                <w:color w:val="auto"/>
                <w:sz w:val="18"/>
                <w:szCs w:val="20"/>
                <w:lang w:val="mk-MK"/>
              </w:rPr>
              <w:t>Нема заштитена зона за конзервација долж автобуската линија 1 и автобуската линија 2. Единствено значајно влијание врз животната средина во врска со развојот на линиите се очекува да биде сеча на дрвја и грмушки што моментално стојат во централните резервациски области (што ќе се користат за автобус</w:t>
            </w:r>
            <w:r w:rsidR="003347BA">
              <w:rPr>
                <w:rFonts w:asciiTheme="minorHAnsi" w:hAnsiTheme="minorHAnsi" w:cs="Arial"/>
                <w:color w:val="auto"/>
                <w:sz w:val="18"/>
                <w:szCs w:val="20"/>
                <w:lang w:val="mk-MK"/>
              </w:rPr>
              <w:t>н</w:t>
            </w:r>
            <w:r w:rsidRPr="00C7264A">
              <w:rPr>
                <w:rFonts w:asciiTheme="minorHAnsi" w:hAnsiTheme="minorHAnsi" w:cs="Arial"/>
                <w:color w:val="auto"/>
                <w:sz w:val="18"/>
                <w:szCs w:val="20"/>
                <w:lang w:val="mk-MK"/>
              </w:rPr>
              <w:t>и постојки). Новата депо-локација може да ја намали рекреативната вредност на Паркот и да предизвика одредени ограничувања за јавната употреба на Паркот.</w:t>
            </w:r>
          </w:p>
        </w:tc>
      </w:tr>
      <w:tr w:rsidR="00E07391" w:rsidRPr="00C7264A" w:rsidTr="00E07391">
        <w:trPr>
          <w:cnfStyle w:val="000000100000"/>
        </w:trPr>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10296" w:rsidRPr="00C7264A" w:rsidRDefault="00AC06AF" w:rsidP="006E1F90">
            <w:pPr>
              <w:pStyle w:val="BodyText"/>
              <w:spacing w:before="60" w:after="60" w:line="264" w:lineRule="auto"/>
              <w:jc w:val="both"/>
              <w:rPr>
                <w:rFonts w:asciiTheme="minorHAnsi" w:hAnsiTheme="minorHAnsi" w:cs="Arial"/>
                <w:color w:val="auto"/>
                <w:sz w:val="18"/>
                <w:szCs w:val="20"/>
                <w:lang w:val="mk-MK"/>
              </w:rPr>
            </w:pPr>
            <w:r w:rsidRPr="00C7264A">
              <w:rPr>
                <w:rFonts w:asciiTheme="minorHAnsi" w:hAnsiTheme="minorHAnsi" w:cs="Arial"/>
                <w:color w:val="auto"/>
                <w:sz w:val="18"/>
                <w:szCs w:val="20"/>
                <w:lang w:val="mk-MK"/>
              </w:rPr>
              <w:t>Културно наследство и археологија</w:t>
            </w:r>
          </w:p>
        </w:tc>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10296" w:rsidRPr="00C7264A" w:rsidRDefault="00AC06AF" w:rsidP="006E1F90">
            <w:pPr>
              <w:pStyle w:val="BodyText"/>
              <w:spacing w:before="60" w:after="60" w:line="264" w:lineRule="auto"/>
              <w:jc w:val="both"/>
              <w:rPr>
                <w:rFonts w:asciiTheme="minorHAnsi" w:hAnsiTheme="minorHAnsi" w:cs="Arial"/>
                <w:color w:val="auto"/>
                <w:sz w:val="18"/>
                <w:szCs w:val="20"/>
                <w:lang w:val="mk-MK"/>
              </w:rPr>
            </w:pPr>
            <w:r w:rsidRPr="00C7264A">
              <w:rPr>
                <w:rFonts w:asciiTheme="minorHAnsi" w:hAnsiTheme="minorHAnsi" w:cs="Arial"/>
                <w:color w:val="auto"/>
                <w:sz w:val="18"/>
                <w:szCs w:val="20"/>
                <w:lang w:val="mk-MK"/>
              </w:rPr>
              <w:t xml:space="preserve">Не се очекуваат значителни негативни влијанија врз културното наследство како резултат на развојот на Проектот, иако ќе се создаде процес за следење за време на изградбата на </w:t>
            </w:r>
            <w:r w:rsidR="003347BA">
              <w:rPr>
                <w:rFonts w:asciiTheme="minorHAnsi" w:hAnsiTheme="minorHAnsi" w:cs="Arial"/>
                <w:color w:val="auto"/>
                <w:sz w:val="18"/>
                <w:szCs w:val="20"/>
                <w:lang w:val="mk-MK"/>
              </w:rPr>
              <w:t>БРТ</w:t>
            </w:r>
            <w:r w:rsidRPr="00C7264A">
              <w:rPr>
                <w:rFonts w:asciiTheme="minorHAnsi" w:hAnsiTheme="minorHAnsi" w:cs="Arial"/>
                <w:color w:val="auto"/>
                <w:sz w:val="18"/>
                <w:szCs w:val="20"/>
                <w:lang w:val="mk-MK"/>
              </w:rPr>
              <w:t>.</w:t>
            </w:r>
          </w:p>
        </w:tc>
      </w:tr>
      <w:tr w:rsidR="00E07391" w:rsidRPr="00C7264A" w:rsidTr="00E07391">
        <w:tc>
          <w:tcPr>
            <w:tcW w:w="0" w:type="pct"/>
            <w:shd w:val="clear" w:color="auto" w:fill="auto"/>
          </w:tcPr>
          <w:p w:rsidR="00A10296" w:rsidRPr="00C7264A" w:rsidRDefault="003D6979" w:rsidP="006E1F90">
            <w:pPr>
              <w:pStyle w:val="BodyText"/>
              <w:spacing w:before="60" w:after="60" w:line="264" w:lineRule="auto"/>
              <w:jc w:val="both"/>
              <w:rPr>
                <w:rFonts w:asciiTheme="minorHAnsi" w:hAnsiTheme="minorHAnsi" w:cs="Arial"/>
                <w:color w:val="auto"/>
                <w:sz w:val="18"/>
                <w:szCs w:val="20"/>
                <w:lang w:val="mk-MK"/>
              </w:rPr>
            </w:pPr>
            <w:r w:rsidRPr="00C7264A">
              <w:rPr>
                <w:rFonts w:asciiTheme="minorHAnsi" w:hAnsiTheme="minorHAnsi" w:cs="Arial"/>
                <w:color w:val="auto"/>
                <w:sz w:val="18"/>
                <w:szCs w:val="20"/>
                <w:lang w:val="mk-MK"/>
              </w:rPr>
              <w:t>Визуелен пејзаж и преглед</w:t>
            </w:r>
          </w:p>
        </w:tc>
        <w:tc>
          <w:tcPr>
            <w:tcW w:w="0" w:type="pct"/>
            <w:shd w:val="clear" w:color="auto" w:fill="auto"/>
          </w:tcPr>
          <w:p w:rsidR="00A10296" w:rsidRPr="00C7264A" w:rsidRDefault="003D6979" w:rsidP="006E1F90">
            <w:pPr>
              <w:pStyle w:val="BodyText"/>
              <w:spacing w:before="60" w:after="60" w:line="264" w:lineRule="auto"/>
              <w:jc w:val="both"/>
              <w:rPr>
                <w:rFonts w:asciiTheme="minorHAnsi" w:hAnsiTheme="minorHAnsi" w:cs="Arial"/>
                <w:color w:val="auto"/>
                <w:sz w:val="18"/>
                <w:szCs w:val="20"/>
                <w:lang w:val="mk-MK"/>
              </w:rPr>
            </w:pPr>
            <w:r w:rsidRPr="00C7264A">
              <w:rPr>
                <w:rFonts w:asciiTheme="minorHAnsi" w:hAnsiTheme="minorHAnsi" w:cs="Arial"/>
                <w:color w:val="auto"/>
                <w:sz w:val="18"/>
                <w:szCs w:val="20"/>
                <w:lang w:val="mk-MK"/>
              </w:rPr>
              <w:t>Се очекува помало визуелно влијание за локалната заедница откако ќе се развие новата депо-локација на дел од локалниот парк.</w:t>
            </w:r>
          </w:p>
        </w:tc>
      </w:tr>
      <w:tr w:rsidR="00E07391" w:rsidRPr="00C7264A" w:rsidTr="00E07391">
        <w:trPr>
          <w:cnfStyle w:val="000000100000"/>
        </w:trPr>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10296" w:rsidRPr="00C7264A" w:rsidRDefault="003D245C" w:rsidP="006E1F90">
            <w:pPr>
              <w:pStyle w:val="BodyText"/>
              <w:spacing w:before="60" w:after="60" w:line="264" w:lineRule="auto"/>
              <w:jc w:val="both"/>
              <w:rPr>
                <w:rFonts w:asciiTheme="minorHAnsi" w:hAnsiTheme="minorHAnsi" w:cs="Arial"/>
                <w:color w:val="auto"/>
                <w:sz w:val="18"/>
                <w:szCs w:val="20"/>
                <w:lang w:val="mk-MK"/>
              </w:rPr>
            </w:pPr>
            <w:r w:rsidRPr="00C7264A">
              <w:rPr>
                <w:rFonts w:asciiTheme="minorHAnsi" w:hAnsiTheme="minorHAnsi" w:cs="Arial"/>
                <w:color w:val="auto"/>
                <w:sz w:val="18"/>
                <w:szCs w:val="20"/>
                <w:lang w:val="mk-MK"/>
              </w:rPr>
              <w:t>Социјален аспект</w:t>
            </w:r>
          </w:p>
        </w:tc>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10296" w:rsidRPr="00C7264A" w:rsidRDefault="003D245C" w:rsidP="006E1F90">
            <w:pPr>
              <w:pStyle w:val="BodyText"/>
              <w:spacing w:before="60" w:after="60" w:line="264" w:lineRule="auto"/>
              <w:jc w:val="both"/>
              <w:rPr>
                <w:rFonts w:asciiTheme="minorHAnsi" w:hAnsiTheme="minorHAnsi" w:cs="Arial"/>
                <w:color w:val="auto"/>
                <w:sz w:val="18"/>
                <w:szCs w:val="20"/>
                <w:lang w:val="mk-MK"/>
              </w:rPr>
            </w:pPr>
            <w:r w:rsidRPr="00C7264A">
              <w:rPr>
                <w:rFonts w:asciiTheme="minorHAnsi" w:hAnsiTheme="minorHAnsi" w:cs="Arial"/>
                <w:color w:val="auto"/>
                <w:sz w:val="18"/>
                <w:szCs w:val="20"/>
                <w:lang w:val="mk-MK"/>
              </w:rPr>
              <w:t xml:space="preserve">Не се очекуваат значителни неповолни социјални влијанија поради развојот на Проектот. Сепак, изградбата на </w:t>
            </w:r>
            <w:r w:rsidR="003347BA">
              <w:rPr>
                <w:rFonts w:asciiTheme="minorHAnsi" w:hAnsiTheme="minorHAnsi" w:cs="Arial"/>
                <w:color w:val="auto"/>
                <w:sz w:val="18"/>
                <w:szCs w:val="20"/>
                <w:lang w:val="mk-MK"/>
              </w:rPr>
              <w:t>БРТ</w:t>
            </w:r>
            <w:r w:rsidRPr="00C7264A">
              <w:rPr>
                <w:rFonts w:asciiTheme="minorHAnsi" w:hAnsiTheme="minorHAnsi" w:cs="Arial"/>
                <w:color w:val="auto"/>
                <w:sz w:val="18"/>
                <w:szCs w:val="20"/>
                <w:lang w:val="mk-MK"/>
              </w:rPr>
              <w:t xml:space="preserve"> линиите може да ги ограничи правата на јавен пристап и да предизвика одредени нарушувања на учесниците во сообраќајот и пешаците.</w:t>
            </w:r>
          </w:p>
        </w:tc>
      </w:tr>
      <w:tr w:rsidR="00E07391" w:rsidRPr="00C7264A" w:rsidTr="00E07391">
        <w:tc>
          <w:tcPr>
            <w:tcW w:w="0" w:type="pct"/>
            <w:shd w:val="clear" w:color="auto" w:fill="auto"/>
          </w:tcPr>
          <w:p w:rsidR="00A10296" w:rsidRPr="00C7264A" w:rsidRDefault="004F7A8F" w:rsidP="006E1F90">
            <w:pPr>
              <w:pStyle w:val="BodyText"/>
              <w:spacing w:before="60" w:after="60" w:line="264" w:lineRule="auto"/>
              <w:jc w:val="both"/>
              <w:rPr>
                <w:rFonts w:asciiTheme="minorHAnsi" w:hAnsiTheme="minorHAnsi" w:cs="Arial"/>
                <w:color w:val="auto"/>
                <w:sz w:val="18"/>
                <w:szCs w:val="20"/>
                <w:lang w:val="mk-MK"/>
              </w:rPr>
            </w:pPr>
            <w:r w:rsidRPr="00C7264A">
              <w:rPr>
                <w:rFonts w:asciiTheme="minorHAnsi" w:hAnsiTheme="minorHAnsi" w:cs="Arial"/>
                <w:color w:val="auto"/>
                <w:sz w:val="18"/>
                <w:szCs w:val="20"/>
                <w:lang w:val="mk-MK"/>
              </w:rPr>
              <w:t>Здравје и безбедност</w:t>
            </w:r>
          </w:p>
        </w:tc>
        <w:tc>
          <w:tcPr>
            <w:tcW w:w="0" w:type="pct"/>
            <w:shd w:val="clear" w:color="auto" w:fill="auto"/>
          </w:tcPr>
          <w:p w:rsidR="004F7A8F" w:rsidRPr="00C7264A" w:rsidRDefault="004F7A8F" w:rsidP="006E1F90">
            <w:pPr>
              <w:pStyle w:val="BodyText"/>
              <w:spacing w:before="60" w:after="60" w:line="264" w:lineRule="auto"/>
              <w:jc w:val="both"/>
              <w:rPr>
                <w:rFonts w:asciiTheme="minorHAnsi" w:hAnsiTheme="minorHAnsi" w:cs="Arial"/>
                <w:color w:val="auto"/>
                <w:sz w:val="18"/>
                <w:szCs w:val="20"/>
                <w:lang w:val="mk-MK"/>
              </w:rPr>
            </w:pPr>
            <w:r w:rsidRPr="00C7264A">
              <w:rPr>
                <w:rFonts w:asciiTheme="minorHAnsi" w:hAnsiTheme="minorHAnsi" w:cs="Arial"/>
                <w:color w:val="auto"/>
                <w:sz w:val="18"/>
                <w:szCs w:val="20"/>
                <w:lang w:val="mk-MK"/>
              </w:rPr>
              <w:t>Не се очекуваат значителни негативни влијанија врз безбедноста поради развојот на Проектот.</w:t>
            </w:r>
          </w:p>
          <w:p w:rsidR="00A10296" w:rsidRPr="00C7264A" w:rsidRDefault="004F7A8F" w:rsidP="006E1F90">
            <w:pPr>
              <w:pStyle w:val="BodyText"/>
              <w:spacing w:before="60" w:after="60" w:line="264" w:lineRule="auto"/>
              <w:jc w:val="both"/>
              <w:rPr>
                <w:rFonts w:asciiTheme="minorHAnsi" w:hAnsiTheme="minorHAnsi" w:cs="Arial"/>
                <w:color w:val="auto"/>
                <w:sz w:val="18"/>
                <w:szCs w:val="20"/>
                <w:lang w:val="mk-MK"/>
              </w:rPr>
            </w:pPr>
            <w:r w:rsidRPr="00C7264A">
              <w:rPr>
                <w:rFonts w:asciiTheme="minorHAnsi" w:hAnsiTheme="minorHAnsi" w:cs="Arial"/>
                <w:color w:val="auto"/>
                <w:sz w:val="18"/>
                <w:szCs w:val="20"/>
                <w:lang w:val="mk-MK"/>
              </w:rPr>
              <w:t>Воведувањето нови автобуси се очекува да обезбеди подобрена сигурност и удобност за возачите и патниците и намалување на загадувањето.</w:t>
            </w:r>
          </w:p>
        </w:tc>
      </w:tr>
      <w:tr w:rsidR="00E07391" w:rsidRPr="00C7264A" w:rsidTr="00E07391">
        <w:trPr>
          <w:cnfStyle w:val="000000100000"/>
        </w:trPr>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A10296" w:rsidRPr="00C7264A" w:rsidRDefault="004F7A8F" w:rsidP="006E1F90">
            <w:pPr>
              <w:pStyle w:val="BodyText"/>
              <w:spacing w:before="60" w:after="60" w:line="264" w:lineRule="auto"/>
              <w:jc w:val="both"/>
              <w:rPr>
                <w:rFonts w:asciiTheme="minorHAnsi" w:hAnsiTheme="minorHAnsi" w:cs="Arial"/>
                <w:color w:val="auto"/>
                <w:sz w:val="18"/>
                <w:szCs w:val="20"/>
                <w:lang w:val="mk-MK"/>
              </w:rPr>
            </w:pPr>
            <w:r w:rsidRPr="00C7264A">
              <w:rPr>
                <w:rFonts w:asciiTheme="minorHAnsi" w:hAnsiTheme="minorHAnsi" w:cs="Arial"/>
                <w:color w:val="auto"/>
                <w:sz w:val="18"/>
                <w:szCs w:val="20"/>
                <w:lang w:val="mk-MK"/>
              </w:rPr>
              <w:t>Жени и ранливи групи</w:t>
            </w:r>
          </w:p>
        </w:tc>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A10296" w:rsidRPr="00C7264A" w:rsidRDefault="004F7A8F" w:rsidP="006E1F90">
            <w:pPr>
              <w:pStyle w:val="BodyText"/>
              <w:spacing w:before="60" w:after="60" w:line="264" w:lineRule="auto"/>
              <w:jc w:val="both"/>
              <w:rPr>
                <w:rFonts w:asciiTheme="minorHAnsi" w:hAnsiTheme="minorHAnsi" w:cs="Arial"/>
                <w:color w:val="auto"/>
                <w:sz w:val="18"/>
                <w:szCs w:val="20"/>
                <w:lang w:val="mk-MK"/>
              </w:rPr>
            </w:pPr>
            <w:r w:rsidRPr="00C7264A">
              <w:rPr>
                <w:rFonts w:asciiTheme="minorHAnsi" w:hAnsiTheme="minorHAnsi" w:cs="Arial"/>
                <w:color w:val="auto"/>
                <w:sz w:val="18"/>
                <w:szCs w:val="20"/>
                <w:lang w:val="mk-MK"/>
              </w:rPr>
              <w:t xml:space="preserve">Изградбата на линиите </w:t>
            </w:r>
            <w:r w:rsidR="003347BA">
              <w:rPr>
                <w:rFonts w:asciiTheme="minorHAnsi" w:hAnsiTheme="minorHAnsi" w:cs="Arial"/>
                <w:color w:val="auto"/>
                <w:sz w:val="18"/>
                <w:szCs w:val="20"/>
                <w:lang w:val="mk-MK"/>
              </w:rPr>
              <w:t xml:space="preserve">за БРТ </w:t>
            </w:r>
            <w:r w:rsidRPr="00C7264A">
              <w:rPr>
                <w:rFonts w:asciiTheme="minorHAnsi" w:hAnsiTheme="minorHAnsi" w:cs="Arial"/>
                <w:color w:val="auto"/>
                <w:sz w:val="18"/>
                <w:szCs w:val="20"/>
                <w:lang w:val="mk-MK"/>
              </w:rPr>
              <w:t>потенцијално може да предизвика нарушување на движењето на инвалидните пешаци и може да предизвика ограничени права за пристап на жените.</w:t>
            </w:r>
          </w:p>
        </w:tc>
      </w:tr>
      <w:bookmarkEnd w:id="19"/>
    </w:tbl>
    <w:p w:rsidR="006F3415" w:rsidRPr="00C7264A" w:rsidRDefault="006F3415" w:rsidP="006E1F90">
      <w:pPr>
        <w:pStyle w:val="BodyText"/>
        <w:spacing w:before="0" w:after="120" w:line="264" w:lineRule="auto"/>
        <w:ind w:left="720"/>
        <w:contextualSpacing/>
        <w:jc w:val="both"/>
        <w:rPr>
          <w:rFonts w:asciiTheme="minorHAnsi" w:hAnsiTheme="minorHAnsi" w:cs="Arial"/>
          <w:szCs w:val="20"/>
          <w:lang w:val="mk-MK"/>
        </w:rPr>
      </w:pPr>
    </w:p>
    <w:p w:rsidR="00FA5F20" w:rsidRPr="00C7264A" w:rsidRDefault="00FA5F20" w:rsidP="006E1F90">
      <w:pPr>
        <w:pStyle w:val="BodyText"/>
        <w:spacing w:before="0" w:after="120" w:line="264" w:lineRule="auto"/>
        <w:contextualSpacing/>
        <w:jc w:val="both"/>
        <w:rPr>
          <w:rFonts w:asciiTheme="minorHAnsi" w:hAnsiTheme="minorHAnsi" w:cs="Arial"/>
          <w:szCs w:val="20"/>
          <w:lang w:val="mk-MK"/>
        </w:rPr>
      </w:pPr>
    </w:p>
    <w:p w:rsidR="00FA5F20" w:rsidRPr="00C7264A" w:rsidRDefault="00FA5F20" w:rsidP="006E1F90">
      <w:pPr>
        <w:pStyle w:val="BodyText"/>
        <w:spacing w:before="0" w:after="120" w:line="264" w:lineRule="auto"/>
        <w:contextualSpacing/>
        <w:jc w:val="both"/>
        <w:rPr>
          <w:rFonts w:asciiTheme="minorHAnsi" w:hAnsiTheme="minorHAnsi" w:cs="Arial"/>
          <w:szCs w:val="20"/>
          <w:lang w:val="mk-MK"/>
        </w:rPr>
      </w:pPr>
    </w:p>
    <w:p w:rsidR="0089576D" w:rsidRPr="00C7264A" w:rsidRDefault="00324784" w:rsidP="006E1F90">
      <w:pPr>
        <w:pStyle w:val="NumH2"/>
        <w:jc w:val="both"/>
        <w:rPr>
          <w:rFonts w:asciiTheme="minorHAnsi" w:hAnsiTheme="minorHAnsi" w:cs="Arial"/>
          <w:color w:val="1F497D"/>
          <w:szCs w:val="20"/>
          <w:lang w:val="mk-MK"/>
        </w:rPr>
      </w:pPr>
      <w:r w:rsidRPr="00C7264A">
        <w:rPr>
          <w:rFonts w:asciiTheme="minorHAnsi" w:hAnsiTheme="minorHAnsi" w:cs="Arial"/>
          <w:color w:val="1F497D"/>
          <w:szCs w:val="20"/>
          <w:lang w:val="mk-MK"/>
        </w:rPr>
        <w:t>Активности за откривање информации</w:t>
      </w:r>
    </w:p>
    <w:p w:rsidR="00B541D4" w:rsidRPr="00C7264A" w:rsidRDefault="00324784" w:rsidP="006E1F90">
      <w:pPr>
        <w:pStyle w:val="NumH3"/>
        <w:jc w:val="both"/>
        <w:rPr>
          <w:rFonts w:asciiTheme="minorHAnsi" w:hAnsiTheme="minorHAnsi"/>
          <w:lang w:val="mk-MK"/>
        </w:rPr>
      </w:pPr>
      <w:r w:rsidRPr="00C7264A">
        <w:rPr>
          <w:rFonts w:asciiTheme="minorHAnsi" w:hAnsiTheme="minorHAnsi"/>
          <w:lang w:val="mk-MK"/>
        </w:rPr>
        <w:t>ПРЕГЛЕД</w:t>
      </w:r>
    </w:p>
    <w:p w:rsidR="00B541D4" w:rsidRPr="00C7264A" w:rsidRDefault="00B541D4" w:rsidP="006E1F90">
      <w:pPr>
        <w:pStyle w:val="NumBodyText"/>
        <w:jc w:val="both"/>
        <w:rPr>
          <w:rFonts w:asciiTheme="minorHAnsi" w:hAnsiTheme="minorHAnsi"/>
          <w:lang w:val="mk-MK"/>
        </w:rPr>
      </w:pPr>
    </w:p>
    <w:p w:rsidR="00324784" w:rsidRPr="00C7264A" w:rsidRDefault="00324784" w:rsidP="006E1F90">
      <w:pPr>
        <w:pStyle w:val="BodyText"/>
        <w:spacing w:before="0" w:after="120" w:line="264" w:lineRule="auto"/>
        <w:contextualSpacing/>
        <w:jc w:val="both"/>
        <w:rPr>
          <w:rFonts w:asciiTheme="minorHAnsi" w:eastAsiaTheme="minorHAnsi" w:hAnsiTheme="minorHAnsi" w:cstheme="minorBidi"/>
          <w:lang w:val="mk-MK"/>
        </w:rPr>
      </w:pPr>
      <w:bookmarkStart w:id="20" w:name="_Hlk20219830"/>
      <w:r w:rsidRPr="00C7264A">
        <w:rPr>
          <w:rFonts w:asciiTheme="minorHAnsi" w:eastAsiaTheme="minorHAnsi" w:hAnsiTheme="minorHAnsi" w:cstheme="minorBidi"/>
          <w:lang w:val="mk-MK"/>
        </w:rPr>
        <w:t xml:space="preserve">Проектот ќе додели Службеник за врски во заедницата (КЛО) кој ќе биде одговорен за обезбедување навремено објавување на информации до засегнатите страни на културолошки соодветен и значаен начин. Информациите ќе бидат дадени на македонски јазик и ќе ги опфаќаат сите клучни аспекти на Проектот, ризици и придобивки поврзани со тоа. Следниве документи ќе бидат обелоденети за ефективна комуникација на засегнатите страни: </w:t>
      </w:r>
    </w:p>
    <w:p w:rsidR="00324784" w:rsidRPr="00C7264A" w:rsidRDefault="00324784" w:rsidP="006E1F90">
      <w:pPr>
        <w:pStyle w:val="BodyText"/>
        <w:spacing w:before="0" w:after="120" w:line="264" w:lineRule="auto"/>
        <w:contextualSpacing/>
        <w:jc w:val="both"/>
        <w:rPr>
          <w:rFonts w:asciiTheme="minorHAnsi" w:hAnsiTheme="minorHAnsi"/>
          <w:szCs w:val="20"/>
          <w:lang w:val="mk-MK"/>
        </w:rPr>
      </w:pPr>
    </w:p>
    <w:p w:rsidR="00324784" w:rsidRPr="00C7264A" w:rsidRDefault="00324784" w:rsidP="006E1F90">
      <w:pPr>
        <w:pStyle w:val="BodyText"/>
        <w:numPr>
          <w:ilvl w:val="0"/>
          <w:numId w:val="35"/>
        </w:numPr>
        <w:spacing w:after="120" w:line="264" w:lineRule="auto"/>
        <w:contextualSpacing/>
        <w:jc w:val="both"/>
        <w:rPr>
          <w:rFonts w:asciiTheme="minorHAnsi" w:hAnsiTheme="minorHAnsi"/>
          <w:szCs w:val="20"/>
          <w:lang w:val="mk-MK"/>
        </w:rPr>
      </w:pPr>
      <w:r w:rsidRPr="00C7264A">
        <w:rPr>
          <w:rFonts w:asciiTheme="minorHAnsi" w:hAnsiTheme="minorHAnsi"/>
          <w:szCs w:val="20"/>
          <w:lang w:val="mk-MK"/>
        </w:rPr>
        <w:t>Нетехничко резиме;</w:t>
      </w:r>
    </w:p>
    <w:p w:rsidR="00324784" w:rsidRPr="00C7264A" w:rsidRDefault="00324784" w:rsidP="006E1F90">
      <w:pPr>
        <w:pStyle w:val="BodyText"/>
        <w:numPr>
          <w:ilvl w:val="0"/>
          <w:numId w:val="35"/>
        </w:numPr>
        <w:spacing w:after="120" w:line="264" w:lineRule="auto"/>
        <w:contextualSpacing/>
        <w:jc w:val="both"/>
        <w:rPr>
          <w:rFonts w:asciiTheme="minorHAnsi" w:hAnsiTheme="minorHAnsi"/>
          <w:szCs w:val="20"/>
          <w:lang w:val="mk-MK"/>
        </w:rPr>
      </w:pPr>
      <w:r w:rsidRPr="00C7264A">
        <w:rPr>
          <w:rFonts w:asciiTheme="minorHAnsi" w:hAnsiTheme="minorHAnsi"/>
          <w:szCs w:val="20"/>
          <w:lang w:val="mk-MK"/>
        </w:rPr>
        <w:t>Брошура и леток што содржи информации за дизајнот на проектот и распоредот за изградба и работа;</w:t>
      </w:r>
    </w:p>
    <w:p w:rsidR="00732CAC" w:rsidRPr="00C7264A" w:rsidRDefault="00324784" w:rsidP="006E1F90">
      <w:pPr>
        <w:pStyle w:val="BodyText"/>
        <w:numPr>
          <w:ilvl w:val="0"/>
          <w:numId w:val="35"/>
        </w:numPr>
        <w:spacing w:before="0" w:after="120" w:line="264" w:lineRule="auto"/>
        <w:contextualSpacing/>
        <w:jc w:val="both"/>
        <w:rPr>
          <w:rFonts w:asciiTheme="minorHAnsi" w:hAnsiTheme="minorHAnsi"/>
          <w:szCs w:val="20"/>
          <w:lang w:val="mk-MK"/>
        </w:rPr>
      </w:pPr>
      <w:r w:rsidRPr="00C7264A">
        <w:rPr>
          <w:rFonts w:asciiTheme="minorHAnsi" w:hAnsiTheme="minorHAnsi"/>
          <w:szCs w:val="20"/>
          <w:lang w:val="mk-MK"/>
        </w:rPr>
        <w:t>Овој СЕП.</w:t>
      </w:r>
    </w:p>
    <w:p w:rsidR="00324784" w:rsidRPr="00C7264A" w:rsidRDefault="00324784" w:rsidP="006E1F90">
      <w:pPr>
        <w:pStyle w:val="BodyText"/>
        <w:spacing w:before="0" w:after="120" w:line="264" w:lineRule="auto"/>
        <w:ind w:left="357"/>
        <w:contextualSpacing/>
        <w:jc w:val="both"/>
        <w:rPr>
          <w:rFonts w:asciiTheme="minorHAnsi" w:hAnsiTheme="minorHAnsi"/>
          <w:szCs w:val="20"/>
          <w:lang w:val="mk-MK"/>
        </w:rPr>
      </w:pPr>
    </w:p>
    <w:p w:rsidR="00A03170" w:rsidRPr="00C7264A" w:rsidRDefault="00324784" w:rsidP="006E1F90">
      <w:pPr>
        <w:pStyle w:val="BodyText"/>
        <w:spacing w:before="0" w:after="120" w:line="264" w:lineRule="auto"/>
        <w:jc w:val="both"/>
        <w:rPr>
          <w:rFonts w:asciiTheme="minorHAnsi" w:hAnsiTheme="minorHAnsi" w:cs="Arial"/>
          <w:szCs w:val="20"/>
          <w:lang w:val="mk-MK"/>
        </w:rPr>
      </w:pPr>
      <w:r w:rsidRPr="00C7264A">
        <w:rPr>
          <w:rFonts w:asciiTheme="minorHAnsi" w:hAnsiTheme="minorHAnsi" w:cs="Arial"/>
          <w:szCs w:val="20"/>
          <w:lang w:val="mk-MK"/>
        </w:rPr>
        <w:t>Информациите погоре ќе бидат достапни за јавноста, вклучително и за корисниците. Хард копии од поврзаните документи ќе бидат достапни во канцелариите на Градот, како и во Градското собрание. Информациите за проектот исто така ќе бидат дистрибуирани преку локалните весници, социјалните медиуми и ЈСП и веб-страницата на Градот.</w:t>
      </w:r>
    </w:p>
    <w:p w:rsidR="00A03170" w:rsidRPr="00C7264A" w:rsidRDefault="00640974" w:rsidP="006E1F90">
      <w:pPr>
        <w:pStyle w:val="NumH3"/>
        <w:jc w:val="both"/>
        <w:rPr>
          <w:rFonts w:asciiTheme="minorHAnsi" w:hAnsiTheme="minorHAnsi"/>
          <w:lang w:val="mk-MK"/>
        </w:rPr>
      </w:pPr>
      <w:bookmarkStart w:id="21" w:name="_Toc37773427"/>
      <w:r w:rsidRPr="00C7264A">
        <w:rPr>
          <w:rFonts w:asciiTheme="minorHAnsi" w:hAnsiTheme="minorHAnsi"/>
          <w:lang w:val="mk-MK"/>
        </w:rPr>
        <w:t>МЕТОДИ И АКТИВНОСТИ ЗА КОНСУЛТАЦИЈА</w:t>
      </w:r>
      <w:bookmarkEnd w:id="21"/>
    </w:p>
    <w:bookmarkEnd w:id="20"/>
    <w:p w:rsidR="00640974" w:rsidRPr="00C7264A" w:rsidRDefault="00640974" w:rsidP="006E1F90">
      <w:pPr>
        <w:pStyle w:val="BodyText"/>
        <w:jc w:val="both"/>
        <w:rPr>
          <w:rFonts w:asciiTheme="minorHAnsi" w:hAnsiTheme="minorHAnsi"/>
          <w:lang w:val="mk-MK"/>
        </w:rPr>
      </w:pPr>
      <w:r w:rsidRPr="00C7264A">
        <w:rPr>
          <w:rFonts w:asciiTheme="minorHAnsi" w:hAnsiTheme="minorHAnsi"/>
          <w:lang w:val="mk-MK"/>
        </w:rPr>
        <w:t xml:space="preserve">Компанијата ќе користи голем број методи со цел да се консултира со различни клучни засегнати страни. Поради постојната глобална пандемија и ограничувања кои произлегуваат со ограничување во движење и работење, состаноците за консултации ќе бидат </w:t>
      </w:r>
      <w:r w:rsidR="003347BA">
        <w:rPr>
          <w:rFonts w:asciiTheme="minorHAnsi" w:hAnsiTheme="minorHAnsi"/>
          <w:lang w:val="mk-MK"/>
        </w:rPr>
        <w:t>одржани</w:t>
      </w:r>
      <w:r w:rsidRPr="00C7264A">
        <w:rPr>
          <w:rFonts w:asciiTheme="minorHAnsi" w:hAnsiTheme="minorHAnsi"/>
          <w:lang w:val="mk-MK"/>
        </w:rPr>
        <w:t xml:space="preserve"> кога ситуацијата ќе го дозволи тоа и ќе бидат можни средби лице в лице. </w:t>
      </w:r>
    </w:p>
    <w:p w:rsidR="00640974" w:rsidRPr="00C7264A" w:rsidRDefault="00640974" w:rsidP="006E1F90">
      <w:pPr>
        <w:pStyle w:val="BodyText"/>
        <w:jc w:val="both"/>
        <w:rPr>
          <w:rFonts w:asciiTheme="minorHAnsi" w:hAnsiTheme="minorHAnsi"/>
          <w:lang w:val="mk-MK"/>
        </w:rPr>
      </w:pPr>
      <w:r w:rsidRPr="00C7264A">
        <w:rPr>
          <w:rFonts w:asciiTheme="minorHAnsi" w:hAnsiTheme="minorHAnsi" w:cs="Arial"/>
          <w:szCs w:val="20"/>
          <w:lang w:val="mk-MK"/>
        </w:rPr>
        <w:t xml:space="preserve">Главните комуникациски методи и механизми што ќе се користат за консултација со клучните засегнати страни се: </w:t>
      </w:r>
    </w:p>
    <w:p w:rsidR="00640974" w:rsidRPr="00C7264A" w:rsidRDefault="00640974" w:rsidP="006E1F90">
      <w:pPr>
        <w:pStyle w:val="ListParagraph"/>
        <w:numPr>
          <w:ilvl w:val="0"/>
          <w:numId w:val="36"/>
        </w:numPr>
        <w:suppressAutoHyphens/>
        <w:spacing w:after="120" w:line="264" w:lineRule="auto"/>
        <w:jc w:val="both"/>
        <w:rPr>
          <w:rFonts w:eastAsia="Arial" w:cs="Times New Roman"/>
          <w:sz w:val="20"/>
          <w:szCs w:val="22"/>
          <w:lang w:val="mk-MK"/>
        </w:rPr>
      </w:pPr>
      <w:r w:rsidRPr="00C7264A">
        <w:rPr>
          <w:rFonts w:eastAsia="Arial" w:cs="Times New Roman"/>
          <w:sz w:val="20"/>
          <w:szCs w:val="22"/>
          <w:lang w:val="mk-MK"/>
        </w:rPr>
        <w:t>Откривање информации преку веб-страницата на Градот, Фејсбук и Твитер;</w:t>
      </w:r>
    </w:p>
    <w:p w:rsidR="00640974" w:rsidRPr="00C7264A" w:rsidRDefault="00640974" w:rsidP="006E1F90">
      <w:pPr>
        <w:pStyle w:val="ListParagraph"/>
        <w:numPr>
          <w:ilvl w:val="0"/>
          <w:numId w:val="36"/>
        </w:numPr>
        <w:suppressAutoHyphens/>
        <w:spacing w:after="120" w:line="264" w:lineRule="auto"/>
        <w:jc w:val="both"/>
        <w:rPr>
          <w:rFonts w:eastAsia="Arial" w:cs="Times New Roman"/>
          <w:sz w:val="20"/>
          <w:szCs w:val="22"/>
          <w:lang w:val="mk-MK"/>
        </w:rPr>
      </w:pPr>
      <w:r w:rsidRPr="00C7264A">
        <w:rPr>
          <w:rFonts w:eastAsia="Arial" w:cs="Times New Roman"/>
          <w:sz w:val="20"/>
          <w:szCs w:val="22"/>
          <w:lang w:val="mk-MK"/>
        </w:rPr>
        <w:t>Виртуелни презентации на напредокот на Проектот, распоредот за изградба и работење;</w:t>
      </w:r>
    </w:p>
    <w:p w:rsidR="00640974" w:rsidRPr="00C7264A" w:rsidRDefault="00640974" w:rsidP="006E1F90">
      <w:pPr>
        <w:pStyle w:val="ListParagraph"/>
        <w:numPr>
          <w:ilvl w:val="0"/>
          <w:numId w:val="36"/>
        </w:numPr>
        <w:suppressAutoHyphens/>
        <w:spacing w:after="120" w:line="264" w:lineRule="auto"/>
        <w:jc w:val="both"/>
        <w:rPr>
          <w:rFonts w:eastAsia="Arial" w:cs="Times New Roman"/>
          <w:sz w:val="20"/>
          <w:szCs w:val="22"/>
          <w:lang w:val="mk-MK"/>
        </w:rPr>
      </w:pPr>
      <w:r w:rsidRPr="00C7264A">
        <w:rPr>
          <w:rFonts w:eastAsia="Arial" w:cs="Times New Roman"/>
          <w:sz w:val="20"/>
          <w:szCs w:val="22"/>
          <w:lang w:val="mk-MK"/>
        </w:rPr>
        <w:t>Лични средби во градското собрание и локалното соседство околу новата депо-локација (откако ќе бидат укинати ограничувањата за движење);</w:t>
      </w:r>
    </w:p>
    <w:p w:rsidR="00640974" w:rsidRPr="00C7264A" w:rsidRDefault="00640974" w:rsidP="006E1F90">
      <w:pPr>
        <w:pStyle w:val="ListParagraph"/>
        <w:numPr>
          <w:ilvl w:val="0"/>
          <w:numId w:val="36"/>
        </w:numPr>
        <w:suppressAutoHyphens/>
        <w:spacing w:after="120" w:line="264" w:lineRule="auto"/>
        <w:jc w:val="both"/>
        <w:rPr>
          <w:rFonts w:eastAsia="Arial" w:cs="Times New Roman"/>
          <w:sz w:val="20"/>
          <w:szCs w:val="22"/>
          <w:lang w:val="mk-MK"/>
        </w:rPr>
      </w:pPr>
      <w:r w:rsidRPr="00C7264A">
        <w:rPr>
          <w:rFonts w:eastAsia="Arial" w:cs="Times New Roman"/>
          <w:sz w:val="20"/>
          <w:szCs w:val="22"/>
          <w:lang w:val="mk-MK"/>
        </w:rPr>
        <w:t xml:space="preserve">Фокусни групи за потенцијално погодени жени, стари лица и лица со посебни потреби. </w:t>
      </w:r>
    </w:p>
    <w:p w:rsidR="00E81844" w:rsidRPr="00C7264A" w:rsidRDefault="00640974" w:rsidP="006E1F90">
      <w:pPr>
        <w:pStyle w:val="TableHeading"/>
        <w:jc w:val="both"/>
        <w:rPr>
          <w:rFonts w:asciiTheme="minorHAnsi" w:hAnsiTheme="minorHAnsi"/>
          <w:sz w:val="24"/>
          <w:szCs w:val="24"/>
          <w:lang w:val="mk-MK"/>
        </w:rPr>
      </w:pPr>
      <w:r w:rsidRPr="00C7264A">
        <w:rPr>
          <w:rFonts w:asciiTheme="minorHAnsi" w:eastAsia="Arial" w:hAnsiTheme="minorHAnsi" w:cs="Arial"/>
          <w:b w:val="0"/>
          <w:color w:val="auto"/>
          <w:szCs w:val="20"/>
          <w:lang w:val="mk-MK"/>
        </w:rPr>
        <w:t>Дополнителни информации за овие пристапи и методи се дадени во подолу секциите:</w:t>
      </w:r>
    </w:p>
    <w:p w:rsidR="002657A2" w:rsidRPr="00C7264A" w:rsidRDefault="00C7264A" w:rsidP="006E1F90">
      <w:pPr>
        <w:pStyle w:val="TableHeading"/>
        <w:jc w:val="both"/>
        <w:rPr>
          <w:rFonts w:asciiTheme="minorHAnsi" w:hAnsiTheme="minorHAnsi"/>
          <w:color w:val="auto"/>
          <w:sz w:val="22"/>
          <w:u w:val="single"/>
          <w:lang w:val="mk-MK"/>
        </w:rPr>
      </w:pPr>
      <w:r w:rsidRPr="00C7264A">
        <w:rPr>
          <w:rFonts w:asciiTheme="minorHAnsi" w:hAnsiTheme="minorHAnsi"/>
          <w:color w:val="auto"/>
          <w:sz w:val="22"/>
          <w:u w:val="single"/>
          <w:lang w:val="mk-MK"/>
        </w:rPr>
        <w:t>Фаза на изградба</w:t>
      </w:r>
    </w:p>
    <w:p w:rsidR="00E6596C" w:rsidRPr="00C7264A" w:rsidRDefault="00E6596C" w:rsidP="006E1F90">
      <w:pPr>
        <w:pStyle w:val="TableHeading"/>
        <w:jc w:val="both"/>
        <w:rPr>
          <w:rFonts w:asciiTheme="minorHAnsi" w:hAnsiTheme="minorHAnsi"/>
          <w:color w:val="auto"/>
          <w:sz w:val="24"/>
          <w:szCs w:val="24"/>
          <w:u w:val="single"/>
          <w:lang w:val="mk-MK"/>
        </w:rPr>
      </w:pPr>
    </w:p>
    <w:p w:rsidR="00720D3B" w:rsidRPr="00C7264A" w:rsidRDefault="00C7264A" w:rsidP="006E1F90">
      <w:pPr>
        <w:suppressAutoHyphens/>
        <w:spacing w:after="60" w:line="264" w:lineRule="auto"/>
        <w:jc w:val="both"/>
        <w:rPr>
          <w:rFonts w:eastAsiaTheme="majorEastAsia" w:cs="Arial"/>
          <w:b/>
          <w:bCs/>
          <w:iCs/>
          <w:color w:val="4F81BD" w:themeColor="accent1"/>
          <w:sz w:val="20"/>
          <w:szCs w:val="20"/>
          <w:lang w:val="mk-MK"/>
        </w:rPr>
      </w:pPr>
      <w:r w:rsidRPr="00C7264A">
        <w:rPr>
          <w:rFonts w:eastAsiaTheme="majorEastAsia" w:cs="Arial"/>
          <w:b/>
          <w:bCs/>
          <w:iCs/>
          <w:color w:val="4F81BD" w:themeColor="accent1"/>
          <w:sz w:val="20"/>
          <w:szCs w:val="20"/>
          <w:lang w:val="mk-MK"/>
        </w:rPr>
        <w:t>Владини состаноци</w:t>
      </w:r>
    </w:p>
    <w:p w:rsidR="00C7264A" w:rsidRPr="00C7264A" w:rsidRDefault="00C7264A" w:rsidP="006E1F90">
      <w:pPr>
        <w:suppressAutoHyphens/>
        <w:spacing w:after="60" w:line="264" w:lineRule="auto"/>
        <w:jc w:val="both"/>
        <w:rPr>
          <w:rFonts w:eastAsia="Arial" w:cs="Times New Roman"/>
          <w:sz w:val="20"/>
          <w:szCs w:val="20"/>
          <w:lang w:val="mk-MK"/>
        </w:rPr>
      </w:pPr>
      <w:r w:rsidRPr="00C7264A">
        <w:rPr>
          <w:rFonts w:eastAsia="Arial" w:cs="Arial"/>
          <w:sz w:val="20"/>
          <w:szCs w:val="20"/>
          <w:lang w:val="mk-MK"/>
        </w:rPr>
        <w:t xml:space="preserve">Компанијата редовно ќе ги ангажира националните владини власти и релевантните оддели на локалната самоуправа со цел да се обезбеди: </w:t>
      </w:r>
    </w:p>
    <w:p w:rsidR="00C7264A" w:rsidRPr="00C7264A" w:rsidRDefault="00C7264A" w:rsidP="006E1F90">
      <w:pPr>
        <w:pStyle w:val="ListParagraph"/>
        <w:numPr>
          <w:ilvl w:val="0"/>
          <w:numId w:val="38"/>
        </w:numPr>
        <w:suppressAutoHyphens/>
        <w:spacing w:after="120" w:line="264" w:lineRule="auto"/>
        <w:jc w:val="both"/>
        <w:rPr>
          <w:rFonts w:eastAsia="Arial" w:cs="Arial"/>
          <w:sz w:val="20"/>
          <w:szCs w:val="20"/>
          <w:lang w:val="mk-MK"/>
        </w:rPr>
      </w:pPr>
      <w:r w:rsidRPr="00C7264A">
        <w:rPr>
          <w:rFonts w:eastAsia="Arial" w:cs="Arial"/>
          <w:sz w:val="20"/>
          <w:szCs w:val="20"/>
          <w:lang w:val="mk-MK"/>
        </w:rPr>
        <w:t>Ажурирања на проектот;</w:t>
      </w:r>
    </w:p>
    <w:p w:rsidR="00C7264A" w:rsidRPr="00C7264A" w:rsidRDefault="00C7264A" w:rsidP="006E1F90">
      <w:pPr>
        <w:pStyle w:val="ListParagraph"/>
        <w:numPr>
          <w:ilvl w:val="0"/>
          <w:numId w:val="38"/>
        </w:numPr>
        <w:suppressAutoHyphens/>
        <w:spacing w:after="120" w:line="264" w:lineRule="auto"/>
        <w:jc w:val="both"/>
        <w:rPr>
          <w:rFonts w:eastAsia="Arial" w:cs="Arial"/>
          <w:sz w:val="20"/>
          <w:szCs w:val="20"/>
          <w:lang w:val="mk-MK"/>
        </w:rPr>
      </w:pPr>
      <w:r w:rsidRPr="00C7264A">
        <w:rPr>
          <w:rFonts w:eastAsia="Arial" w:cs="Arial"/>
          <w:sz w:val="20"/>
          <w:szCs w:val="20"/>
          <w:lang w:val="mk-MK"/>
        </w:rPr>
        <w:t>Какви било прашања или проблеми во врска со барањата за дозволи и мониторинг (на пример, ако за какви било објекти е потребно дозвола); и</w:t>
      </w:r>
    </w:p>
    <w:p w:rsidR="00C7264A" w:rsidRPr="00C7264A" w:rsidRDefault="00C7264A" w:rsidP="006E1F90">
      <w:pPr>
        <w:pStyle w:val="ListParagraph"/>
        <w:numPr>
          <w:ilvl w:val="0"/>
          <w:numId w:val="38"/>
        </w:numPr>
        <w:suppressAutoHyphens/>
        <w:spacing w:after="120" w:line="264" w:lineRule="auto"/>
        <w:jc w:val="both"/>
        <w:rPr>
          <w:rFonts w:eastAsia="Arial" w:cs="Arial"/>
          <w:sz w:val="20"/>
          <w:szCs w:val="20"/>
          <w:lang w:val="mk-MK"/>
        </w:rPr>
      </w:pPr>
      <w:r w:rsidRPr="00C7264A">
        <w:rPr>
          <w:rFonts w:eastAsia="Arial" w:cs="Arial"/>
          <w:sz w:val="20"/>
          <w:szCs w:val="20"/>
          <w:lang w:val="mk-MK"/>
        </w:rPr>
        <w:t xml:space="preserve">Ажурирања на статусот во врска со еколошкото и социјалното следење. </w:t>
      </w:r>
    </w:p>
    <w:p w:rsidR="00E81844" w:rsidRPr="00C7264A" w:rsidRDefault="00C7264A" w:rsidP="006E1F90">
      <w:pPr>
        <w:suppressAutoHyphens/>
        <w:spacing w:after="120" w:line="264" w:lineRule="auto"/>
        <w:jc w:val="both"/>
        <w:rPr>
          <w:rFonts w:eastAsia="Arial" w:cs="Arial"/>
          <w:sz w:val="20"/>
          <w:szCs w:val="20"/>
          <w:lang w:val="mk-MK"/>
        </w:rPr>
      </w:pPr>
      <w:r w:rsidRPr="00C7264A">
        <w:rPr>
          <w:rFonts w:eastAsia="Arial" w:cs="Arial"/>
          <w:sz w:val="20"/>
          <w:szCs w:val="20"/>
          <w:lang w:val="mk-MK"/>
        </w:rPr>
        <w:t>Компанијата ќе се вклучи и со националните и со органите на локалната самоуправа доколку има какво било барање за дозволи за животна средина, мониторинг и трудови инспекции.</w:t>
      </w:r>
    </w:p>
    <w:p w:rsidR="00E81844" w:rsidRPr="00C7264A" w:rsidRDefault="00E81844" w:rsidP="006E1F90">
      <w:pPr>
        <w:suppressAutoHyphens/>
        <w:spacing w:after="120" w:line="264" w:lineRule="auto"/>
        <w:jc w:val="both"/>
        <w:rPr>
          <w:rFonts w:eastAsia="Arial" w:cs="Arial"/>
          <w:sz w:val="20"/>
          <w:szCs w:val="20"/>
          <w:lang w:val="mk-MK"/>
        </w:rPr>
      </w:pPr>
    </w:p>
    <w:p w:rsidR="00C7264A" w:rsidRPr="00C7264A" w:rsidRDefault="00C7264A" w:rsidP="006E1F90">
      <w:pPr>
        <w:suppressAutoHyphens/>
        <w:spacing w:after="120" w:line="264" w:lineRule="auto"/>
        <w:jc w:val="both"/>
        <w:rPr>
          <w:rFonts w:eastAsiaTheme="majorEastAsia" w:cs="Arial"/>
          <w:b/>
          <w:bCs/>
          <w:iCs/>
          <w:color w:val="4F81BD" w:themeColor="accent1"/>
          <w:sz w:val="22"/>
          <w:szCs w:val="22"/>
          <w:lang w:val="mk-MK"/>
        </w:rPr>
      </w:pPr>
      <w:r w:rsidRPr="00C7264A">
        <w:rPr>
          <w:rFonts w:eastAsiaTheme="majorEastAsia" w:cs="Arial"/>
          <w:b/>
          <w:bCs/>
          <w:iCs/>
          <w:color w:val="4F81BD" w:themeColor="accent1"/>
          <w:sz w:val="22"/>
          <w:szCs w:val="22"/>
          <w:lang w:val="mk-MK"/>
        </w:rPr>
        <w:t xml:space="preserve">Проект / состаноци на </w:t>
      </w:r>
      <w:r w:rsidR="00094E61">
        <w:rPr>
          <w:rFonts w:eastAsiaTheme="majorEastAsia" w:cs="Arial"/>
          <w:b/>
          <w:bCs/>
          <w:iCs/>
          <w:color w:val="4F81BD" w:themeColor="accent1"/>
          <w:sz w:val="22"/>
          <w:szCs w:val="22"/>
          <w:lang w:val="mk-MK"/>
        </w:rPr>
        <w:t>ЕИП</w:t>
      </w:r>
    </w:p>
    <w:p w:rsidR="00C7264A" w:rsidRPr="00C7264A" w:rsidRDefault="00C7264A" w:rsidP="006E1F90">
      <w:pPr>
        <w:suppressAutoHyphens/>
        <w:spacing w:after="120" w:line="264" w:lineRule="auto"/>
        <w:jc w:val="both"/>
        <w:rPr>
          <w:rFonts w:eastAsiaTheme="majorEastAsia" w:cs="Arial"/>
          <w:b/>
          <w:bCs/>
          <w:iCs/>
          <w:color w:val="4F81BD" w:themeColor="accent1"/>
          <w:sz w:val="22"/>
          <w:szCs w:val="22"/>
          <w:lang w:val="mk-MK"/>
        </w:rPr>
      </w:pPr>
      <w:r w:rsidRPr="00C7264A">
        <w:rPr>
          <w:rFonts w:eastAsiaTheme="majorEastAsia" w:cs="Arial"/>
          <w:iCs/>
          <w:sz w:val="20"/>
          <w:szCs w:val="20"/>
          <w:lang w:val="mk-MK"/>
        </w:rPr>
        <w:lastRenderedPageBreak/>
        <w:t>Потребно е да се</w:t>
      </w:r>
      <w:r w:rsidRPr="00C7264A">
        <w:rPr>
          <w:rFonts w:eastAsia="Arial" w:cs="Times New Roman"/>
          <w:sz w:val="20"/>
          <w:szCs w:val="20"/>
          <w:lang w:val="mk-MK"/>
        </w:rPr>
        <w:t xml:space="preserve">одржат состаноци помеѓу избрани членови на </w:t>
      </w:r>
      <w:r w:rsidR="00094E61">
        <w:rPr>
          <w:rFonts w:eastAsia="Arial" w:cs="Times New Roman"/>
          <w:sz w:val="20"/>
          <w:szCs w:val="20"/>
          <w:lang w:val="mk-MK"/>
        </w:rPr>
        <w:t>ЕИП</w:t>
      </w:r>
      <w:r w:rsidRPr="00C7264A">
        <w:rPr>
          <w:rFonts w:eastAsia="Arial" w:cs="Times New Roman"/>
          <w:sz w:val="20"/>
          <w:szCs w:val="20"/>
          <w:lang w:val="mk-MK"/>
        </w:rPr>
        <w:t xml:space="preserve">, кои имаат крајна одговорност за надгледување на спроведувањето на Проектот. Зачестеноста на состаноците треба да биде договорена меѓу членовите на </w:t>
      </w:r>
      <w:r w:rsidR="00094E61">
        <w:rPr>
          <w:rFonts w:eastAsia="Arial" w:cs="Times New Roman"/>
          <w:sz w:val="20"/>
          <w:szCs w:val="20"/>
          <w:lang w:val="mk-MK"/>
        </w:rPr>
        <w:t>ЕИП</w:t>
      </w:r>
      <w:r w:rsidRPr="00C7264A">
        <w:rPr>
          <w:rFonts w:eastAsia="Arial" w:cs="Times New Roman"/>
          <w:sz w:val="20"/>
          <w:szCs w:val="20"/>
          <w:lang w:val="mk-MK"/>
        </w:rPr>
        <w:t xml:space="preserve">. Клучните членови на тимот што ќе преземаат состаноци ќе вклучуваат: Менаџер на </w:t>
      </w:r>
      <w:r w:rsidR="006E1F90">
        <w:rPr>
          <w:rFonts w:eastAsia="Arial" w:cs="Times New Roman"/>
          <w:sz w:val="20"/>
          <w:szCs w:val="20"/>
          <w:lang w:val="mk-MK"/>
        </w:rPr>
        <w:t>станица</w:t>
      </w:r>
      <w:r w:rsidRPr="00C7264A">
        <w:rPr>
          <w:rFonts w:eastAsia="Arial" w:cs="Times New Roman"/>
          <w:sz w:val="20"/>
          <w:szCs w:val="20"/>
          <w:lang w:val="mk-MK"/>
        </w:rPr>
        <w:t xml:space="preserve"> / депо, менаџер на ЕХС, назначен Службеник за врски во заедницата, Менаџер за човечки ресурси и директор на компанијата. </w:t>
      </w:r>
    </w:p>
    <w:p w:rsidR="00C7264A" w:rsidRPr="00C7264A" w:rsidRDefault="00C7264A" w:rsidP="006E1F90">
      <w:pPr>
        <w:suppressAutoHyphens/>
        <w:spacing w:after="60" w:line="264" w:lineRule="auto"/>
        <w:jc w:val="both"/>
        <w:rPr>
          <w:rFonts w:eastAsia="Arial" w:cs="Times New Roman"/>
          <w:sz w:val="20"/>
          <w:szCs w:val="20"/>
          <w:lang w:val="mk-MK"/>
        </w:rPr>
      </w:pPr>
    </w:p>
    <w:p w:rsidR="006E1F90" w:rsidRPr="006E1F90" w:rsidRDefault="006E1F90" w:rsidP="006E1F90">
      <w:pPr>
        <w:suppressAutoHyphens/>
        <w:spacing w:after="60" w:line="264" w:lineRule="auto"/>
        <w:jc w:val="both"/>
        <w:rPr>
          <w:rFonts w:eastAsia="Arial" w:cs="Times New Roman"/>
          <w:sz w:val="20"/>
          <w:szCs w:val="20"/>
          <w:lang w:val="mk-MK"/>
        </w:rPr>
      </w:pPr>
      <w:r w:rsidRPr="006E1F90">
        <w:rPr>
          <w:rFonts w:eastAsia="Arial" w:cs="Times New Roman"/>
          <w:sz w:val="20"/>
          <w:szCs w:val="20"/>
          <w:lang w:val="mk-MK"/>
        </w:rPr>
        <w:t xml:space="preserve">Средбата ќе </w:t>
      </w:r>
      <w:r>
        <w:rPr>
          <w:rFonts w:eastAsia="Arial" w:cs="Times New Roman"/>
          <w:sz w:val="20"/>
          <w:szCs w:val="20"/>
          <w:lang w:val="mk-MK"/>
        </w:rPr>
        <w:t>се одржи</w:t>
      </w:r>
      <w:r w:rsidRPr="006E1F90">
        <w:rPr>
          <w:rFonts w:eastAsia="Arial" w:cs="Times New Roman"/>
          <w:sz w:val="20"/>
          <w:szCs w:val="20"/>
          <w:lang w:val="mk-MK"/>
        </w:rPr>
        <w:t xml:space="preserve"> во </w:t>
      </w:r>
      <w:r>
        <w:rPr>
          <w:rFonts w:eastAsia="Arial" w:cs="Times New Roman"/>
          <w:sz w:val="20"/>
          <w:szCs w:val="20"/>
          <w:lang w:val="mk-MK"/>
        </w:rPr>
        <w:t>Градската канцеларија и ќе бидатопфатени</w:t>
      </w:r>
      <w:r w:rsidRPr="006E1F90">
        <w:rPr>
          <w:rFonts w:eastAsia="Arial" w:cs="Times New Roman"/>
          <w:sz w:val="20"/>
          <w:szCs w:val="20"/>
          <w:lang w:val="mk-MK"/>
        </w:rPr>
        <w:t xml:space="preserve">: </w:t>
      </w:r>
    </w:p>
    <w:p w:rsidR="006E1F90" w:rsidRPr="006E1F90" w:rsidRDefault="006E1F90" w:rsidP="006E1F90">
      <w:pPr>
        <w:pStyle w:val="ListParagraph"/>
        <w:keepNext/>
        <w:keepLines/>
        <w:numPr>
          <w:ilvl w:val="0"/>
          <w:numId w:val="42"/>
        </w:numPr>
        <w:spacing w:after="120"/>
        <w:jc w:val="both"/>
        <w:outlineLvl w:val="3"/>
        <w:rPr>
          <w:rFonts w:eastAsia="Arial" w:cs="Times New Roman"/>
          <w:sz w:val="20"/>
          <w:szCs w:val="20"/>
          <w:lang w:val="mk-MK"/>
        </w:rPr>
      </w:pPr>
      <w:r w:rsidRPr="006E1F90">
        <w:rPr>
          <w:rFonts w:eastAsia="Arial" w:cs="Times New Roman"/>
          <w:sz w:val="20"/>
          <w:szCs w:val="20"/>
          <w:lang w:val="mk-MK"/>
        </w:rPr>
        <w:t>Целосен надзор на Проектот (нови автобуси и објекти што треба да се обезбедат);</w:t>
      </w:r>
    </w:p>
    <w:p w:rsidR="006E1F90" w:rsidRPr="006E1F90" w:rsidRDefault="006E1F90" w:rsidP="006E1F90">
      <w:pPr>
        <w:pStyle w:val="ListParagraph"/>
        <w:keepNext/>
        <w:keepLines/>
        <w:numPr>
          <w:ilvl w:val="0"/>
          <w:numId w:val="42"/>
        </w:numPr>
        <w:spacing w:after="120"/>
        <w:jc w:val="both"/>
        <w:outlineLvl w:val="3"/>
        <w:rPr>
          <w:rFonts w:eastAsia="Arial" w:cs="Times New Roman"/>
          <w:sz w:val="20"/>
          <w:szCs w:val="20"/>
          <w:lang w:val="mk-MK"/>
        </w:rPr>
      </w:pPr>
      <w:r w:rsidRPr="006E1F90">
        <w:rPr>
          <w:rFonts w:eastAsia="Arial" w:cs="Times New Roman"/>
          <w:sz w:val="20"/>
          <w:szCs w:val="20"/>
          <w:lang w:val="mk-MK"/>
        </w:rPr>
        <w:t>Спроведување на еколошки и социјални активности;</w:t>
      </w:r>
    </w:p>
    <w:p w:rsidR="006E1F90" w:rsidRPr="006E1F90" w:rsidRDefault="006E1F90" w:rsidP="006E1F90">
      <w:pPr>
        <w:pStyle w:val="ListParagraph"/>
        <w:keepNext/>
        <w:keepLines/>
        <w:numPr>
          <w:ilvl w:val="0"/>
          <w:numId w:val="42"/>
        </w:numPr>
        <w:spacing w:after="120"/>
        <w:jc w:val="both"/>
        <w:outlineLvl w:val="3"/>
        <w:rPr>
          <w:rFonts w:eastAsia="Arial" w:cs="Times New Roman"/>
          <w:sz w:val="20"/>
          <w:szCs w:val="20"/>
          <w:lang w:val="mk-MK"/>
        </w:rPr>
      </w:pPr>
      <w:r w:rsidRPr="006E1F90">
        <w:rPr>
          <w:rFonts w:eastAsia="Arial" w:cs="Times New Roman"/>
          <w:sz w:val="20"/>
          <w:szCs w:val="20"/>
          <w:lang w:val="mk-MK"/>
        </w:rPr>
        <w:t>Следење на резултатите и сите корективни активности за подобрување на перформансите на Е &amp; С;</w:t>
      </w:r>
    </w:p>
    <w:p w:rsidR="006E1F90" w:rsidRPr="006E1F90" w:rsidRDefault="006E1F90" w:rsidP="006E1F90">
      <w:pPr>
        <w:pStyle w:val="ListParagraph"/>
        <w:keepNext/>
        <w:keepLines/>
        <w:numPr>
          <w:ilvl w:val="0"/>
          <w:numId w:val="42"/>
        </w:numPr>
        <w:spacing w:after="120"/>
        <w:jc w:val="both"/>
        <w:outlineLvl w:val="3"/>
        <w:rPr>
          <w:rFonts w:eastAsia="Arial" w:cs="Times New Roman"/>
          <w:sz w:val="20"/>
          <w:szCs w:val="20"/>
          <w:lang w:val="mk-MK"/>
        </w:rPr>
      </w:pPr>
      <w:r w:rsidRPr="006E1F90">
        <w:rPr>
          <w:rFonts w:eastAsia="Arial" w:cs="Times New Roman"/>
          <w:sz w:val="20"/>
          <w:szCs w:val="20"/>
          <w:lang w:val="mk-MK"/>
        </w:rPr>
        <w:t>Мониторинг и евалуација на проектот, финансиско управување, напредок и годишно известување;</w:t>
      </w:r>
    </w:p>
    <w:p w:rsidR="006E1F90" w:rsidRPr="006E1F90" w:rsidRDefault="006E1F90" w:rsidP="006E1F90">
      <w:pPr>
        <w:pStyle w:val="ListParagraph"/>
        <w:keepNext/>
        <w:keepLines/>
        <w:numPr>
          <w:ilvl w:val="0"/>
          <w:numId w:val="42"/>
        </w:numPr>
        <w:spacing w:after="120"/>
        <w:jc w:val="both"/>
        <w:outlineLvl w:val="3"/>
        <w:rPr>
          <w:rFonts w:eastAsia="Arial" w:cs="Times New Roman"/>
          <w:sz w:val="20"/>
          <w:szCs w:val="20"/>
          <w:lang w:val="mk-MK"/>
        </w:rPr>
      </w:pPr>
      <w:r w:rsidRPr="006E1F90">
        <w:rPr>
          <w:rFonts w:eastAsia="Arial" w:cs="Times New Roman"/>
          <w:sz w:val="20"/>
          <w:szCs w:val="20"/>
          <w:lang w:val="mk-MK"/>
        </w:rPr>
        <w:t>Изготвување на препораки за набавки и управување со локални и меѓународни добавувачи;</w:t>
      </w:r>
    </w:p>
    <w:p w:rsidR="006E1F90" w:rsidRPr="006E1F90" w:rsidRDefault="006E1F90" w:rsidP="006E1F90">
      <w:pPr>
        <w:pStyle w:val="ListParagraph"/>
        <w:keepNext/>
        <w:keepLines/>
        <w:numPr>
          <w:ilvl w:val="0"/>
          <w:numId w:val="42"/>
        </w:numPr>
        <w:spacing w:after="120"/>
        <w:jc w:val="both"/>
        <w:outlineLvl w:val="3"/>
        <w:rPr>
          <w:rFonts w:eastAsia="Arial" w:cs="Times New Roman"/>
          <w:sz w:val="20"/>
          <w:szCs w:val="20"/>
          <w:lang w:val="mk-MK"/>
        </w:rPr>
      </w:pPr>
      <w:r w:rsidRPr="006E1F90">
        <w:rPr>
          <w:rFonts w:eastAsia="Arial" w:cs="Times New Roman"/>
          <w:sz w:val="20"/>
          <w:szCs w:val="20"/>
          <w:lang w:val="mk-MK"/>
        </w:rPr>
        <w:t>Ескалација на нерешени прашања и поплаки до релевантните засегнати страни;</w:t>
      </w:r>
    </w:p>
    <w:p w:rsidR="00720D3B" w:rsidRPr="006E1F90" w:rsidRDefault="006E1F90" w:rsidP="006E1F90">
      <w:pPr>
        <w:pStyle w:val="ListParagraph"/>
        <w:keepNext/>
        <w:keepLines/>
        <w:numPr>
          <w:ilvl w:val="0"/>
          <w:numId w:val="42"/>
        </w:numPr>
        <w:spacing w:after="120"/>
        <w:jc w:val="both"/>
        <w:outlineLvl w:val="3"/>
        <w:rPr>
          <w:rFonts w:eastAsia="Arial" w:cs="Times New Roman"/>
          <w:sz w:val="20"/>
          <w:szCs w:val="20"/>
          <w:lang w:val="mk-MK"/>
        </w:rPr>
      </w:pPr>
      <w:r w:rsidRPr="006E1F90">
        <w:rPr>
          <w:rFonts w:eastAsia="Arial" w:cs="Times New Roman"/>
          <w:sz w:val="20"/>
          <w:szCs w:val="20"/>
          <w:lang w:val="mk-MK"/>
        </w:rPr>
        <w:t>Идентификување на барањата за обука на вработените (како што се возење нови автобуси, употреба на паметни картички, управување со очекувањата на јавноста при користење автобуси, управување со безбедноста и безбедноста во случај на вознемирување).</w:t>
      </w:r>
    </w:p>
    <w:p w:rsidR="006E1F90" w:rsidRPr="00C7264A" w:rsidRDefault="006E1F90" w:rsidP="006E1F90">
      <w:pPr>
        <w:keepNext/>
        <w:keepLines/>
        <w:spacing w:after="120"/>
        <w:jc w:val="both"/>
        <w:outlineLvl w:val="3"/>
        <w:rPr>
          <w:rFonts w:eastAsiaTheme="majorEastAsia" w:cs="Arial"/>
          <w:b/>
          <w:bCs/>
          <w:i/>
          <w:iCs/>
          <w:color w:val="4F81BD" w:themeColor="accent1"/>
          <w:sz w:val="22"/>
          <w:szCs w:val="22"/>
          <w:lang w:val="mk-MK"/>
        </w:rPr>
      </w:pPr>
    </w:p>
    <w:p w:rsidR="006E1F90" w:rsidRDefault="006E1F90" w:rsidP="006E1F90">
      <w:pPr>
        <w:pStyle w:val="BodyText"/>
        <w:jc w:val="both"/>
        <w:rPr>
          <w:rFonts w:asciiTheme="minorHAnsi" w:eastAsiaTheme="minorHAnsi" w:hAnsiTheme="minorHAnsi" w:cstheme="minorBidi"/>
          <w:b/>
          <w:color w:val="4F81BD" w:themeColor="accent1"/>
          <w:lang w:val="mk-MK"/>
        </w:rPr>
      </w:pPr>
      <w:r w:rsidRPr="006E1F90">
        <w:rPr>
          <w:rFonts w:asciiTheme="minorHAnsi" w:eastAsiaTheme="minorHAnsi" w:hAnsiTheme="minorHAnsi" w:cstheme="minorBidi"/>
          <w:b/>
          <w:color w:val="4F81BD" w:themeColor="accent1"/>
          <w:lang w:val="mk-MK"/>
        </w:rPr>
        <w:t xml:space="preserve">Објавување и состаноци на информации од јавен карактер </w:t>
      </w:r>
    </w:p>
    <w:p w:rsidR="006E1F90" w:rsidRDefault="006E1F90" w:rsidP="006E1F90">
      <w:pPr>
        <w:pStyle w:val="BodyText"/>
        <w:jc w:val="both"/>
        <w:rPr>
          <w:rFonts w:asciiTheme="minorHAnsi" w:hAnsiTheme="minorHAnsi"/>
          <w:lang w:val="mk-MK"/>
        </w:rPr>
      </w:pPr>
      <w:r w:rsidRPr="006E1F90">
        <w:rPr>
          <w:rFonts w:asciiTheme="minorHAnsi" w:hAnsiTheme="minorHAnsi"/>
          <w:lang w:val="mk-MK"/>
        </w:rPr>
        <w:t xml:space="preserve">Следниве специфични информации треба да бидат соопштени на јавноста пред фазата на изградба: </w:t>
      </w:r>
    </w:p>
    <w:p w:rsidR="006E1F90" w:rsidRPr="006E1F90" w:rsidRDefault="006E1F90" w:rsidP="006E1F90">
      <w:pPr>
        <w:pStyle w:val="BodyText"/>
        <w:numPr>
          <w:ilvl w:val="0"/>
          <w:numId w:val="43"/>
        </w:numPr>
        <w:jc w:val="both"/>
        <w:rPr>
          <w:rFonts w:asciiTheme="minorHAnsi" w:hAnsiTheme="minorHAnsi"/>
          <w:lang w:val="mk-MK"/>
        </w:rPr>
      </w:pPr>
      <w:r w:rsidRPr="006E1F90">
        <w:rPr>
          <w:rFonts w:asciiTheme="minorHAnsi" w:hAnsiTheme="minorHAnsi"/>
          <w:lang w:val="mk-MK"/>
        </w:rPr>
        <w:t>Коридор БРТ и области на градба во непосредна близина на станбени домаќинства;</w:t>
      </w:r>
    </w:p>
    <w:p w:rsidR="006E1F90" w:rsidRPr="006E1F90" w:rsidRDefault="006E1F90" w:rsidP="006E1F90">
      <w:pPr>
        <w:pStyle w:val="BodyText"/>
        <w:numPr>
          <w:ilvl w:val="0"/>
          <w:numId w:val="43"/>
        </w:numPr>
        <w:jc w:val="both"/>
        <w:rPr>
          <w:rFonts w:asciiTheme="minorHAnsi" w:hAnsiTheme="minorHAnsi"/>
          <w:lang w:val="mk-MK"/>
        </w:rPr>
      </w:pPr>
      <w:r w:rsidRPr="006E1F90">
        <w:rPr>
          <w:rFonts w:asciiTheme="minorHAnsi" w:hAnsiTheme="minorHAnsi"/>
          <w:lang w:val="mk-MK"/>
        </w:rPr>
        <w:t>Временска рамка за изградба;</w:t>
      </w:r>
    </w:p>
    <w:p w:rsidR="006E1F90" w:rsidRPr="006E1F90" w:rsidRDefault="006E1F90" w:rsidP="006E1F90">
      <w:pPr>
        <w:pStyle w:val="BodyText"/>
        <w:numPr>
          <w:ilvl w:val="0"/>
          <w:numId w:val="43"/>
        </w:numPr>
        <w:jc w:val="both"/>
        <w:rPr>
          <w:rFonts w:asciiTheme="minorHAnsi" w:hAnsiTheme="minorHAnsi"/>
          <w:lang w:val="mk-MK"/>
        </w:rPr>
      </w:pPr>
      <w:r w:rsidRPr="006E1F90">
        <w:rPr>
          <w:rFonts w:asciiTheme="minorHAnsi" w:hAnsiTheme="minorHAnsi"/>
          <w:lang w:val="mk-MK"/>
        </w:rPr>
        <w:t>Мерки за намалување на влијанијата врз здравјето и безбедноста врз јавноста, на пр. обезбедување на права за привремен пристап; и</w:t>
      </w:r>
    </w:p>
    <w:p w:rsidR="006E1F90" w:rsidRDefault="006E1F90" w:rsidP="006E1F90">
      <w:pPr>
        <w:pStyle w:val="BodyText"/>
        <w:numPr>
          <w:ilvl w:val="0"/>
          <w:numId w:val="43"/>
        </w:numPr>
        <w:jc w:val="both"/>
        <w:rPr>
          <w:rFonts w:asciiTheme="minorHAnsi" w:hAnsiTheme="minorHAnsi"/>
          <w:lang w:val="mk-MK"/>
        </w:rPr>
      </w:pPr>
      <w:r w:rsidRPr="006E1F90">
        <w:rPr>
          <w:rFonts w:asciiTheme="minorHAnsi" w:hAnsiTheme="minorHAnsi"/>
          <w:lang w:val="mk-MK"/>
        </w:rPr>
        <w:t xml:space="preserve">Сообраќајни ограничувања за погодените учесници во сообраќајот (доколку ги има). </w:t>
      </w:r>
    </w:p>
    <w:p w:rsidR="006E1F90" w:rsidRDefault="006E1F90" w:rsidP="006E1F90">
      <w:pPr>
        <w:pStyle w:val="BodyText"/>
        <w:jc w:val="both"/>
        <w:rPr>
          <w:rFonts w:asciiTheme="minorHAnsi" w:hAnsiTheme="minorHAnsi"/>
          <w:lang w:val="mk-MK"/>
        </w:rPr>
      </w:pPr>
      <w:r w:rsidRPr="006E1F90">
        <w:rPr>
          <w:rFonts w:asciiTheme="minorHAnsi" w:hAnsiTheme="minorHAnsi"/>
          <w:lang w:val="mk-MK"/>
        </w:rPr>
        <w:t xml:space="preserve">Сите информации погоре ќе бидат обелоденети преку веб-страницата на </w:t>
      </w:r>
      <w:r>
        <w:rPr>
          <w:rFonts w:asciiTheme="minorHAnsi" w:hAnsiTheme="minorHAnsi"/>
          <w:lang w:val="mk-MK"/>
        </w:rPr>
        <w:t>Градот</w:t>
      </w:r>
      <w:r w:rsidRPr="006E1F90">
        <w:rPr>
          <w:rFonts w:asciiTheme="minorHAnsi" w:hAnsiTheme="minorHAnsi"/>
          <w:lang w:val="mk-MK"/>
        </w:rPr>
        <w:t xml:space="preserve">, на Фејсбук, </w:t>
      </w:r>
      <w:r>
        <w:rPr>
          <w:rFonts w:asciiTheme="minorHAnsi" w:hAnsiTheme="minorHAnsi"/>
          <w:lang w:val="mk-MK"/>
        </w:rPr>
        <w:t>радио</w:t>
      </w:r>
      <w:r w:rsidRPr="006E1F90">
        <w:rPr>
          <w:rFonts w:asciiTheme="minorHAnsi" w:hAnsiTheme="minorHAnsi"/>
          <w:lang w:val="mk-MK"/>
        </w:rPr>
        <w:t xml:space="preserve"> и ТВ. </w:t>
      </w:r>
    </w:p>
    <w:p w:rsidR="00686C07" w:rsidRPr="00C7264A" w:rsidRDefault="00931FFE" w:rsidP="006E1F90">
      <w:pPr>
        <w:pStyle w:val="BodyText"/>
        <w:jc w:val="both"/>
        <w:rPr>
          <w:rFonts w:asciiTheme="minorHAnsi" w:hAnsiTheme="minorHAnsi"/>
          <w:b/>
          <w:i/>
          <w:color w:val="1F497D" w:themeColor="text2"/>
          <w:sz w:val="22"/>
          <w:lang w:val="mk-MK"/>
        </w:rPr>
      </w:pPr>
      <w:r>
        <w:rPr>
          <w:rFonts w:asciiTheme="minorHAnsi" w:hAnsiTheme="minorHAnsi"/>
          <w:b/>
          <w:i/>
          <w:color w:val="1F497D" w:themeColor="text2"/>
          <w:sz w:val="22"/>
          <w:lang w:val="mk-MK"/>
        </w:rPr>
        <w:t>Нова локација за депо/постројка</w:t>
      </w:r>
    </w:p>
    <w:p w:rsidR="00931FFE" w:rsidRDefault="00931FFE" w:rsidP="006E1F90">
      <w:pPr>
        <w:pStyle w:val="BodyText"/>
        <w:jc w:val="both"/>
        <w:rPr>
          <w:rFonts w:asciiTheme="minorHAnsi" w:hAnsiTheme="minorHAnsi" w:cs="Arial"/>
          <w:szCs w:val="20"/>
          <w:lang w:val="mk-MK"/>
        </w:rPr>
      </w:pPr>
      <w:r w:rsidRPr="00931FFE">
        <w:rPr>
          <w:rFonts w:asciiTheme="minorHAnsi" w:hAnsiTheme="minorHAnsi" w:cs="Arial"/>
          <w:szCs w:val="20"/>
          <w:lang w:val="mk-MK"/>
        </w:rPr>
        <w:t xml:space="preserve">Назначениот КЛО ќе одржи состанок во локално училиште или сала на заедницата за да се консултира со локалното соседство во близина на новата локација за депо. На овој состанок, локалното население ќе биде информирано за мерките за ублажување што треба да ги спроведе Градот за да ги намали влијанијата поврзани со ограничувањата за користење на локалниот парк. КЛО исто така ќе обезбеди можности за погодените лица да ги изразат своите грижи и поплаки. </w:t>
      </w:r>
    </w:p>
    <w:p w:rsidR="009A2B2D" w:rsidRPr="00C7264A" w:rsidRDefault="00931FFE" w:rsidP="006E1F90">
      <w:pPr>
        <w:pStyle w:val="BodyText"/>
        <w:jc w:val="both"/>
        <w:rPr>
          <w:rFonts w:asciiTheme="minorHAnsi" w:eastAsiaTheme="majorEastAsia" w:hAnsiTheme="minorHAnsi" w:cs="Arial"/>
          <w:b/>
          <w:bCs/>
          <w:i/>
          <w:iCs/>
          <w:color w:val="1F497D" w:themeColor="text2"/>
          <w:sz w:val="22"/>
          <w:lang w:val="mk-MK"/>
        </w:rPr>
      </w:pPr>
      <w:r>
        <w:rPr>
          <w:rFonts w:asciiTheme="minorHAnsi" w:eastAsiaTheme="majorEastAsia" w:hAnsiTheme="minorHAnsi" w:cs="Arial"/>
          <w:b/>
          <w:bCs/>
          <w:i/>
          <w:iCs/>
          <w:color w:val="1F497D" w:themeColor="text2"/>
          <w:sz w:val="22"/>
          <w:lang w:val="mk-MK"/>
        </w:rPr>
        <w:t>БРТ Линии</w:t>
      </w:r>
    </w:p>
    <w:p w:rsidR="00931FFE" w:rsidRDefault="00931FFE" w:rsidP="006E1F90">
      <w:pPr>
        <w:pStyle w:val="BodyText"/>
        <w:jc w:val="both"/>
        <w:rPr>
          <w:rFonts w:asciiTheme="minorHAnsi" w:hAnsiTheme="minorHAnsi" w:cs="Arial"/>
          <w:szCs w:val="20"/>
          <w:lang w:val="mk-MK"/>
        </w:rPr>
      </w:pPr>
      <w:r w:rsidRPr="00931FFE">
        <w:rPr>
          <w:rFonts w:asciiTheme="minorHAnsi" w:hAnsiTheme="minorHAnsi" w:cs="Arial"/>
          <w:szCs w:val="20"/>
          <w:lang w:val="mk-MK"/>
        </w:rPr>
        <w:t xml:space="preserve">КЛО ќе одржи состанок за да ги информира заедниците за изградбата на линиите БРТ. Овој состанок ќе вклучи области, училишта, деловни активности што се на пат и кои ќе бидат повеќе изложени на влијанијата поврзани со изградбата на линиите БРТ. Овој состанок ќе се </w:t>
      </w:r>
      <w:r>
        <w:rPr>
          <w:rFonts w:asciiTheme="minorHAnsi" w:hAnsiTheme="minorHAnsi" w:cs="Arial"/>
          <w:szCs w:val="20"/>
          <w:lang w:val="mk-MK"/>
        </w:rPr>
        <w:t>одржи</w:t>
      </w:r>
      <w:r w:rsidRPr="00931FFE">
        <w:rPr>
          <w:rFonts w:asciiTheme="minorHAnsi" w:hAnsiTheme="minorHAnsi" w:cs="Arial"/>
          <w:szCs w:val="20"/>
          <w:lang w:val="mk-MK"/>
        </w:rPr>
        <w:t xml:space="preserve"> во салата за градски состаноци. </w:t>
      </w:r>
    </w:p>
    <w:p w:rsidR="00F6517A" w:rsidRPr="00C7264A" w:rsidRDefault="00931FFE" w:rsidP="006E1F90">
      <w:pPr>
        <w:pStyle w:val="BodyText"/>
        <w:jc w:val="both"/>
        <w:rPr>
          <w:rFonts w:asciiTheme="minorHAnsi" w:hAnsiTheme="minorHAnsi" w:cs="Arial"/>
          <w:szCs w:val="20"/>
          <w:lang w:val="mk-MK"/>
        </w:rPr>
      </w:pPr>
      <w:r w:rsidRPr="00931FFE">
        <w:rPr>
          <w:rFonts w:asciiTheme="minorHAnsi" w:hAnsiTheme="minorHAnsi" w:cs="Arial"/>
          <w:szCs w:val="20"/>
          <w:lang w:val="mk-MK"/>
        </w:rPr>
        <w:t>КЛО исто така ќе осигури дека</w:t>
      </w:r>
      <w:r>
        <w:rPr>
          <w:rFonts w:asciiTheme="minorHAnsi" w:hAnsiTheme="minorHAnsi" w:cs="Arial"/>
          <w:szCs w:val="20"/>
          <w:lang w:val="mk-MK"/>
        </w:rPr>
        <w:t xml:space="preserve"> информациите ќе бидат пренесени и на</w:t>
      </w:r>
      <w:r w:rsidRPr="00931FFE">
        <w:rPr>
          <w:rFonts w:asciiTheme="minorHAnsi" w:hAnsiTheme="minorHAnsi" w:cs="Arial"/>
          <w:szCs w:val="20"/>
          <w:lang w:val="mk-MK"/>
        </w:rPr>
        <w:t xml:space="preserve"> ранливите групи, вклучително и лицата со попреченост и старите лица, преку дистрибуција на проектни летоци и </w:t>
      </w:r>
      <w:r w:rsidRPr="00931FFE">
        <w:rPr>
          <w:rFonts w:asciiTheme="minorHAnsi" w:hAnsiTheme="minorHAnsi" w:cs="Arial"/>
          <w:szCs w:val="20"/>
          <w:lang w:val="mk-MK"/>
        </w:rPr>
        <w:lastRenderedPageBreak/>
        <w:t>фокус групи</w:t>
      </w:r>
      <w:r>
        <w:rPr>
          <w:rFonts w:asciiTheme="minorHAnsi" w:hAnsiTheme="minorHAnsi" w:cs="Arial"/>
          <w:szCs w:val="20"/>
          <w:lang w:val="mk-MK"/>
        </w:rPr>
        <w:t xml:space="preserve"> онаму</w:t>
      </w:r>
      <w:r w:rsidRPr="00931FFE">
        <w:rPr>
          <w:rFonts w:asciiTheme="minorHAnsi" w:hAnsiTheme="minorHAnsi" w:cs="Arial"/>
          <w:szCs w:val="20"/>
          <w:lang w:val="mk-MK"/>
        </w:rPr>
        <w:t xml:space="preserve"> каде што е потребно. Фокусните групи може да се организираат во јавните центри во локалните области.</w:t>
      </w:r>
    </w:p>
    <w:p w:rsidR="00E81844" w:rsidRPr="00C7264A" w:rsidRDefault="00471623" w:rsidP="006E1F90">
      <w:pPr>
        <w:pStyle w:val="TableHeading"/>
        <w:jc w:val="both"/>
        <w:rPr>
          <w:rFonts w:asciiTheme="minorHAnsi" w:hAnsiTheme="minorHAnsi"/>
          <w:color w:val="auto"/>
          <w:sz w:val="22"/>
          <w:u w:val="single"/>
          <w:lang w:val="mk-MK"/>
        </w:rPr>
      </w:pPr>
      <w:r>
        <w:rPr>
          <w:rFonts w:asciiTheme="minorHAnsi" w:hAnsiTheme="minorHAnsi"/>
          <w:color w:val="auto"/>
          <w:sz w:val="22"/>
          <w:u w:val="single"/>
          <w:lang w:val="mk-MK"/>
        </w:rPr>
        <w:t>Фаза на отпочнување со работење</w:t>
      </w:r>
    </w:p>
    <w:p w:rsidR="003F460E" w:rsidRPr="00C7264A" w:rsidRDefault="003F460E" w:rsidP="006E1F90">
      <w:pPr>
        <w:pStyle w:val="BodyText"/>
        <w:tabs>
          <w:tab w:val="left" w:pos="90"/>
        </w:tabs>
        <w:jc w:val="both"/>
        <w:rPr>
          <w:rFonts w:asciiTheme="minorHAnsi" w:hAnsiTheme="minorHAnsi"/>
          <w:lang w:val="mk-MK"/>
        </w:rPr>
      </w:pPr>
      <w:r w:rsidRPr="00C7264A">
        <w:rPr>
          <w:rFonts w:asciiTheme="minorHAnsi" w:hAnsiTheme="minorHAnsi"/>
          <w:lang w:val="mk-MK"/>
        </w:rPr>
        <w:t xml:space="preserve">Пред работата на БРТ, и како дел од месечната средба на градоначалникот со јавноста, ќе се објави најава за започнување на </w:t>
      </w:r>
      <w:r w:rsidR="00471623">
        <w:rPr>
          <w:rFonts w:asciiTheme="minorHAnsi" w:hAnsiTheme="minorHAnsi"/>
          <w:lang w:val="mk-MK"/>
        </w:rPr>
        <w:t>работата на</w:t>
      </w:r>
      <w:r w:rsidRPr="00C7264A">
        <w:rPr>
          <w:rFonts w:asciiTheme="minorHAnsi" w:hAnsiTheme="minorHAnsi"/>
          <w:lang w:val="mk-MK"/>
        </w:rPr>
        <w:t xml:space="preserve"> БРТ. Покрај тоа, следните информации ќе бидат откриени преку веб-страницата на Градот и летоците до локалната заедница: </w:t>
      </w:r>
    </w:p>
    <w:p w:rsidR="00866B9F" w:rsidRPr="00C7264A" w:rsidRDefault="003F460E" w:rsidP="006E1F90">
      <w:pPr>
        <w:pStyle w:val="BodyText"/>
        <w:numPr>
          <w:ilvl w:val="0"/>
          <w:numId w:val="33"/>
        </w:numPr>
        <w:tabs>
          <w:tab w:val="left" w:pos="90"/>
        </w:tabs>
        <w:jc w:val="both"/>
        <w:rPr>
          <w:rFonts w:asciiTheme="minorHAnsi" w:hAnsiTheme="minorHAnsi" w:cs="Arial"/>
          <w:szCs w:val="20"/>
          <w:lang w:val="mk-MK"/>
        </w:rPr>
      </w:pPr>
      <w:r w:rsidRPr="00C7264A">
        <w:rPr>
          <w:rFonts w:asciiTheme="minorHAnsi" w:hAnsiTheme="minorHAnsi" w:cs="Arial"/>
          <w:szCs w:val="20"/>
          <w:lang w:val="mk-MK"/>
        </w:rPr>
        <w:t>Нов возен ред</w:t>
      </w:r>
      <w:r w:rsidR="00AB2439" w:rsidRPr="00C7264A">
        <w:rPr>
          <w:rFonts w:asciiTheme="minorHAnsi" w:hAnsiTheme="minorHAnsi" w:cs="Arial"/>
          <w:szCs w:val="20"/>
          <w:lang w:val="mk-MK"/>
        </w:rPr>
        <w:t>;</w:t>
      </w:r>
    </w:p>
    <w:p w:rsidR="00866B9F" w:rsidRPr="00C7264A" w:rsidRDefault="003F460E" w:rsidP="006E1F90">
      <w:pPr>
        <w:pStyle w:val="BodyText"/>
        <w:numPr>
          <w:ilvl w:val="0"/>
          <w:numId w:val="19"/>
        </w:numPr>
        <w:jc w:val="both"/>
        <w:rPr>
          <w:rFonts w:asciiTheme="minorHAnsi" w:hAnsiTheme="minorHAnsi" w:cs="Arial"/>
          <w:szCs w:val="20"/>
          <w:lang w:val="mk-MK"/>
        </w:rPr>
      </w:pPr>
      <w:r w:rsidRPr="00C7264A">
        <w:rPr>
          <w:rFonts w:asciiTheme="minorHAnsi" w:hAnsiTheme="minorHAnsi" w:cs="Arial"/>
          <w:szCs w:val="20"/>
          <w:lang w:val="mk-MK"/>
        </w:rPr>
        <w:t>Локација на новите автобуски постојки</w:t>
      </w:r>
      <w:r w:rsidR="00AB2439" w:rsidRPr="00C7264A">
        <w:rPr>
          <w:rFonts w:asciiTheme="minorHAnsi" w:hAnsiTheme="minorHAnsi" w:cs="Arial"/>
          <w:szCs w:val="20"/>
          <w:lang w:val="mk-MK"/>
        </w:rPr>
        <w:t>;</w:t>
      </w:r>
    </w:p>
    <w:p w:rsidR="00866B9F" w:rsidRPr="00C7264A" w:rsidRDefault="003F460E" w:rsidP="006E1F90">
      <w:pPr>
        <w:pStyle w:val="BodyText"/>
        <w:numPr>
          <w:ilvl w:val="0"/>
          <w:numId w:val="19"/>
        </w:numPr>
        <w:jc w:val="both"/>
        <w:rPr>
          <w:rFonts w:asciiTheme="minorHAnsi" w:hAnsiTheme="minorHAnsi" w:cs="Arial"/>
          <w:szCs w:val="20"/>
          <w:lang w:val="mk-MK"/>
        </w:rPr>
      </w:pPr>
      <w:r w:rsidRPr="00C7264A">
        <w:rPr>
          <w:rFonts w:asciiTheme="minorHAnsi" w:hAnsiTheme="minorHAnsi" w:cs="Arial"/>
          <w:szCs w:val="20"/>
          <w:lang w:val="mk-MK"/>
        </w:rPr>
        <w:t>Нови</w:t>
      </w:r>
      <w:r w:rsidR="00866B9F" w:rsidRPr="00C7264A">
        <w:rPr>
          <w:rFonts w:asciiTheme="minorHAnsi" w:hAnsiTheme="minorHAnsi" w:cs="Arial"/>
          <w:szCs w:val="20"/>
          <w:lang w:val="mk-MK"/>
        </w:rPr>
        <w:t xml:space="preserve"> H &amp; S </w:t>
      </w:r>
      <w:r w:rsidRPr="00C7264A">
        <w:rPr>
          <w:rFonts w:asciiTheme="minorHAnsi" w:hAnsiTheme="minorHAnsi" w:cs="Arial"/>
          <w:szCs w:val="20"/>
          <w:lang w:val="mk-MK"/>
        </w:rPr>
        <w:t>знаци</w:t>
      </w:r>
      <w:r w:rsidR="00AB2439" w:rsidRPr="00C7264A">
        <w:rPr>
          <w:rFonts w:asciiTheme="minorHAnsi" w:hAnsiTheme="minorHAnsi" w:cs="Arial"/>
          <w:szCs w:val="20"/>
          <w:lang w:val="mk-MK"/>
        </w:rPr>
        <w:t>;</w:t>
      </w:r>
    </w:p>
    <w:p w:rsidR="00561FDE" w:rsidRPr="00C7264A" w:rsidRDefault="003F460E" w:rsidP="006E1F90">
      <w:pPr>
        <w:pStyle w:val="BodyText"/>
        <w:numPr>
          <w:ilvl w:val="0"/>
          <w:numId w:val="19"/>
        </w:numPr>
        <w:jc w:val="both"/>
        <w:rPr>
          <w:rFonts w:asciiTheme="minorHAnsi" w:hAnsiTheme="minorHAnsi" w:cs="Arial"/>
          <w:szCs w:val="20"/>
          <w:lang w:val="mk-MK"/>
        </w:rPr>
      </w:pPr>
      <w:r w:rsidRPr="00C7264A">
        <w:rPr>
          <w:rFonts w:asciiTheme="minorHAnsi" w:hAnsiTheme="minorHAnsi" w:cs="Arial"/>
          <w:szCs w:val="20"/>
          <w:lang w:val="mk-MK"/>
        </w:rPr>
        <w:t>Влијанија и придобивки на проектот</w:t>
      </w:r>
      <w:r w:rsidR="00AB2439" w:rsidRPr="00C7264A">
        <w:rPr>
          <w:rFonts w:asciiTheme="minorHAnsi" w:hAnsiTheme="minorHAnsi" w:cs="Arial"/>
          <w:szCs w:val="20"/>
          <w:lang w:val="mk-MK"/>
        </w:rPr>
        <w:t>.</w:t>
      </w:r>
    </w:p>
    <w:p w:rsidR="00561FDE" w:rsidRPr="00C7264A" w:rsidRDefault="003F460E" w:rsidP="006E1F90">
      <w:pPr>
        <w:pStyle w:val="BodyText"/>
        <w:jc w:val="both"/>
        <w:rPr>
          <w:rFonts w:asciiTheme="minorHAnsi" w:hAnsiTheme="minorHAnsi"/>
          <w:lang w:val="mk-MK"/>
        </w:rPr>
      </w:pPr>
      <w:r w:rsidRPr="00C7264A">
        <w:rPr>
          <w:rFonts w:asciiTheme="minorHAnsi" w:hAnsiTheme="minorHAnsi"/>
          <w:lang w:val="mk-MK"/>
        </w:rPr>
        <w:t>Назначениот КЛО ќе продолжи со соработката со локалните заедници за да се осигура дека операциите на БРТ и новата депо-локација функционираат добро, а грижите на локалната заедница ќе бидат решени преку развиениот механизам за поплаки.</w:t>
      </w:r>
    </w:p>
    <w:p w:rsidR="00A03170" w:rsidRPr="00C7264A" w:rsidRDefault="00471623" w:rsidP="006E1F90">
      <w:pPr>
        <w:keepNext/>
        <w:keepLines/>
        <w:numPr>
          <w:ilvl w:val="1"/>
          <w:numId w:val="4"/>
        </w:numPr>
        <w:spacing w:before="40" w:after="60"/>
        <w:jc w:val="both"/>
        <w:outlineLvl w:val="1"/>
        <w:rPr>
          <w:rFonts w:eastAsiaTheme="majorEastAsia" w:cs="Arial"/>
          <w:b/>
          <w:caps/>
          <w:color w:val="1F497D"/>
          <w:sz w:val="28"/>
          <w:szCs w:val="20"/>
          <w:lang w:val="mk-MK"/>
        </w:rPr>
      </w:pPr>
      <w:r>
        <w:rPr>
          <w:rFonts w:eastAsiaTheme="majorEastAsia" w:cs="Arial"/>
          <w:b/>
          <w:caps/>
          <w:color w:val="1F497D"/>
          <w:sz w:val="28"/>
          <w:szCs w:val="20"/>
          <w:lang w:val="mk-MK"/>
        </w:rPr>
        <w:t>ПРОГРАМА</w:t>
      </w:r>
    </w:p>
    <w:p w:rsidR="001F6691" w:rsidRPr="00C7264A" w:rsidRDefault="003F460E" w:rsidP="006E1F90">
      <w:pPr>
        <w:suppressAutoHyphens/>
        <w:spacing w:after="120" w:line="264" w:lineRule="auto"/>
        <w:jc w:val="both"/>
        <w:rPr>
          <w:rFonts w:eastAsia="Arial" w:cs="Times New Roman"/>
          <w:sz w:val="20"/>
          <w:szCs w:val="22"/>
          <w:lang w:val="mk-MK"/>
        </w:rPr>
        <w:sectPr w:rsidR="001F6691" w:rsidRPr="00C7264A" w:rsidSect="000A1F0A">
          <w:pgSz w:w="11900" w:h="16840"/>
          <w:pgMar w:top="1440" w:right="1440" w:bottom="1440" w:left="1440" w:header="708" w:footer="708" w:gutter="0"/>
          <w:cols w:space="708"/>
          <w:docGrid w:linePitch="360"/>
        </w:sectPr>
      </w:pPr>
      <w:r w:rsidRPr="00C7264A">
        <w:rPr>
          <w:rFonts w:eastAsia="Arial" w:cs="Times New Roman"/>
          <w:sz w:val="20"/>
          <w:szCs w:val="22"/>
          <w:lang w:val="mk-MK"/>
        </w:rPr>
        <w:t>Во табелата 4 се дадени детали за сите активности на засегнатите страни кои ќе бидат преземени од Градот во врска со развојот на Проектот за време на изградбата и работењето.</w:t>
      </w:r>
    </w:p>
    <w:p w:rsidR="000A1F0A" w:rsidRPr="00C7264A" w:rsidRDefault="000A1F0A" w:rsidP="006E1F90">
      <w:pPr>
        <w:jc w:val="both"/>
        <w:rPr>
          <w:rFonts w:eastAsia="Arial" w:cs="Times New Roman"/>
          <w:sz w:val="20"/>
          <w:szCs w:val="22"/>
          <w:lang w:val="mk-MK"/>
        </w:rPr>
      </w:pPr>
    </w:p>
    <w:p w:rsidR="00A03170" w:rsidRPr="00C7264A" w:rsidRDefault="00A03170" w:rsidP="006E1F90">
      <w:pPr>
        <w:suppressAutoHyphens/>
        <w:spacing w:after="120" w:line="264" w:lineRule="auto"/>
        <w:jc w:val="both"/>
        <w:rPr>
          <w:rFonts w:eastAsia="Arial" w:cs="Times New Roman"/>
          <w:sz w:val="20"/>
          <w:szCs w:val="22"/>
          <w:lang w:val="mk-MK"/>
        </w:rPr>
      </w:pPr>
    </w:p>
    <w:p w:rsidR="00A003D6" w:rsidRPr="00C7264A" w:rsidRDefault="00053380" w:rsidP="006E1F90">
      <w:pPr>
        <w:pStyle w:val="Caption"/>
        <w:keepNext/>
        <w:jc w:val="both"/>
        <w:rPr>
          <w:rFonts w:cs="Arial"/>
          <w:color w:val="auto"/>
          <w:lang w:val="mk-MK"/>
        </w:rPr>
      </w:pPr>
      <w:r w:rsidRPr="00C7264A">
        <w:rPr>
          <w:rFonts w:cs="Arial"/>
          <w:color w:val="auto"/>
          <w:lang w:val="mk-MK"/>
        </w:rPr>
        <w:t>Табела 4: Активности за вклучување на заинтересирани страни во проектот</w:t>
      </w:r>
    </w:p>
    <w:tbl>
      <w:tblPr>
        <w:tblStyle w:val="TableGridLight1"/>
        <w:tblW w:w="14454" w:type="dxa"/>
        <w:tblLook w:val="04A0"/>
      </w:tblPr>
      <w:tblGrid>
        <w:gridCol w:w="1754"/>
        <w:gridCol w:w="4587"/>
        <w:gridCol w:w="2491"/>
        <w:gridCol w:w="2218"/>
        <w:gridCol w:w="1447"/>
        <w:gridCol w:w="1957"/>
      </w:tblGrid>
      <w:tr w:rsidR="00A003D6" w:rsidRPr="00C7264A" w:rsidTr="006B4744">
        <w:trPr>
          <w:tblHeader/>
        </w:trPr>
        <w:tc>
          <w:tcPr>
            <w:tcW w:w="1754" w:type="dxa"/>
            <w:tcBorders>
              <w:bottom w:val="single" w:sz="12" w:space="0" w:color="BFBFBF" w:themeColor="background1" w:themeShade="BF"/>
            </w:tcBorders>
            <w:shd w:val="clear" w:color="auto" w:fill="E5B8B7" w:themeFill="accent2" w:themeFillTint="66"/>
          </w:tcPr>
          <w:p w:rsidR="00A003D6" w:rsidRPr="00C7264A" w:rsidRDefault="00053380" w:rsidP="006E1F90">
            <w:pPr>
              <w:pStyle w:val="BodyText"/>
              <w:spacing w:before="40" w:after="40"/>
              <w:jc w:val="both"/>
              <w:rPr>
                <w:rFonts w:asciiTheme="minorHAnsi" w:hAnsiTheme="minorHAnsi" w:cs="Arial"/>
                <w:b/>
                <w:sz w:val="18"/>
                <w:szCs w:val="18"/>
                <w:lang w:val="mk-MK"/>
              </w:rPr>
            </w:pPr>
            <w:r w:rsidRPr="00C7264A">
              <w:rPr>
                <w:rFonts w:asciiTheme="minorHAnsi" w:hAnsiTheme="minorHAnsi" w:cs="Arial"/>
                <w:b/>
                <w:sz w:val="18"/>
                <w:szCs w:val="18"/>
                <w:lang w:val="mk-MK"/>
              </w:rPr>
              <w:t>Заинтересирани страни</w:t>
            </w:r>
          </w:p>
        </w:tc>
        <w:tc>
          <w:tcPr>
            <w:tcW w:w="4587" w:type="dxa"/>
            <w:tcBorders>
              <w:bottom w:val="single" w:sz="12" w:space="0" w:color="BFBFBF" w:themeColor="background1" w:themeShade="BF"/>
            </w:tcBorders>
            <w:shd w:val="clear" w:color="auto" w:fill="E5B8B7" w:themeFill="accent2" w:themeFillTint="66"/>
          </w:tcPr>
          <w:p w:rsidR="00A003D6" w:rsidRPr="00C7264A" w:rsidRDefault="00053380" w:rsidP="006E1F90">
            <w:pPr>
              <w:pStyle w:val="BodyText"/>
              <w:spacing w:before="40" w:after="40"/>
              <w:jc w:val="both"/>
              <w:rPr>
                <w:rFonts w:asciiTheme="minorHAnsi" w:hAnsiTheme="minorHAnsi" w:cs="Arial"/>
                <w:b/>
                <w:sz w:val="18"/>
                <w:szCs w:val="18"/>
                <w:lang w:val="mk-MK"/>
              </w:rPr>
            </w:pPr>
            <w:r w:rsidRPr="00C7264A">
              <w:rPr>
                <w:rFonts w:asciiTheme="minorHAnsi" w:hAnsiTheme="minorHAnsi" w:cs="Arial"/>
                <w:b/>
                <w:sz w:val="18"/>
                <w:szCs w:val="18"/>
                <w:lang w:val="mk-MK"/>
              </w:rPr>
              <w:t>Активност</w:t>
            </w:r>
          </w:p>
        </w:tc>
        <w:tc>
          <w:tcPr>
            <w:tcW w:w="2491" w:type="dxa"/>
            <w:tcBorders>
              <w:bottom w:val="single" w:sz="12" w:space="0" w:color="BFBFBF" w:themeColor="background1" w:themeShade="BF"/>
            </w:tcBorders>
            <w:shd w:val="clear" w:color="auto" w:fill="E5B8B7" w:themeFill="accent2" w:themeFillTint="66"/>
          </w:tcPr>
          <w:p w:rsidR="00A003D6" w:rsidRPr="00C7264A" w:rsidRDefault="00053380" w:rsidP="006E1F90">
            <w:pPr>
              <w:pStyle w:val="BodyText"/>
              <w:spacing w:before="40" w:after="40"/>
              <w:jc w:val="both"/>
              <w:rPr>
                <w:rFonts w:asciiTheme="minorHAnsi" w:hAnsiTheme="minorHAnsi" w:cs="Arial"/>
                <w:b/>
                <w:sz w:val="18"/>
                <w:szCs w:val="18"/>
                <w:lang w:val="mk-MK"/>
              </w:rPr>
            </w:pPr>
            <w:r w:rsidRPr="00C7264A">
              <w:rPr>
                <w:rFonts w:asciiTheme="minorHAnsi" w:hAnsiTheme="minorHAnsi" w:cs="Arial"/>
                <w:b/>
                <w:sz w:val="18"/>
                <w:szCs w:val="18"/>
                <w:lang w:val="mk-MK"/>
              </w:rPr>
              <w:t>Материјали за информирање</w:t>
            </w:r>
          </w:p>
        </w:tc>
        <w:tc>
          <w:tcPr>
            <w:tcW w:w="2218" w:type="dxa"/>
            <w:tcBorders>
              <w:bottom w:val="single" w:sz="12" w:space="0" w:color="BFBFBF" w:themeColor="background1" w:themeShade="BF"/>
            </w:tcBorders>
            <w:shd w:val="clear" w:color="auto" w:fill="E5B8B7" w:themeFill="accent2" w:themeFillTint="66"/>
          </w:tcPr>
          <w:p w:rsidR="00A003D6" w:rsidRPr="00C7264A" w:rsidRDefault="00053380" w:rsidP="006E1F90">
            <w:pPr>
              <w:pStyle w:val="BodyText"/>
              <w:spacing w:before="40" w:after="40"/>
              <w:jc w:val="both"/>
              <w:rPr>
                <w:rFonts w:asciiTheme="minorHAnsi" w:hAnsiTheme="minorHAnsi" w:cs="Arial"/>
                <w:b/>
                <w:sz w:val="18"/>
                <w:szCs w:val="18"/>
                <w:lang w:val="mk-MK"/>
              </w:rPr>
            </w:pPr>
            <w:r w:rsidRPr="00C7264A">
              <w:rPr>
                <w:rFonts w:asciiTheme="minorHAnsi" w:hAnsiTheme="minorHAnsi" w:cs="Arial"/>
                <w:b/>
                <w:sz w:val="18"/>
                <w:szCs w:val="18"/>
                <w:lang w:val="mk-MK"/>
              </w:rPr>
              <w:t>Временска рамка / фреквенција</w:t>
            </w:r>
          </w:p>
        </w:tc>
        <w:tc>
          <w:tcPr>
            <w:tcW w:w="1447" w:type="dxa"/>
            <w:tcBorders>
              <w:bottom w:val="single" w:sz="12" w:space="0" w:color="BFBFBF" w:themeColor="background1" w:themeShade="BF"/>
            </w:tcBorders>
            <w:shd w:val="clear" w:color="auto" w:fill="E5B8B7" w:themeFill="accent2" w:themeFillTint="66"/>
          </w:tcPr>
          <w:p w:rsidR="00A003D6" w:rsidRPr="00C7264A" w:rsidRDefault="00053380" w:rsidP="006E1F90">
            <w:pPr>
              <w:pStyle w:val="BodyText"/>
              <w:spacing w:before="40" w:after="40"/>
              <w:jc w:val="both"/>
              <w:rPr>
                <w:rFonts w:asciiTheme="minorHAnsi" w:hAnsiTheme="minorHAnsi" w:cs="Arial"/>
                <w:b/>
                <w:sz w:val="18"/>
                <w:szCs w:val="18"/>
                <w:lang w:val="mk-MK"/>
              </w:rPr>
            </w:pPr>
            <w:r w:rsidRPr="00C7264A">
              <w:rPr>
                <w:rFonts w:asciiTheme="minorHAnsi" w:hAnsiTheme="minorHAnsi" w:cs="Arial"/>
                <w:b/>
                <w:sz w:val="18"/>
                <w:szCs w:val="18"/>
                <w:lang w:val="mk-MK"/>
              </w:rPr>
              <w:t>Одговорност</w:t>
            </w:r>
          </w:p>
        </w:tc>
        <w:tc>
          <w:tcPr>
            <w:tcW w:w="1957" w:type="dxa"/>
            <w:tcBorders>
              <w:bottom w:val="single" w:sz="12" w:space="0" w:color="BFBFBF" w:themeColor="background1" w:themeShade="BF"/>
            </w:tcBorders>
            <w:shd w:val="clear" w:color="auto" w:fill="E5B8B7" w:themeFill="accent2" w:themeFillTint="66"/>
          </w:tcPr>
          <w:p w:rsidR="00A003D6" w:rsidRPr="00C7264A" w:rsidRDefault="00053380" w:rsidP="006E1F90">
            <w:pPr>
              <w:pStyle w:val="BodyText"/>
              <w:spacing w:before="40" w:after="40"/>
              <w:jc w:val="both"/>
              <w:rPr>
                <w:rFonts w:asciiTheme="minorHAnsi" w:hAnsiTheme="minorHAnsi" w:cs="Arial"/>
                <w:b/>
                <w:sz w:val="18"/>
                <w:szCs w:val="18"/>
                <w:lang w:val="mk-MK"/>
              </w:rPr>
            </w:pPr>
            <w:r w:rsidRPr="00C7264A">
              <w:rPr>
                <w:rFonts w:asciiTheme="minorHAnsi" w:hAnsiTheme="minorHAnsi" w:cs="Arial"/>
                <w:b/>
                <w:sz w:val="18"/>
                <w:szCs w:val="18"/>
                <w:lang w:val="mk-MK"/>
              </w:rPr>
              <w:t>Локација</w:t>
            </w:r>
          </w:p>
        </w:tc>
      </w:tr>
      <w:tr w:rsidR="00A003D6" w:rsidRPr="00C7264A" w:rsidTr="00A003D6">
        <w:tc>
          <w:tcPr>
            <w:tcW w:w="14454" w:type="dxa"/>
            <w:gridSpan w:val="6"/>
            <w:tcBorders>
              <w:top w:val="single" w:sz="12" w:space="0" w:color="BFBFBF" w:themeColor="background1" w:themeShade="BF"/>
              <w:left w:val="single" w:sz="4" w:space="0" w:color="BFBFBF" w:themeColor="background1" w:themeShade="BF"/>
              <w:bottom w:val="single" w:sz="12" w:space="0" w:color="BFBFBF" w:themeColor="background1" w:themeShade="BF"/>
              <w:right w:val="nil"/>
            </w:tcBorders>
          </w:tcPr>
          <w:p w:rsidR="00A003D6" w:rsidRPr="00C7264A" w:rsidRDefault="00053380" w:rsidP="006E1F90">
            <w:pPr>
              <w:pStyle w:val="BodyText"/>
              <w:spacing w:before="40" w:after="40"/>
              <w:jc w:val="both"/>
              <w:rPr>
                <w:rFonts w:asciiTheme="minorHAnsi" w:hAnsiTheme="minorHAnsi" w:cs="Arial"/>
                <w:b/>
                <w:sz w:val="18"/>
                <w:szCs w:val="18"/>
                <w:lang w:val="mk-MK"/>
              </w:rPr>
            </w:pPr>
            <w:r w:rsidRPr="00C7264A">
              <w:rPr>
                <w:rFonts w:asciiTheme="minorHAnsi" w:hAnsiTheme="minorHAnsi" w:cs="Arial"/>
                <w:b/>
                <w:sz w:val="18"/>
                <w:szCs w:val="18"/>
                <w:lang w:val="mk-MK"/>
              </w:rPr>
              <w:t>Откривање на информации</w:t>
            </w:r>
          </w:p>
        </w:tc>
      </w:tr>
      <w:tr w:rsidR="00A003D6" w:rsidRPr="00C7264A" w:rsidTr="00C2777B">
        <w:tc>
          <w:tcPr>
            <w:tcW w:w="1754" w:type="dxa"/>
            <w:tcBorders>
              <w:top w:val="single" w:sz="12" w:space="0" w:color="BFBFBF" w:themeColor="background1" w:themeShade="BF"/>
            </w:tcBorders>
          </w:tcPr>
          <w:p w:rsidR="007B4203" w:rsidRPr="00C7264A" w:rsidRDefault="00053380" w:rsidP="006E1F90">
            <w:pPr>
              <w:pStyle w:val="BodyText"/>
              <w:spacing w:before="40" w:after="40"/>
              <w:jc w:val="both"/>
              <w:rPr>
                <w:rFonts w:asciiTheme="minorHAnsi" w:hAnsiTheme="minorHAnsi" w:cs="Arial"/>
                <w:color w:val="E36C0A" w:themeColor="accent6" w:themeShade="BF"/>
                <w:sz w:val="18"/>
                <w:szCs w:val="18"/>
                <w:lang w:val="mk-MK"/>
              </w:rPr>
            </w:pPr>
            <w:r w:rsidRPr="00C7264A">
              <w:rPr>
                <w:rFonts w:asciiTheme="minorHAnsi" w:hAnsiTheme="minorHAnsi" w:cs="Arial"/>
                <w:sz w:val="18"/>
                <w:szCs w:val="18"/>
                <w:lang w:val="mk-MK"/>
              </w:rPr>
              <w:t xml:space="preserve">Заедниците и локалните бизниси </w:t>
            </w:r>
          </w:p>
        </w:tc>
        <w:tc>
          <w:tcPr>
            <w:tcW w:w="4587" w:type="dxa"/>
            <w:tcBorders>
              <w:top w:val="single" w:sz="12" w:space="0" w:color="BFBFBF" w:themeColor="background1" w:themeShade="BF"/>
            </w:tcBorders>
          </w:tcPr>
          <w:p w:rsidR="00A003D6" w:rsidRPr="00C7264A" w:rsidRDefault="00053380" w:rsidP="006E1F90">
            <w:pPr>
              <w:pStyle w:val="BodyText"/>
              <w:spacing w:before="40" w:after="40"/>
              <w:jc w:val="both"/>
              <w:rPr>
                <w:rFonts w:asciiTheme="minorHAnsi" w:hAnsiTheme="minorHAnsi" w:cs="Arial"/>
                <w:color w:val="E36C0A" w:themeColor="accent6" w:themeShade="BF"/>
                <w:sz w:val="18"/>
                <w:szCs w:val="18"/>
                <w:lang w:val="mk-MK"/>
              </w:rPr>
            </w:pPr>
            <w:r w:rsidRPr="00C7264A">
              <w:rPr>
                <w:rFonts w:asciiTheme="minorHAnsi" w:hAnsiTheme="minorHAnsi" w:cs="Arial"/>
                <w:sz w:val="18"/>
                <w:szCs w:val="18"/>
                <w:lang w:val="mk-MK"/>
              </w:rPr>
              <w:t>Назначете службеник за врски во заедницата и обезбедете му обука колку што е потребно за справување со засегнатите страни, управување со поплаки во врска со влијанијата на проектот и општите грижи</w:t>
            </w:r>
          </w:p>
        </w:tc>
        <w:tc>
          <w:tcPr>
            <w:tcW w:w="2491" w:type="dxa"/>
            <w:tcBorders>
              <w:top w:val="single" w:sz="12" w:space="0" w:color="BFBFBF" w:themeColor="background1" w:themeShade="BF"/>
            </w:tcBorders>
          </w:tcPr>
          <w:p w:rsidR="00A003D6" w:rsidRPr="00C7264A" w:rsidRDefault="00053380" w:rsidP="006E1F90">
            <w:pPr>
              <w:pStyle w:val="BodyText"/>
              <w:spacing w:before="40" w:after="40"/>
              <w:jc w:val="both"/>
              <w:rPr>
                <w:rFonts w:asciiTheme="minorHAnsi" w:hAnsiTheme="minorHAnsi" w:cs="Arial"/>
                <w:color w:val="E36C0A" w:themeColor="accent6" w:themeShade="BF"/>
                <w:sz w:val="18"/>
                <w:szCs w:val="18"/>
                <w:lang w:val="mk-MK"/>
              </w:rPr>
            </w:pPr>
            <w:r w:rsidRPr="00C7264A">
              <w:rPr>
                <w:rFonts w:asciiTheme="minorHAnsi" w:hAnsiTheme="minorHAnsi" w:cs="Arial"/>
                <w:sz w:val="18"/>
                <w:szCs w:val="18"/>
                <w:lang w:val="mk-MK"/>
              </w:rPr>
              <w:t>Нетехничко резиме (НТС) и СЕП</w:t>
            </w:r>
          </w:p>
        </w:tc>
        <w:tc>
          <w:tcPr>
            <w:tcW w:w="2218" w:type="dxa"/>
            <w:tcBorders>
              <w:top w:val="single" w:sz="12" w:space="0" w:color="BFBFBF" w:themeColor="background1" w:themeShade="BF"/>
            </w:tcBorders>
          </w:tcPr>
          <w:p w:rsidR="00A003D6" w:rsidRPr="00C7264A" w:rsidRDefault="00053380" w:rsidP="006E1F90">
            <w:pPr>
              <w:pStyle w:val="BodyText"/>
              <w:spacing w:before="40" w:after="40"/>
              <w:jc w:val="both"/>
              <w:rPr>
                <w:rFonts w:asciiTheme="minorHAnsi" w:hAnsiTheme="minorHAnsi" w:cs="Arial"/>
                <w:color w:val="E36C0A" w:themeColor="accent6" w:themeShade="BF"/>
                <w:sz w:val="18"/>
                <w:szCs w:val="18"/>
                <w:lang w:val="mk-MK"/>
              </w:rPr>
            </w:pPr>
            <w:r w:rsidRPr="00C7264A">
              <w:rPr>
                <w:rFonts w:asciiTheme="minorHAnsi" w:hAnsiTheme="minorHAnsi" w:cs="Arial"/>
                <w:sz w:val="18"/>
                <w:szCs w:val="18"/>
                <w:lang w:val="mk-MK"/>
              </w:rPr>
              <w:t xml:space="preserve">Пред изградбата </w:t>
            </w:r>
          </w:p>
        </w:tc>
        <w:tc>
          <w:tcPr>
            <w:tcW w:w="1447" w:type="dxa"/>
            <w:tcBorders>
              <w:top w:val="single" w:sz="12" w:space="0" w:color="BFBFBF" w:themeColor="background1" w:themeShade="BF"/>
            </w:tcBorders>
          </w:tcPr>
          <w:p w:rsidR="00A003D6" w:rsidRPr="00C7264A" w:rsidRDefault="00053380" w:rsidP="006E1F90">
            <w:pPr>
              <w:pStyle w:val="BodyText"/>
              <w:spacing w:before="40" w:after="40"/>
              <w:jc w:val="both"/>
              <w:rPr>
                <w:rFonts w:asciiTheme="minorHAnsi" w:hAnsiTheme="minorHAnsi" w:cs="Arial"/>
                <w:color w:val="E36C0A" w:themeColor="accent6" w:themeShade="BF"/>
                <w:sz w:val="18"/>
                <w:szCs w:val="18"/>
                <w:lang w:val="mk-MK"/>
              </w:rPr>
            </w:pPr>
            <w:r w:rsidRPr="00C7264A">
              <w:rPr>
                <w:rFonts w:asciiTheme="minorHAnsi" w:hAnsiTheme="minorHAnsi" w:cs="Arial"/>
                <w:sz w:val="18"/>
                <w:szCs w:val="18"/>
                <w:lang w:val="mk-MK"/>
              </w:rPr>
              <w:t>Градот</w:t>
            </w:r>
          </w:p>
        </w:tc>
        <w:tc>
          <w:tcPr>
            <w:tcW w:w="1957" w:type="dxa"/>
            <w:tcBorders>
              <w:top w:val="single" w:sz="12" w:space="0" w:color="BFBFBF" w:themeColor="background1" w:themeShade="BF"/>
            </w:tcBorders>
          </w:tcPr>
          <w:p w:rsidR="00A003D6" w:rsidRPr="00C7264A" w:rsidRDefault="00A003D6" w:rsidP="006E1F90">
            <w:pPr>
              <w:pStyle w:val="BodyText"/>
              <w:numPr>
                <w:ilvl w:val="0"/>
                <w:numId w:val="17"/>
              </w:numPr>
              <w:spacing w:before="40" w:after="40"/>
              <w:jc w:val="both"/>
              <w:rPr>
                <w:rFonts w:asciiTheme="minorHAnsi" w:hAnsiTheme="minorHAnsi" w:cs="Arial"/>
                <w:color w:val="E36C0A" w:themeColor="accent6" w:themeShade="BF"/>
                <w:sz w:val="18"/>
                <w:szCs w:val="18"/>
                <w:lang w:val="mk-MK"/>
              </w:rPr>
            </w:pPr>
          </w:p>
        </w:tc>
      </w:tr>
      <w:tr w:rsidR="00B71F6B" w:rsidRPr="00C7264A" w:rsidTr="00C2777B">
        <w:tc>
          <w:tcPr>
            <w:tcW w:w="1754" w:type="dxa"/>
            <w:tcBorders>
              <w:top w:val="single" w:sz="12" w:space="0" w:color="BFBFBF" w:themeColor="background1" w:themeShade="BF"/>
            </w:tcBorders>
          </w:tcPr>
          <w:p w:rsidR="00B71F6B" w:rsidRPr="00C7264A" w:rsidRDefault="00053380"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 xml:space="preserve">Погодени заедници што ги опкружуваат </w:t>
            </w:r>
            <w:r w:rsidR="00EC617C">
              <w:rPr>
                <w:rFonts w:asciiTheme="minorHAnsi" w:hAnsiTheme="minorHAnsi" w:cs="Arial"/>
                <w:sz w:val="18"/>
                <w:szCs w:val="18"/>
                <w:lang w:val="mk-MK"/>
              </w:rPr>
              <w:t>БРТ</w:t>
            </w:r>
            <w:r w:rsidRPr="00C7264A">
              <w:rPr>
                <w:rFonts w:asciiTheme="minorHAnsi" w:hAnsiTheme="minorHAnsi" w:cs="Arial"/>
                <w:sz w:val="18"/>
                <w:szCs w:val="18"/>
                <w:lang w:val="mk-MK"/>
              </w:rPr>
              <w:t xml:space="preserve"> линиите и новата депо-страница и пошироките заедници </w:t>
            </w:r>
          </w:p>
        </w:tc>
        <w:tc>
          <w:tcPr>
            <w:tcW w:w="4587" w:type="dxa"/>
            <w:tcBorders>
              <w:top w:val="single" w:sz="12" w:space="0" w:color="BFBFBF" w:themeColor="background1" w:themeShade="BF"/>
            </w:tcBorders>
          </w:tcPr>
          <w:p w:rsidR="00053380" w:rsidRPr="00C7264A" w:rsidRDefault="00053380"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Откријте информации за временската рамка за изградба, активности, права за јавен пристап, процес на механизам за поплаки користејќи ја веб-страницата на градот, виртуелни презентации на социјалните медиуми, ТВ</w:t>
            </w:r>
          </w:p>
          <w:p w:rsidR="00053380" w:rsidRPr="00C7264A" w:rsidRDefault="00053380" w:rsidP="006E1F90">
            <w:pPr>
              <w:pStyle w:val="TableText"/>
              <w:jc w:val="both"/>
              <w:rPr>
                <w:rFonts w:asciiTheme="minorHAnsi" w:hAnsiTheme="minorHAnsi"/>
                <w:sz w:val="18"/>
                <w:szCs w:val="18"/>
                <w:lang w:val="mk-MK"/>
              </w:rPr>
            </w:pPr>
            <w:r w:rsidRPr="00C7264A">
              <w:rPr>
                <w:rFonts w:asciiTheme="minorHAnsi" w:hAnsiTheme="minorHAnsi" w:cs="Arial"/>
                <w:sz w:val="18"/>
                <w:szCs w:val="18"/>
                <w:lang w:val="mk-MK"/>
              </w:rPr>
              <w:t>Информативен пакет и проектни летоци:</w:t>
            </w:r>
          </w:p>
          <w:p w:rsidR="00053380" w:rsidRPr="00C7264A" w:rsidRDefault="00053380" w:rsidP="006E1F90">
            <w:pPr>
              <w:pStyle w:val="TableText"/>
              <w:numPr>
                <w:ilvl w:val="0"/>
                <w:numId w:val="33"/>
              </w:numPr>
              <w:ind w:left="391" w:hanging="270"/>
              <w:jc w:val="both"/>
              <w:rPr>
                <w:rFonts w:asciiTheme="minorHAnsi" w:hAnsiTheme="minorHAnsi"/>
                <w:sz w:val="18"/>
                <w:szCs w:val="18"/>
                <w:lang w:val="mk-MK"/>
              </w:rPr>
            </w:pPr>
            <w:r w:rsidRPr="00C7264A">
              <w:rPr>
                <w:rFonts w:asciiTheme="minorHAnsi" w:hAnsiTheme="minorHAnsi"/>
                <w:sz w:val="18"/>
                <w:szCs w:val="18"/>
                <w:lang w:val="mk-MK"/>
              </w:rPr>
              <w:t>Коридор БРТ и области на градба во непосредна близина на станбени домаќинства</w:t>
            </w:r>
          </w:p>
          <w:p w:rsidR="00053380" w:rsidRPr="00C7264A" w:rsidRDefault="00053380" w:rsidP="006E1F90">
            <w:pPr>
              <w:pStyle w:val="TableText"/>
              <w:numPr>
                <w:ilvl w:val="0"/>
                <w:numId w:val="33"/>
              </w:numPr>
              <w:ind w:left="391" w:hanging="270"/>
              <w:jc w:val="both"/>
              <w:rPr>
                <w:rFonts w:asciiTheme="minorHAnsi" w:hAnsiTheme="minorHAnsi"/>
                <w:sz w:val="18"/>
                <w:szCs w:val="18"/>
                <w:lang w:val="mk-MK"/>
              </w:rPr>
            </w:pPr>
            <w:r w:rsidRPr="00C7264A">
              <w:rPr>
                <w:rFonts w:asciiTheme="minorHAnsi" w:hAnsiTheme="minorHAnsi"/>
                <w:sz w:val="18"/>
                <w:szCs w:val="18"/>
                <w:lang w:val="mk-MK"/>
              </w:rPr>
              <w:t>Временска рамка за изградба</w:t>
            </w:r>
          </w:p>
          <w:p w:rsidR="00053380" w:rsidRPr="00C7264A" w:rsidRDefault="00053380" w:rsidP="006E1F90">
            <w:pPr>
              <w:pStyle w:val="TableText"/>
              <w:numPr>
                <w:ilvl w:val="0"/>
                <w:numId w:val="33"/>
              </w:numPr>
              <w:ind w:left="391" w:hanging="270"/>
              <w:jc w:val="both"/>
              <w:rPr>
                <w:rFonts w:asciiTheme="minorHAnsi" w:hAnsiTheme="minorHAnsi"/>
                <w:sz w:val="18"/>
                <w:szCs w:val="18"/>
                <w:lang w:val="mk-MK"/>
              </w:rPr>
            </w:pPr>
            <w:r w:rsidRPr="00C7264A">
              <w:rPr>
                <w:rFonts w:asciiTheme="minorHAnsi" w:hAnsiTheme="minorHAnsi"/>
                <w:sz w:val="18"/>
                <w:szCs w:val="18"/>
                <w:lang w:val="mk-MK"/>
              </w:rPr>
              <w:t>Мерки за намалување на влијанијата врз здравјето и безбедноста врз јавноста, на пр. обезбедување на привремени права за пристап</w:t>
            </w:r>
          </w:p>
          <w:p w:rsidR="002657A2" w:rsidRPr="00C7264A" w:rsidRDefault="00053380" w:rsidP="006E1F90">
            <w:pPr>
              <w:pStyle w:val="TableText"/>
              <w:numPr>
                <w:ilvl w:val="0"/>
                <w:numId w:val="33"/>
              </w:numPr>
              <w:ind w:left="391" w:hanging="270"/>
              <w:jc w:val="both"/>
              <w:rPr>
                <w:rFonts w:asciiTheme="minorHAnsi" w:hAnsiTheme="minorHAnsi"/>
                <w:sz w:val="18"/>
                <w:szCs w:val="18"/>
                <w:lang w:val="mk-MK"/>
              </w:rPr>
            </w:pPr>
            <w:r w:rsidRPr="00C7264A">
              <w:rPr>
                <w:rFonts w:asciiTheme="minorHAnsi" w:hAnsiTheme="minorHAnsi"/>
                <w:sz w:val="18"/>
                <w:szCs w:val="18"/>
                <w:lang w:val="mk-MK"/>
              </w:rPr>
              <w:t>Ограничување на сообраќајот на погодените учесници во сообраќајот (доколку ги има)</w:t>
            </w:r>
          </w:p>
        </w:tc>
        <w:tc>
          <w:tcPr>
            <w:tcW w:w="2491" w:type="dxa"/>
            <w:tcBorders>
              <w:top w:val="single" w:sz="12" w:space="0" w:color="BFBFBF" w:themeColor="background1" w:themeShade="BF"/>
            </w:tcBorders>
          </w:tcPr>
          <w:p w:rsidR="002657A2" w:rsidRPr="00C7264A" w:rsidRDefault="00053380"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(НТС) и СЕП</w:t>
            </w:r>
          </w:p>
          <w:p w:rsidR="002657A2" w:rsidRPr="00C7264A" w:rsidRDefault="002657A2" w:rsidP="006E1F90">
            <w:pPr>
              <w:pStyle w:val="TableText"/>
              <w:jc w:val="both"/>
              <w:rPr>
                <w:rFonts w:asciiTheme="minorHAnsi" w:hAnsiTheme="minorHAnsi" w:cs="Arial"/>
                <w:sz w:val="18"/>
                <w:szCs w:val="18"/>
                <w:lang w:val="mk-MK"/>
              </w:rPr>
            </w:pPr>
          </w:p>
        </w:tc>
        <w:tc>
          <w:tcPr>
            <w:tcW w:w="2218" w:type="dxa"/>
            <w:tcBorders>
              <w:top w:val="single" w:sz="12" w:space="0" w:color="BFBFBF" w:themeColor="background1" w:themeShade="BF"/>
            </w:tcBorders>
          </w:tcPr>
          <w:p w:rsidR="00B71F6B" w:rsidRPr="00C7264A" w:rsidRDefault="00053380"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Пред изградбата</w:t>
            </w:r>
          </w:p>
        </w:tc>
        <w:tc>
          <w:tcPr>
            <w:tcW w:w="1447" w:type="dxa"/>
            <w:tcBorders>
              <w:top w:val="single" w:sz="12" w:space="0" w:color="BFBFBF" w:themeColor="background1" w:themeShade="BF"/>
            </w:tcBorders>
          </w:tcPr>
          <w:p w:rsidR="00B71F6B" w:rsidRPr="00C7264A" w:rsidRDefault="00053380"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КЛО на Градот</w:t>
            </w:r>
          </w:p>
        </w:tc>
        <w:tc>
          <w:tcPr>
            <w:tcW w:w="1957" w:type="dxa"/>
            <w:tcBorders>
              <w:top w:val="single" w:sz="12" w:space="0" w:color="BFBFBF" w:themeColor="background1" w:themeShade="BF"/>
            </w:tcBorders>
          </w:tcPr>
          <w:p w:rsidR="00B71F6B" w:rsidRPr="00C7264A" w:rsidRDefault="00053380"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Градската веб-страница, социјалните медиуми, вклучувајќи го Фејсбук и проектните летоци</w:t>
            </w:r>
          </w:p>
        </w:tc>
      </w:tr>
      <w:tr w:rsidR="00053380" w:rsidRPr="00C7264A" w:rsidTr="00C2777B">
        <w:tc>
          <w:tcPr>
            <w:tcW w:w="1754" w:type="dxa"/>
            <w:tcBorders>
              <w:top w:val="single" w:sz="12" w:space="0" w:color="BFBFBF" w:themeColor="background1" w:themeShade="BF"/>
            </w:tcBorders>
          </w:tcPr>
          <w:p w:rsidR="00053380" w:rsidRPr="00C7264A" w:rsidRDefault="00053380"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 xml:space="preserve">Јавност  </w:t>
            </w:r>
          </w:p>
        </w:tc>
        <w:tc>
          <w:tcPr>
            <w:tcW w:w="4587" w:type="dxa"/>
            <w:tcBorders>
              <w:top w:val="single" w:sz="12" w:space="0" w:color="BFBFBF" w:themeColor="background1" w:themeShade="BF"/>
            </w:tcBorders>
          </w:tcPr>
          <w:p w:rsidR="00053380" w:rsidRPr="00C7264A" w:rsidRDefault="00053380"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 xml:space="preserve">Откријте преку веб-страницата на Градот и летоци навремени информации до локалната заедница во врска со лансирањето на BRT: </w:t>
            </w:r>
          </w:p>
          <w:p w:rsidR="00053380" w:rsidRPr="00C7264A" w:rsidRDefault="00053380" w:rsidP="006E1F90">
            <w:pPr>
              <w:pStyle w:val="BodyText"/>
              <w:numPr>
                <w:ilvl w:val="0"/>
                <w:numId w:val="34"/>
              </w:numPr>
              <w:spacing w:before="40" w:after="40"/>
              <w:ind w:left="751" w:hanging="450"/>
              <w:jc w:val="both"/>
              <w:rPr>
                <w:rFonts w:asciiTheme="minorHAnsi" w:hAnsiTheme="minorHAnsi" w:cs="Arial"/>
                <w:sz w:val="18"/>
                <w:szCs w:val="18"/>
                <w:lang w:val="mk-MK"/>
              </w:rPr>
            </w:pPr>
            <w:r w:rsidRPr="00C7264A">
              <w:rPr>
                <w:rFonts w:asciiTheme="minorHAnsi" w:hAnsiTheme="minorHAnsi" w:cs="Arial"/>
                <w:sz w:val="18"/>
                <w:szCs w:val="18"/>
                <w:lang w:val="mk-MK"/>
              </w:rPr>
              <w:t>Нов возен ред</w:t>
            </w:r>
          </w:p>
          <w:p w:rsidR="00053380" w:rsidRPr="00C7264A" w:rsidRDefault="00053380" w:rsidP="006E1F90">
            <w:pPr>
              <w:pStyle w:val="BodyText"/>
              <w:numPr>
                <w:ilvl w:val="0"/>
                <w:numId w:val="34"/>
              </w:numPr>
              <w:spacing w:before="40" w:after="40"/>
              <w:ind w:left="751" w:hanging="450"/>
              <w:jc w:val="both"/>
              <w:rPr>
                <w:rFonts w:asciiTheme="minorHAnsi" w:hAnsiTheme="minorHAnsi" w:cs="Arial"/>
                <w:sz w:val="18"/>
                <w:szCs w:val="18"/>
                <w:lang w:val="mk-MK"/>
              </w:rPr>
            </w:pPr>
            <w:r w:rsidRPr="00C7264A">
              <w:rPr>
                <w:rFonts w:asciiTheme="minorHAnsi" w:hAnsiTheme="minorHAnsi" w:cs="Arial"/>
                <w:sz w:val="18"/>
                <w:szCs w:val="18"/>
                <w:lang w:val="mk-MK"/>
              </w:rPr>
              <w:t>Локација на нови автобуски постојки</w:t>
            </w:r>
          </w:p>
          <w:p w:rsidR="00053380" w:rsidRPr="00C7264A" w:rsidRDefault="00053380" w:rsidP="006E1F90">
            <w:pPr>
              <w:pStyle w:val="BodyText"/>
              <w:numPr>
                <w:ilvl w:val="0"/>
                <w:numId w:val="20"/>
              </w:numPr>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 xml:space="preserve">Нови знаци на H&amp;S </w:t>
            </w:r>
          </w:p>
          <w:p w:rsidR="00053380" w:rsidRPr="00C7264A" w:rsidRDefault="00053380" w:rsidP="006E1F90">
            <w:pPr>
              <w:pStyle w:val="BodyText"/>
              <w:numPr>
                <w:ilvl w:val="0"/>
                <w:numId w:val="20"/>
              </w:numPr>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Влијанија и придобивки на проектот</w:t>
            </w:r>
          </w:p>
        </w:tc>
        <w:tc>
          <w:tcPr>
            <w:tcW w:w="2491" w:type="dxa"/>
            <w:tcBorders>
              <w:top w:val="single" w:sz="12" w:space="0" w:color="BFBFBF" w:themeColor="background1" w:themeShade="BF"/>
            </w:tcBorders>
          </w:tcPr>
          <w:p w:rsidR="00053380" w:rsidRPr="00C7264A" w:rsidRDefault="00053380"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(НТС) и СЕП</w:t>
            </w:r>
          </w:p>
        </w:tc>
        <w:tc>
          <w:tcPr>
            <w:tcW w:w="2218" w:type="dxa"/>
            <w:tcBorders>
              <w:top w:val="single" w:sz="12" w:space="0" w:color="BFBFBF" w:themeColor="background1" w:themeShade="BF"/>
            </w:tcBorders>
          </w:tcPr>
          <w:p w:rsidR="00053380" w:rsidRPr="00C7264A" w:rsidRDefault="00053380"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Пред изградбата</w:t>
            </w:r>
          </w:p>
        </w:tc>
        <w:tc>
          <w:tcPr>
            <w:tcW w:w="1447" w:type="dxa"/>
            <w:tcBorders>
              <w:top w:val="single" w:sz="12" w:space="0" w:color="BFBFBF" w:themeColor="background1" w:themeShade="BF"/>
            </w:tcBorders>
          </w:tcPr>
          <w:p w:rsidR="00053380" w:rsidRPr="00C7264A" w:rsidRDefault="00053380"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 xml:space="preserve">КЛО на Градот </w:t>
            </w:r>
          </w:p>
        </w:tc>
        <w:tc>
          <w:tcPr>
            <w:tcW w:w="1957" w:type="dxa"/>
            <w:tcBorders>
              <w:top w:val="single" w:sz="12" w:space="0" w:color="BFBFBF" w:themeColor="background1" w:themeShade="BF"/>
            </w:tcBorders>
          </w:tcPr>
          <w:p w:rsidR="00053380" w:rsidRPr="00C7264A" w:rsidRDefault="00053380"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Градската веб-страница, социјалните медиуми, вклучувајќи го и Фејсбук, проектните летоци</w:t>
            </w:r>
          </w:p>
        </w:tc>
      </w:tr>
      <w:tr w:rsidR="00A003D6" w:rsidRPr="00C7264A" w:rsidTr="00C2777B">
        <w:tc>
          <w:tcPr>
            <w:tcW w:w="1754" w:type="dxa"/>
            <w:tcBorders>
              <w:bottom w:val="single" w:sz="12" w:space="0" w:color="BFBFBF" w:themeColor="background1" w:themeShade="BF"/>
            </w:tcBorders>
          </w:tcPr>
          <w:p w:rsidR="00A003D6" w:rsidRPr="00C7264A" w:rsidRDefault="00D219BB"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 xml:space="preserve">Универзитети и </w:t>
            </w:r>
            <w:r w:rsidRPr="00C7264A">
              <w:rPr>
                <w:rFonts w:asciiTheme="minorHAnsi" w:hAnsiTheme="minorHAnsi" w:cs="Arial"/>
                <w:sz w:val="18"/>
                <w:szCs w:val="18"/>
                <w:lang w:val="mk-MK"/>
              </w:rPr>
              <w:lastRenderedPageBreak/>
              <w:t>технички колеџи</w:t>
            </w:r>
          </w:p>
        </w:tc>
        <w:tc>
          <w:tcPr>
            <w:tcW w:w="4587" w:type="dxa"/>
            <w:tcBorders>
              <w:bottom w:val="single" w:sz="12" w:space="0" w:color="BFBFBF" w:themeColor="background1" w:themeShade="BF"/>
            </w:tcBorders>
          </w:tcPr>
          <w:p w:rsidR="00D219BB" w:rsidRPr="00C7264A" w:rsidRDefault="00D219BB"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lastRenderedPageBreak/>
              <w:t xml:space="preserve">Соработувајте со универзитетите за рекламирање на </w:t>
            </w:r>
            <w:r w:rsidRPr="00C7264A">
              <w:rPr>
                <w:rFonts w:asciiTheme="minorHAnsi" w:hAnsiTheme="minorHAnsi" w:cs="Arial"/>
                <w:sz w:val="18"/>
                <w:szCs w:val="18"/>
                <w:lang w:val="mk-MK"/>
              </w:rPr>
              <w:lastRenderedPageBreak/>
              <w:t xml:space="preserve">можности за стажирање и </w:t>
            </w:r>
            <w:r w:rsidR="00EC617C">
              <w:rPr>
                <w:rFonts w:asciiTheme="minorHAnsi" w:hAnsiTheme="minorHAnsi" w:cs="Arial"/>
                <w:sz w:val="18"/>
                <w:szCs w:val="18"/>
                <w:lang w:val="mk-MK"/>
              </w:rPr>
              <w:t>практична настава</w:t>
            </w:r>
            <w:r w:rsidRPr="00C7264A">
              <w:rPr>
                <w:rFonts w:asciiTheme="minorHAnsi" w:hAnsiTheme="minorHAnsi" w:cs="Arial"/>
                <w:sz w:val="18"/>
                <w:szCs w:val="18"/>
                <w:lang w:val="mk-MK"/>
              </w:rPr>
              <w:t xml:space="preserve"> за студенти и дипломирани студенти и промовирање работни места во транспортниот сектор</w:t>
            </w:r>
          </w:p>
          <w:p w:rsidR="00D219BB" w:rsidRPr="00C7264A" w:rsidRDefault="00D219BB" w:rsidP="006E1F90">
            <w:pPr>
              <w:pStyle w:val="BodyText"/>
              <w:spacing w:before="40" w:after="40"/>
              <w:jc w:val="both"/>
              <w:rPr>
                <w:rFonts w:asciiTheme="minorHAnsi" w:hAnsiTheme="minorHAnsi" w:cs="Arial"/>
                <w:sz w:val="18"/>
                <w:szCs w:val="18"/>
                <w:lang w:val="mk-MK"/>
              </w:rPr>
            </w:pPr>
          </w:p>
          <w:p w:rsidR="001754F0" w:rsidRPr="00C7264A" w:rsidRDefault="00D219BB"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 xml:space="preserve">Објавувајте работни места и можности за вработување на веб-страницата на Градот и компанијата, канцеларијата на </w:t>
            </w:r>
            <w:r w:rsidR="00BD2A51">
              <w:rPr>
                <w:rFonts w:asciiTheme="minorHAnsi" w:hAnsiTheme="minorHAnsi" w:cs="Arial"/>
                <w:sz w:val="18"/>
                <w:szCs w:val="18"/>
                <w:lang w:val="mk-MK"/>
              </w:rPr>
              <w:t>градоначалник</w:t>
            </w:r>
            <w:r w:rsidRPr="00C7264A">
              <w:rPr>
                <w:rFonts w:asciiTheme="minorHAnsi" w:hAnsiTheme="minorHAnsi" w:cs="Arial"/>
                <w:sz w:val="18"/>
                <w:szCs w:val="18"/>
                <w:lang w:val="mk-MK"/>
              </w:rPr>
              <w:t xml:space="preserve"> и огласна табла за јавни центри за зголемување на локалното вработување</w:t>
            </w:r>
          </w:p>
        </w:tc>
        <w:tc>
          <w:tcPr>
            <w:tcW w:w="2491" w:type="dxa"/>
            <w:tcBorders>
              <w:bottom w:val="single" w:sz="12" w:space="0" w:color="BFBFBF" w:themeColor="background1" w:themeShade="BF"/>
            </w:tcBorders>
          </w:tcPr>
          <w:p w:rsidR="00A003D6" w:rsidRPr="00C7264A" w:rsidRDefault="00D219BB"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lastRenderedPageBreak/>
              <w:t>НТС</w:t>
            </w:r>
          </w:p>
        </w:tc>
        <w:tc>
          <w:tcPr>
            <w:tcW w:w="2218" w:type="dxa"/>
            <w:tcBorders>
              <w:bottom w:val="single" w:sz="12" w:space="0" w:color="BFBFBF" w:themeColor="background1" w:themeShade="BF"/>
            </w:tcBorders>
          </w:tcPr>
          <w:p w:rsidR="00A003D6" w:rsidRPr="00C7264A" w:rsidRDefault="00D219BB"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 xml:space="preserve">Во тек за време на </w:t>
            </w:r>
            <w:r w:rsidRPr="00C7264A">
              <w:rPr>
                <w:rFonts w:asciiTheme="minorHAnsi" w:hAnsiTheme="minorHAnsi" w:cs="Arial"/>
                <w:sz w:val="18"/>
                <w:szCs w:val="18"/>
                <w:lang w:val="mk-MK"/>
              </w:rPr>
              <w:lastRenderedPageBreak/>
              <w:t>изградбата</w:t>
            </w:r>
          </w:p>
        </w:tc>
        <w:tc>
          <w:tcPr>
            <w:tcW w:w="1447" w:type="dxa"/>
            <w:tcBorders>
              <w:bottom w:val="single" w:sz="12" w:space="0" w:color="BFBFBF" w:themeColor="background1" w:themeShade="BF"/>
            </w:tcBorders>
          </w:tcPr>
          <w:p w:rsidR="00A003D6" w:rsidRPr="00C7264A" w:rsidRDefault="00D219BB"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lastRenderedPageBreak/>
              <w:t>Градот</w:t>
            </w:r>
          </w:p>
        </w:tc>
        <w:tc>
          <w:tcPr>
            <w:tcW w:w="1957" w:type="dxa"/>
            <w:tcBorders>
              <w:bottom w:val="single" w:sz="12" w:space="0" w:color="BFBFBF" w:themeColor="background1" w:themeShade="BF"/>
            </w:tcBorders>
          </w:tcPr>
          <w:p w:rsidR="00A003D6" w:rsidRPr="00C7264A" w:rsidRDefault="00D219BB"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 xml:space="preserve">Универзитети и </w:t>
            </w:r>
            <w:r w:rsidRPr="00C7264A">
              <w:rPr>
                <w:rFonts w:asciiTheme="minorHAnsi" w:hAnsiTheme="minorHAnsi" w:cs="Arial"/>
                <w:sz w:val="18"/>
                <w:szCs w:val="18"/>
                <w:lang w:val="mk-MK"/>
              </w:rPr>
              <w:lastRenderedPageBreak/>
              <w:t>технички колеџи</w:t>
            </w:r>
          </w:p>
        </w:tc>
      </w:tr>
      <w:tr w:rsidR="00A003D6" w:rsidRPr="00C7264A" w:rsidTr="00A003D6">
        <w:tc>
          <w:tcPr>
            <w:tcW w:w="14454" w:type="dxa"/>
            <w:gridSpan w:val="6"/>
            <w:tcBorders>
              <w:top w:val="single" w:sz="12" w:space="0" w:color="BFBFBF" w:themeColor="background1" w:themeShade="BF"/>
              <w:bottom w:val="single" w:sz="12" w:space="0" w:color="BFBFBF" w:themeColor="background1" w:themeShade="BF"/>
              <w:right w:val="nil"/>
            </w:tcBorders>
          </w:tcPr>
          <w:p w:rsidR="00A003D6" w:rsidRPr="00C7264A" w:rsidRDefault="004166A9" w:rsidP="006E1F90">
            <w:pPr>
              <w:pStyle w:val="BodyText"/>
              <w:spacing w:before="40" w:after="40"/>
              <w:jc w:val="both"/>
              <w:rPr>
                <w:rFonts w:asciiTheme="minorHAnsi" w:hAnsiTheme="minorHAnsi" w:cs="Arial"/>
                <w:b/>
                <w:sz w:val="18"/>
                <w:szCs w:val="18"/>
                <w:lang w:val="mk-MK"/>
              </w:rPr>
            </w:pPr>
            <w:r w:rsidRPr="00C7264A">
              <w:rPr>
                <w:rFonts w:asciiTheme="minorHAnsi" w:hAnsiTheme="minorHAnsi" w:cs="Arial"/>
                <w:b/>
                <w:sz w:val="18"/>
                <w:szCs w:val="18"/>
                <w:lang w:val="mk-MK"/>
              </w:rPr>
              <w:lastRenderedPageBreak/>
              <w:t>Дозволување состаноци</w:t>
            </w:r>
          </w:p>
        </w:tc>
      </w:tr>
      <w:tr w:rsidR="00A003D6" w:rsidRPr="00C7264A" w:rsidTr="00AF6931">
        <w:trPr>
          <w:trHeight w:val="206"/>
        </w:trPr>
        <w:tc>
          <w:tcPr>
            <w:tcW w:w="1754" w:type="dxa"/>
            <w:tcBorders>
              <w:top w:val="single" w:sz="12" w:space="0" w:color="BFBFBF" w:themeColor="background1" w:themeShade="BF"/>
            </w:tcBorders>
          </w:tcPr>
          <w:p w:rsidR="00A003D6" w:rsidRPr="00C7264A" w:rsidRDefault="004166A9" w:rsidP="006E1F90">
            <w:pPr>
              <w:pStyle w:val="BodyText"/>
              <w:spacing w:before="40" w:after="40"/>
              <w:jc w:val="both"/>
              <w:rPr>
                <w:rFonts w:asciiTheme="minorHAnsi" w:hAnsiTheme="minorHAnsi" w:cs="Arial"/>
                <w:color w:val="E36C0A" w:themeColor="accent6" w:themeShade="BF"/>
                <w:sz w:val="18"/>
                <w:szCs w:val="18"/>
                <w:lang w:val="mk-MK"/>
              </w:rPr>
            </w:pPr>
            <w:r w:rsidRPr="00C7264A">
              <w:rPr>
                <w:rFonts w:asciiTheme="minorHAnsi" w:hAnsiTheme="minorHAnsi" w:cs="Arial"/>
                <w:sz w:val="18"/>
                <w:szCs w:val="18"/>
                <w:lang w:val="mk-MK"/>
              </w:rPr>
              <w:t>Национални чинители</w:t>
            </w:r>
          </w:p>
        </w:tc>
        <w:tc>
          <w:tcPr>
            <w:tcW w:w="4587" w:type="dxa"/>
            <w:tcBorders>
              <w:top w:val="single" w:sz="12" w:space="0" w:color="BFBFBF" w:themeColor="background1" w:themeShade="BF"/>
            </w:tcBorders>
          </w:tcPr>
          <w:p w:rsidR="00A003D6" w:rsidRPr="00C7264A" w:rsidRDefault="004166A9"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Консултирајте се со Министерството за животна средина и просторно планирање за да ги следите барањата за планирање, вклучително и ОБИАЦ</w:t>
            </w:r>
          </w:p>
        </w:tc>
        <w:tc>
          <w:tcPr>
            <w:tcW w:w="2491" w:type="dxa"/>
            <w:tcBorders>
              <w:top w:val="single" w:sz="12" w:space="0" w:color="BFBFBF" w:themeColor="background1" w:themeShade="BF"/>
            </w:tcBorders>
          </w:tcPr>
          <w:p w:rsidR="00A003D6" w:rsidRPr="00C7264A" w:rsidRDefault="004166A9"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НТС</w:t>
            </w:r>
          </w:p>
        </w:tc>
        <w:tc>
          <w:tcPr>
            <w:tcW w:w="2218" w:type="dxa"/>
            <w:tcBorders>
              <w:top w:val="single" w:sz="12" w:space="0" w:color="BFBFBF" w:themeColor="background1" w:themeShade="BF"/>
            </w:tcBorders>
          </w:tcPr>
          <w:p w:rsidR="00A003D6" w:rsidRPr="00C7264A" w:rsidRDefault="004166A9"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Непосредно и тековно, колку што е потребно (фреквенцијата ќе се договори со властите)</w:t>
            </w:r>
          </w:p>
        </w:tc>
        <w:tc>
          <w:tcPr>
            <w:tcW w:w="1447" w:type="dxa"/>
            <w:tcBorders>
              <w:top w:val="single" w:sz="12" w:space="0" w:color="BFBFBF" w:themeColor="background1" w:themeShade="BF"/>
            </w:tcBorders>
          </w:tcPr>
          <w:p w:rsidR="00A003D6" w:rsidRPr="00C7264A" w:rsidRDefault="004166A9"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Градскиот ХСЕ Менаџер</w:t>
            </w:r>
          </w:p>
        </w:tc>
        <w:tc>
          <w:tcPr>
            <w:tcW w:w="1957" w:type="dxa"/>
            <w:tcBorders>
              <w:top w:val="single" w:sz="12" w:space="0" w:color="BFBFBF" w:themeColor="background1" w:themeShade="BF"/>
            </w:tcBorders>
          </w:tcPr>
          <w:p w:rsidR="00A003D6" w:rsidRPr="00C7264A" w:rsidRDefault="004166A9"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Министерски канцеларии или преку е-пошта и писма</w:t>
            </w:r>
          </w:p>
        </w:tc>
      </w:tr>
      <w:tr w:rsidR="00A003D6" w:rsidRPr="00C7264A" w:rsidTr="00A003D6">
        <w:tc>
          <w:tcPr>
            <w:tcW w:w="14454" w:type="dxa"/>
            <w:gridSpan w:val="6"/>
            <w:tcBorders>
              <w:top w:val="single" w:sz="12" w:space="0" w:color="BFBFBF" w:themeColor="background1" w:themeShade="BF"/>
              <w:bottom w:val="single" w:sz="12" w:space="0" w:color="BFBFBF" w:themeColor="background1" w:themeShade="BF"/>
            </w:tcBorders>
          </w:tcPr>
          <w:p w:rsidR="00A003D6" w:rsidRPr="00C7264A" w:rsidRDefault="00C855F1" w:rsidP="006E1F90">
            <w:pPr>
              <w:pStyle w:val="BodyText"/>
              <w:spacing w:before="40" w:after="40"/>
              <w:jc w:val="both"/>
              <w:rPr>
                <w:rFonts w:asciiTheme="minorHAnsi" w:hAnsiTheme="minorHAnsi" w:cs="Arial"/>
                <w:b/>
                <w:sz w:val="18"/>
                <w:szCs w:val="18"/>
                <w:lang w:val="mk-MK"/>
              </w:rPr>
            </w:pPr>
            <w:r w:rsidRPr="00C7264A">
              <w:rPr>
                <w:rFonts w:asciiTheme="minorHAnsi" w:hAnsiTheme="minorHAnsi" w:cs="Arial"/>
                <w:b/>
                <w:sz w:val="18"/>
                <w:szCs w:val="18"/>
                <w:lang w:val="mk-MK"/>
              </w:rPr>
              <w:t xml:space="preserve">Проект / состаноци на </w:t>
            </w:r>
            <w:r w:rsidR="00094E61">
              <w:rPr>
                <w:rFonts w:asciiTheme="minorHAnsi" w:hAnsiTheme="minorHAnsi" w:cs="Arial"/>
                <w:b/>
                <w:sz w:val="18"/>
                <w:szCs w:val="18"/>
                <w:lang w:val="mk-MK"/>
              </w:rPr>
              <w:t>ЕИП</w:t>
            </w:r>
          </w:p>
        </w:tc>
      </w:tr>
      <w:tr w:rsidR="00A003D6" w:rsidRPr="00C7264A" w:rsidTr="00C2777B">
        <w:tc>
          <w:tcPr>
            <w:tcW w:w="1754" w:type="dxa"/>
            <w:tcBorders>
              <w:top w:val="single" w:sz="12" w:space="0" w:color="BFBFBF" w:themeColor="background1" w:themeShade="BF"/>
            </w:tcBorders>
          </w:tcPr>
          <w:p w:rsidR="00A003D6" w:rsidRPr="00C7264A" w:rsidRDefault="00C855F1"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Членови на проектот</w:t>
            </w:r>
          </w:p>
        </w:tc>
        <w:tc>
          <w:tcPr>
            <w:tcW w:w="4587" w:type="dxa"/>
            <w:tcBorders>
              <w:top w:val="single" w:sz="12" w:space="0" w:color="BFBFBF" w:themeColor="background1" w:themeShade="BF"/>
            </w:tcBorders>
          </w:tcPr>
          <w:p w:rsidR="00F43B8C" w:rsidRPr="00C7264A" w:rsidRDefault="00C855F1"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 xml:space="preserve">Потребно е да се одржат состаноци со клучните внатрешни чинители за да се дискутира временската рамка за изградбата на проектот, напредокот, процесот на тендери, статусот и сите прашања што можат да се појават. </w:t>
            </w:r>
          </w:p>
          <w:p w:rsidR="00F43B8C" w:rsidRPr="00C7264A" w:rsidRDefault="00F43B8C" w:rsidP="006E1F90">
            <w:pPr>
              <w:pStyle w:val="BodyText"/>
              <w:spacing w:before="40" w:after="40"/>
              <w:jc w:val="both"/>
              <w:rPr>
                <w:rFonts w:asciiTheme="minorHAnsi" w:hAnsiTheme="minorHAnsi" w:cs="Arial"/>
                <w:sz w:val="18"/>
                <w:szCs w:val="18"/>
                <w:lang w:val="mk-MK"/>
              </w:rPr>
            </w:pPr>
          </w:p>
          <w:p w:rsidR="00F43B8C" w:rsidRPr="00C7264A" w:rsidRDefault="00F43B8C" w:rsidP="006E1F90">
            <w:pPr>
              <w:pStyle w:val="BodyText"/>
              <w:spacing w:before="40" w:after="40"/>
              <w:jc w:val="both"/>
              <w:rPr>
                <w:rFonts w:asciiTheme="minorHAnsi" w:hAnsiTheme="minorHAnsi" w:cs="Arial"/>
                <w:sz w:val="18"/>
                <w:szCs w:val="18"/>
                <w:lang w:val="mk-MK"/>
              </w:rPr>
            </w:pPr>
          </w:p>
        </w:tc>
        <w:tc>
          <w:tcPr>
            <w:tcW w:w="2491" w:type="dxa"/>
            <w:tcBorders>
              <w:top w:val="single" w:sz="12" w:space="0" w:color="BFBFBF" w:themeColor="background1" w:themeShade="BF"/>
            </w:tcBorders>
          </w:tcPr>
          <w:p w:rsidR="00A003D6" w:rsidRPr="00C7264A" w:rsidRDefault="00C855F1"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Внатрешна агенда и активности</w:t>
            </w:r>
          </w:p>
        </w:tc>
        <w:tc>
          <w:tcPr>
            <w:tcW w:w="2218" w:type="dxa"/>
            <w:tcBorders>
              <w:top w:val="single" w:sz="12" w:space="0" w:color="BFBFBF" w:themeColor="background1" w:themeShade="BF"/>
            </w:tcBorders>
          </w:tcPr>
          <w:p w:rsidR="00A003D6" w:rsidRPr="00C7264A" w:rsidRDefault="00C855F1"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Месечно (претпочитано) за време на изградбата</w:t>
            </w:r>
          </w:p>
        </w:tc>
        <w:tc>
          <w:tcPr>
            <w:tcW w:w="1447" w:type="dxa"/>
            <w:tcBorders>
              <w:top w:val="single" w:sz="12" w:space="0" w:color="BFBFBF" w:themeColor="background1" w:themeShade="BF"/>
            </w:tcBorders>
          </w:tcPr>
          <w:p w:rsidR="00A003D6" w:rsidRPr="00C7264A" w:rsidRDefault="00C855F1"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 xml:space="preserve">Членовите на </w:t>
            </w:r>
            <w:r w:rsidR="00094E61">
              <w:rPr>
                <w:rFonts w:asciiTheme="minorHAnsi" w:hAnsiTheme="minorHAnsi" w:cs="Arial"/>
                <w:sz w:val="18"/>
                <w:szCs w:val="18"/>
                <w:lang w:val="mk-MK"/>
              </w:rPr>
              <w:t>ЕИП</w:t>
            </w:r>
          </w:p>
        </w:tc>
        <w:tc>
          <w:tcPr>
            <w:tcW w:w="1957" w:type="dxa"/>
            <w:tcBorders>
              <w:top w:val="single" w:sz="12" w:space="0" w:color="BFBFBF" w:themeColor="background1" w:themeShade="BF"/>
            </w:tcBorders>
          </w:tcPr>
          <w:p w:rsidR="00BD2A51" w:rsidRDefault="00C855F1"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Градската канцеларија</w:t>
            </w:r>
            <w:r w:rsidR="00BD2A51">
              <w:rPr>
                <w:rFonts w:asciiTheme="minorHAnsi" w:hAnsiTheme="minorHAnsi" w:cs="Arial"/>
                <w:sz w:val="18"/>
                <w:szCs w:val="18"/>
                <w:lang w:val="mk-MK"/>
              </w:rPr>
              <w:t>/</w:t>
            </w:r>
          </w:p>
          <w:p w:rsidR="00A003D6" w:rsidRPr="00C7264A" w:rsidRDefault="00BD2A51" w:rsidP="006E1F90">
            <w:pPr>
              <w:pStyle w:val="BodyText"/>
              <w:spacing w:before="40" w:after="40"/>
              <w:jc w:val="both"/>
              <w:rPr>
                <w:rFonts w:asciiTheme="minorHAnsi" w:hAnsiTheme="minorHAnsi" w:cs="Arial"/>
                <w:sz w:val="18"/>
                <w:szCs w:val="18"/>
                <w:lang w:val="mk-MK"/>
              </w:rPr>
            </w:pPr>
            <w:r>
              <w:rPr>
                <w:rFonts w:asciiTheme="minorHAnsi" w:hAnsiTheme="minorHAnsi" w:cs="Arial"/>
                <w:sz w:val="18"/>
                <w:szCs w:val="18"/>
                <w:lang w:val="mk-MK"/>
              </w:rPr>
              <w:t>собрание</w:t>
            </w:r>
          </w:p>
        </w:tc>
      </w:tr>
      <w:tr w:rsidR="00A003D6" w:rsidRPr="00C7264A" w:rsidTr="00A003D6">
        <w:tc>
          <w:tcPr>
            <w:tcW w:w="14454" w:type="dxa"/>
            <w:gridSpan w:val="6"/>
            <w:tcBorders>
              <w:top w:val="single" w:sz="12" w:space="0" w:color="BFBFBF" w:themeColor="background1" w:themeShade="BF"/>
              <w:bottom w:val="single" w:sz="12" w:space="0" w:color="BFBFBF" w:themeColor="background1" w:themeShade="BF"/>
            </w:tcBorders>
          </w:tcPr>
          <w:p w:rsidR="00C855F1" w:rsidRPr="00C7264A" w:rsidRDefault="00C855F1" w:rsidP="006E1F90">
            <w:pPr>
              <w:pStyle w:val="BodyText"/>
              <w:spacing w:before="40" w:after="40"/>
              <w:jc w:val="both"/>
              <w:rPr>
                <w:rFonts w:asciiTheme="minorHAnsi" w:hAnsiTheme="minorHAnsi" w:cs="Arial"/>
                <w:b/>
                <w:sz w:val="18"/>
                <w:szCs w:val="18"/>
                <w:lang w:val="mk-MK"/>
              </w:rPr>
            </w:pPr>
            <w:r w:rsidRPr="00C7264A">
              <w:rPr>
                <w:rFonts w:asciiTheme="minorHAnsi" w:hAnsiTheme="minorHAnsi" w:cs="Arial"/>
                <w:b/>
                <w:sz w:val="18"/>
                <w:szCs w:val="18"/>
                <w:lang w:val="mk-MK"/>
              </w:rPr>
              <w:t xml:space="preserve">Состаноци за јавни консултации </w:t>
            </w:r>
          </w:p>
          <w:p w:rsidR="00A003D6" w:rsidRPr="00C7264A" w:rsidRDefault="00C855F1" w:rsidP="006E1F90">
            <w:pPr>
              <w:pStyle w:val="BodyText"/>
              <w:spacing w:before="40" w:after="40"/>
              <w:jc w:val="both"/>
              <w:rPr>
                <w:rFonts w:asciiTheme="minorHAnsi" w:hAnsiTheme="minorHAnsi" w:cs="Arial"/>
                <w:bCs/>
                <w:sz w:val="18"/>
                <w:szCs w:val="18"/>
                <w:lang w:val="mk-MK"/>
              </w:rPr>
            </w:pPr>
            <w:r w:rsidRPr="00C7264A">
              <w:rPr>
                <w:rFonts w:asciiTheme="minorHAnsi" w:hAnsiTheme="minorHAnsi" w:cs="Arial"/>
                <w:bCs/>
                <w:sz w:val="18"/>
                <w:szCs w:val="18"/>
                <w:lang w:val="mk-MK"/>
              </w:rPr>
              <w:t>Поради пандемијата КОВИД 19, лични состаноци да се одржат согласно условите.</w:t>
            </w:r>
          </w:p>
        </w:tc>
      </w:tr>
      <w:tr w:rsidR="00A003D6" w:rsidRPr="00C7264A" w:rsidTr="00C2777B">
        <w:tc>
          <w:tcPr>
            <w:tcW w:w="1754" w:type="dxa"/>
            <w:tcBorders>
              <w:top w:val="single" w:sz="12" w:space="0" w:color="BFBFBF" w:themeColor="background1" w:themeShade="BF"/>
              <w:bottom w:val="single" w:sz="12" w:space="0" w:color="BFBFBF" w:themeColor="background1" w:themeShade="BF"/>
            </w:tcBorders>
          </w:tcPr>
          <w:p w:rsidR="00A003D6" w:rsidRPr="00C7264A" w:rsidRDefault="00C855F1"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Локално соседство околу новата депо локација - област Аеродром</w:t>
            </w:r>
          </w:p>
        </w:tc>
        <w:tc>
          <w:tcPr>
            <w:tcW w:w="4587" w:type="dxa"/>
            <w:tcBorders>
              <w:top w:val="single" w:sz="12" w:space="0" w:color="BFBFBF" w:themeColor="background1" w:themeShade="BF"/>
              <w:bottom w:val="single" w:sz="12" w:space="0" w:color="BFBFBF" w:themeColor="background1" w:themeShade="BF"/>
            </w:tcBorders>
          </w:tcPr>
          <w:p w:rsidR="002657A2" w:rsidRPr="00C7264A" w:rsidRDefault="00C855F1"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 xml:space="preserve">Направете состаноци со локалната заедница во локалното училиште во областа за да добиете ставови и грижи за погодената населба </w:t>
            </w:r>
          </w:p>
          <w:p w:rsidR="002657A2" w:rsidRPr="00C7264A" w:rsidRDefault="002657A2" w:rsidP="006E1F90">
            <w:pPr>
              <w:pStyle w:val="BodyText"/>
              <w:spacing w:before="40" w:after="40"/>
              <w:jc w:val="both"/>
              <w:rPr>
                <w:rFonts w:asciiTheme="minorHAnsi" w:hAnsiTheme="minorHAnsi" w:cs="Arial"/>
                <w:sz w:val="18"/>
                <w:szCs w:val="18"/>
                <w:lang w:val="mk-MK"/>
              </w:rPr>
            </w:pPr>
          </w:p>
          <w:p w:rsidR="002657A2" w:rsidRPr="00C7264A" w:rsidRDefault="002657A2" w:rsidP="006E1F90">
            <w:pPr>
              <w:pStyle w:val="BodyText"/>
              <w:spacing w:before="40" w:after="40"/>
              <w:jc w:val="both"/>
              <w:rPr>
                <w:rFonts w:asciiTheme="minorHAnsi" w:hAnsiTheme="minorHAnsi" w:cs="Arial"/>
                <w:sz w:val="18"/>
                <w:szCs w:val="18"/>
                <w:lang w:val="mk-MK"/>
              </w:rPr>
            </w:pPr>
          </w:p>
          <w:p w:rsidR="002657A2" w:rsidRPr="00C7264A" w:rsidRDefault="002657A2" w:rsidP="006E1F90">
            <w:pPr>
              <w:pStyle w:val="BodyText"/>
              <w:spacing w:before="40" w:after="40"/>
              <w:jc w:val="both"/>
              <w:rPr>
                <w:rFonts w:asciiTheme="minorHAnsi" w:hAnsiTheme="minorHAnsi" w:cs="Arial"/>
                <w:sz w:val="18"/>
                <w:szCs w:val="18"/>
                <w:lang w:val="mk-MK"/>
              </w:rPr>
            </w:pPr>
          </w:p>
          <w:p w:rsidR="002657A2" w:rsidRPr="00C7264A" w:rsidRDefault="002657A2" w:rsidP="006E1F90">
            <w:pPr>
              <w:pStyle w:val="BodyText"/>
              <w:spacing w:before="40" w:after="40"/>
              <w:jc w:val="both"/>
              <w:rPr>
                <w:rFonts w:asciiTheme="minorHAnsi" w:hAnsiTheme="minorHAnsi" w:cs="Arial"/>
                <w:sz w:val="18"/>
                <w:szCs w:val="18"/>
                <w:lang w:val="mk-MK"/>
              </w:rPr>
            </w:pPr>
          </w:p>
          <w:p w:rsidR="002657A2" w:rsidRPr="00C7264A" w:rsidRDefault="002657A2" w:rsidP="006E1F90">
            <w:pPr>
              <w:pStyle w:val="BodyText"/>
              <w:spacing w:before="40" w:after="40"/>
              <w:jc w:val="both"/>
              <w:rPr>
                <w:rFonts w:asciiTheme="minorHAnsi" w:hAnsiTheme="minorHAnsi" w:cs="Arial"/>
                <w:sz w:val="18"/>
                <w:szCs w:val="18"/>
                <w:lang w:val="mk-MK"/>
              </w:rPr>
            </w:pPr>
          </w:p>
          <w:p w:rsidR="002657A2" w:rsidRPr="00C7264A" w:rsidRDefault="002657A2" w:rsidP="006E1F90">
            <w:pPr>
              <w:pStyle w:val="BodyText"/>
              <w:spacing w:before="40" w:after="40"/>
              <w:jc w:val="both"/>
              <w:rPr>
                <w:rFonts w:asciiTheme="minorHAnsi" w:hAnsiTheme="minorHAnsi" w:cs="Arial"/>
                <w:sz w:val="18"/>
                <w:szCs w:val="18"/>
                <w:lang w:val="mk-MK"/>
              </w:rPr>
            </w:pPr>
          </w:p>
          <w:p w:rsidR="002657A2" w:rsidRPr="00C7264A" w:rsidRDefault="002657A2" w:rsidP="006E1F90">
            <w:pPr>
              <w:pStyle w:val="BodyText"/>
              <w:spacing w:before="40" w:after="40"/>
              <w:jc w:val="both"/>
              <w:rPr>
                <w:rFonts w:asciiTheme="minorHAnsi" w:hAnsiTheme="minorHAnsi" w:cs="Arial"/>
                <w:sz w:val="18"/>
                <w:szCs w:val="18"/>
                <w:lang w:val="mk-MK"/>
              </w:rPr>
            </w:pPr>
          </w:p>
          <w:p w:rsidR="00A003D6" w:rsidRPr="00C7264A" w:rsidRDefault="00A003D6" w:rsidP="006E1F90">
            <w:pPr>
              <w:pStyle w:val="BodyText"/>
              <w:spacing w:before="40" w:after="40"/>
              <w:jc w:val="both"/>
              <w:rPr>
                <w:rFonts w:asciiTheme="minorHAnsi" w:hAnsiTheme="minorHAnsi" w:cs="Arial"/>
                <w:sz w:val="18"/>
                <w:szCs w:val="18"/>
                <w:lang w:val="mk-MK"/>
              </w:rPr>
            </w:pPr>
          </w:p>
        </w:tc>
        <w:tc>
          <w:tcPr>
            <w:tcW w:w="2491" w:type="dxa"/>
            <w:tcBorders>
              <w:top w:val="single" w:sz="12" w:space="0" w:color="BFBFBF" w:themeColor="background1" w:themeShade="BF"/>
              <w:bottom w:val="single" w:sz="12" w:space="0" w:color="BFBFBF" w:themeColor="background1" w:themeShade="BF"/>
            </w:tcBorders>
          </w:tcPr>
          <w:p w:rsidR="00C855F1" w:rsidRPr="00C7264A" w:rsidRDefault="00C855F1"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lastRenderedPageBreak/>
              <w:t>НТС</w:t>
            </w:r>
          </w:p>
          <w:p w:rsidR="00C855F1" w:rsidRPr="00C7264A" w:rsidRDefault="00C855F1"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Летоци за да го обезбедите следново:</w:t>
            </w:r>
          </w:p>
          <w:p w:rsidR="00597AA3" w:rsidRPr="00C7264A" w:rsidRDefault="00C855F1"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Влијанија и можности на ЕС поврзани со проектот и предложените мерки за ублажување</w:t>
            </w:r>
          </w:p>
        </w:tc>
        <w:tc>
          <w:tcPr>
            <w:tcW w:w="2218" w:type="dxa"/>
            <w:tcBorders>
              <w:top w:val="single" w:sz="12" w:space="0" w:color="BFBFBF" w:themeColor="background1" w:themeShade="BF"/>
              <w:bottom w:val="single" w:sz="12" w:space="0" w:color="BFBFBF" w:themeColor="background1" w:themeShade="BF"/>
            </w:tcBorders>
          </w:tcPr>
          <w:p w:rsidR="00C855F1" w:rsidRPr="00C7264A" w:rsidRDefault="00C855F1"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Првиот состанок ќе се одржи пред Изградбата</w:t>
            </w:r>
          </w:p>
          <w:p w:rsidR="00C855F1" w:rsidRPr="00C7264A" w:rsidRDefault="00C855F1" w:rsidP="006E1F90">
            <w:pPr>
              <w:pStyle w:val="BodyText"/>
              <w:spacing w:before="40" w:after="40"/>
              <w:jc w:val="both"/>
              <w:rPr>
                <w:rFonts w:asciiTheme="minorHAnsi" w:hAnsiTheme="minorHAnsi" w:cs="Arial"/>
                <w:sz w:val="18"/>
                <w:szCs w:val="18"/>
                <w:lang w:val="mk-MK"/>
              </w:rPr>
            </w:pPr>
          </w:p>
          <w:p w:rsidR="00C855F1" w:rsidRPr="00C7264A" w:rsidRDefault="00C855F1"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 xml:space="preserve">Следните состаноци ќе се одржат во рок од три месеци од почетокот на изградбата за да се разгледа напредокот и спроведувањето на мерките за ублажување. КЛО треба да одржува </w:t>
            </w:r>
            <w:r w:rsidRPr="00C7264A">
              <w:rPr>
                <w:rFonts w:asciiTheme="minorHAnsi" w:hAnsiTheme="minorHAnsi" w:cs="Arial"/>
                <w:sz w:val="18"/>
                <w:szCs w:val="18"/>
                <w:lang w:val="mk-MK"/>
              </w:rPr>
              <w:lastRenderedPageBreak/>
              <w:t>контакт со заедниците во текот на целата градба</w:t>
            </w:r>
          </w:p>
          <w:p w:rsidR="00C855F1" w:rsidRPr="00C7264A" w:rsidRDefault="00C855F1" w:rsidP="006E1F90">
            <w:pPr>
              <w:pStyle w:val="BodyText"/>
              <w:spacing w:before="40" w:after="40"/>
              <w:jc w:val="both"/>
              <w:rPr>
                <w:rFonts w:asciiTheme="minorHAnsi" w:hAnsiTheme="minorHAnsi" w:cs="Arial"/>
                <w:sz w:val="18"/>
                <w:szCs w:val="18"/>
                <w:lang w:val="mk-MK"/>
              </w:rPr>
            </w:pPr>
          </w:p>
          <w:p w:rsidR="00A003D6" w:rsidRPr="00C7264A" w:rsidRDefault="00C855F1"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 xml:space="preserve">Формален состанок за консултации пред операцијата </w:t>
            </w:r>
          </w:p>
        </w:tc>
        <w:tc>
          <w:tcPr>
            <w:tcW w:w="1447" w:type="dxa"/>
            <w:tcBorders>
              <w:top w:val="single" w:sz="12" w:space="0" w:color="BFBFBF" w:themeColor="background1" w:themeShade="BF"/>
              <w:bottom w:val="single" w:sz="12" w:space="0" w:color="BFBFBF" w:themeColor="background1" w:themeShade="BF"/>
            </w:tcBorders>
          </w:tcPr>
          <w:p w:rsidR="00A003D6" w:rsidRPr="00C7264A" w:rsidRDefault="00C855F1"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lastRenderedPageBreak/>
              <w:t>Градот-КЛО</w:t>
            </w:r>
          </w:p>
        </w:tc>
        <w:tc>
          <w:tcPr>
            <w:tcW w:w="1957" w:type="dxa"/>
            <w:tcBorders>
              <w:top w:val="single" w:sz="12" w:space="0" w:color="BFBFBF" w:themeColor="background1" w:themeShade="BF"/>
              <w:bottom w:val="single" w:sz="12" w:space="0" w:color="BFBFBF" w:themeColor="background1" w:themeShade="BF"/>
            </w:tcBorders>
          </w:tcPr>
          <w:p w:rsidR="00A003D6" w:rsidRPr="00C7264A" w:rsidRDefault="00C855F1"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Локално училиште или центар на заедницата</w:t>
            </w:r>
          </w:p>
        </w:tc>
      </w:tr>
      <w:tr w:rsidR="001754F0" w:rsidRPr="00C7264A" w:rsidTr="00C2777B">
        <w:tc>
          <w:tcPr>
            <w:tcW w:w="1754" w:type="dxa"/>
            <w:tcBorders>
              <w:top w:val="single" w:sz="12" w:space="0" w:color="BFBFBF" w:themeColor="background1" w:themeShade="BF"/>
              <w:bottom w:val="single" w:sz="12" w:space="0" w:color="BFBFBF" w:themeColor="background1" w:themeShade="BF"/>
            </w:tcBorders>
          </w:tcPr>
          <w:p w:rsidR="001754F0" w:rsidRPr="00C7264A" w:rsidRDefault="001754F0" w:rsidP="006E1F90">
            <w:pPr>
              <w:pStyle w:val="BodyText"/>
              <w:spacing w:before="40" w:after="40"/>
              <w:jc w:val="both"/>
              <w:rPr>
                <w:rFonts w:asciiTheme="minorHAnsi" w:hAnsiTheme="minorHAnsi" w:cs="Arial"/>
                <w:sz w:val="18"/>
                <w:szCs w:val="18"/>
                <w:lang w:val="mk-MK"/>
              </w:rPr>
            </w:pPr>
          </w:p>
          <w:p w:rsidR="001754F0" w:rsidRPr="00C7264A" w:rsidRDefault="00053380"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 xml:space="preserve">Поширока јавност </w:t>
            </w:r>
          </w:p>
          <w:p w:rsidR="001754F0" w:rsidRPr="00C7264A" w:rsidRDefault="001754F0" w:rsidP="006E1F90">
            <w:pPr>
              <w:pStyle w:val="BodyText"/>
              <w:spacing w:before="40" w:after="40"/>
              <w:jc w:val="both"/>
              <w:rPr>
                <w:rFonts w:asciiTheme="minorHAnsi" w:hAnsiTheme="minorHAnsi" w:cs="Arial"/>
                <w:sz w:val="18"/>
                <w:szCs w:val="18"/>
                <w:lang w:val="mk-MK"/>
              </w:rPr>
            </w:pPr>
          </w:p>
        </w:tc>
        <w:tc>
          <w:tcPr>
            <w:tcW w:w="4587" w:type="dxa"/>
            <w:tcBorders>
              <w:top w:val="single" w:sz="12" w:space="0" w:color="BFBFBF" w:themeColor="background1" w:themeShade="BF"/>
              <w:bottom w:val="single" w:sz="12" w:space="0" w:color="BFBFBF" w:themeColor="background1" w:themeShade="BF"/>
            </w:tcBorders>
          </w:tcPr>
          <w:p w:rsidR="00053380" w:rsidRPr="00C7264A" w:rsidRDefault="00053380"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Направете состанок со јавноста во Градското собрание за да ги информирате за изградбата на БРТ</w:t>
            </w:r>
          </w:p>
          <w:p w:rsidR="00053380" w:rsidRPr="00C7264A" w:rsidRDefault="00053380" w:rsidP="006E1F90">
            <w:pPr>
              <w:pStyle w:val="BodyText"/>
              <w:spacing w:before="40" w:after="40"/>
              <w:jc w:val="both"/>
              <w:rPr>
                <w:rFonts w:asciiTheme="minorHAnsi" w:hAnsiTheme="minorHAnsi" w:cs="Arial"/>
                <w:sz w:val="18"/>
                <w:szCs w:val="18"/>
                <w:lang w:val="mk-MK"/>
              </w:rPr>
            </w:pPr>
          </w:p>
          <w:p w:rsidR="00885B04" w:rsidRPr="00C7264A" w:rsidRDefault="00053380"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Спроведувајте тековни месечни состаноци на градот</w:t>
            </w:r>
          </w:p>
        </w:tc>
        <w:tc>
          <w:tcPr>
            <w:tcW w:w="2491" w:type="dxa"/>
            <w:tcBorders>
              <w:top w:val="single" w:sz="12" w:space="0" w:color="BFBFBF" w:themeColor="background1" w:themeShade="BF"/>
              <w:bottom w:val="single" w:sz="12" w:space="0" w:color="BFBFBF" w:themeColor="background1" w:themeShade="BF"/>
            </w:tcBorders>
          </w:tcPr>
          <w:p w:rsidR="001754F0" w:rsidRPr="00C7264A" w:rsidRDefault="00053380"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НТС и СЕП</w:t>
            </w:r>
          </w:p>
        </w:tc>
        <w:tc>
          <w:tcPr>
            <w:tcW w:w="2218" w:type="dxa"/>
            <w:tcBorders>
              <w:top w:val="single" w:sz="12" w:space="0" w:color="BFBFBF" w:themeColor="background1" w:themeShade="BF"/>
              <w:bottom w:val="single" w:sz="12" w:space="0" w:color="BFBFBF" w:themeColor="background1" w:themeShade="BF"/>
            </w:tcBorders>
          </w:tcPr>
          <w:p w:rsidR="00053380" w:rsidRPr="00C7264A" w:rsidRDefault="00053380"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Пред изградбата</w:t>
            </w:r>
          </w:p>
          <w:p w:rsidR="00053380" w:rsidRPr="00C7264A" w:rsidRDefault="00053380" w:rsidP="006E1F90">
            <w:pPr>
              <w:pStyle w:val="BodyText"/>
              <w:spacing w:before="40" w:after="40"/>
              <w:jc w:val="both"/>
              <w:rPr>
                <w:rFonts w:asciiTheme="minorHAnsi" w:hAnsiTheme="minorHAnsi" w:cs="Arial"/>
                <w:sz w:val="18"/>
                <w:szCs w:val="18"/>
                <w:lang w:val="mk-MK"/>
              </w:rPr>
            </w:pPr>
          </w:p>
          <w:p w:rsidR="00885B04" w:rsidRPr="00C7264A" w:rsidRDefault="00053380"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 xml:space="preserve">Во тек во текот на целата операција </w:t>
            </w:r>
          </w:p>
          <w:p w:rsidR="00885B04" w:rsidRPr="00C7264A" w:rsidRDefault="00885B04" w:rsidP="006E1F90">
            <w:pPr>
              <w:pStyle w:val="BodyText"/>
              <w:spacing w:before="40" w:after="40"/>
              <w:jc w:val="both"/>
              <w:rPr>
                <w:rFonts w:asciiTheme="minorHAnsi" w:hAnsiTheme="minorHAnsi" w:cs="Arial"/>
                <w:sz w:val="18"/>
                <w:szCs w:val="18"/>
                <w:lang w:val="mk-MK"/>
              </w:rPr>
            </w:pPr>
          </w:p>
        </w:tc>
        <w:tc>
          <w:tcPr>
            <w:tcW w:w="1447" w:type="dxa"/>
            <w:tcBorders>
              <w:top w:val="single" w:sz="12" w:space="0" w:color="BFBFBF" w:themeColor="background1" w:themeShade="BF"/>
              <w:bottom w:val="single" w:sz="12" w:space="0" w:color="BFBFBF" w:themeColor="background1" w:themeShade="BF"/>
            </w:tcBorders>
          </w:tcPr>
          <w:p w:rsidR="001754F0" w:rsidRPr="00C7264A" w:rsidRDefault="00053380"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Градот</w:t>
            </w:r>
          </w:p>
        </w:tc>
        <w:tc>
          <w:tcPr>
            <w:tcW w:w="1957" w:type="dxa"/>
            <w:tcBorders>
              <w:top w:val="single" w:sz="12" w:space="0" w:color="BFBFBF" w:themeColor="background1" w:themeShade="BF"/>
              <w:bottom w:val="single" w:sz="12" w:space="0" w:color="BFBFBF" w:themeColor="background1" w:themeShade="BF"/>
            </w:tcBorders>
          </w:tcPr>
          <w:p w:rsidR="001754F0" w:rsidRPr="00C7264A" w:rsidRDefault="00053380" w:rsidP="006E1F90">
            <w:pPr>
              <w:pStyle w:val="BodyText"/>
              <w:spacing w:before="40" w:after="40"/>
              <w:jc w:val="both"/>
              <w:rPr>
                <w:rFonts w:asciiTheme="minorHAnsi" w:hAnsiTheme="minorHAnsi" w:cs="Arial"/>
                <w:sz w:val="18"/>
                <w:szCs w:val="18"/>
                <w:lang w:val="mk-MK"/>
              </w:rPr>
            </w:pPr>
            <w:r w:rsidRPr="00C7264A">
              <w:rPr>
                <w:rFonts w:asciiTheme="minorHAnsi" w:hAnsiTheme="minorHAnsi" w:cs="Arial"/>
                <w:sz w:val="18"/>
                <w:szCs w:val="18"/>
                <w:lang w:val="mk-MK"/>
              </w:rPr>
              <w:t>Градско собрание</w:t>
            </w:r>
          </w:p>
        </w:tc>
      </w:tr>
    </w:tbl>
    <w:p w:rsidR="00A003D6" w:rsidRPr="00C7264A" w:rsidRDefault="00A003D6" w:rsidP="006E1F90">
      <w:pPr>
        <w:pStyle w:val="BodyText"/>
        <w:jc w:val="both"/>
        <w:rPr>
          <w:rFonts w:asciiTheme="minorHAnsi" w:hAnsiTheme="minorHAnsi"/>
          <w:lang w:val="mk-MK"/>
        </w:rPr>
      </w:pPr>
    </w:p>
    <w:p w:rsidR="00161A9F" w:rsidRPr="00C7264A" w:rsidRDefault="00161A9F" w:rsidP="006E1F90">
      <w:pPr>
        <w:pStyle w:val="BodyText"/>
        <w:jc w:val="both"/>
        <w:rPr>
          <w:rFonts w:asciiTheme="minorHAnsi" w:hAnsiTheme="minorHAnsi"/>
          <w:lang w:val="mk-MK"/>
        </w:rPr>
      </w:pPr>
    </w:p>
    <w:p w:rsidR="00161A9F" w:rsidRPr="00C7264A" w:rsidRDefault="00161A9F" w:rsidP="006E1F90">
      <w:pPr>
        <w:pStyle w:val="BodyText"/>
        <w:jc w:val="both"/>
        <w:rPr>
          <w:rFonts w:asciiTheme="minorHAnsi" w:hAnsiTheme="minorHAnsi"/>
          <w:lang w:val="mk-MK"/>
        </w:rPr>
      </w:pPr>
    </w:p>
    <w:p w:rsidR="00846599" w:rsidRPr="00C7264A" w:rsidRDefault="00846599" w:rsidP="006E1F90">
      <w:pPr>
        <w:pStyle w:val="BodyText"/>
        <w:jc w:val="both"/>
        <w:rPr>
          <w:rFonts w:asciiTheme="minorHAnsi" w:hAnsiTheme="minorHAnsi"/>
          <w:lang w:val="mk-MK"/>
        </w:rPr>
      </w:pPr>
    </w:p>
    <w:p w:rsidR="00161A9F" w:rsidRPr="00C7264A" w:rsidRDefault="00161A9F" w:rsidP="006E1F90">
      <w:pPr>
        <w:pStyle w:val="BodyText"/>
        <w:jc w:val="both"/>
        <w:rPr>
          <w:rFonts w:asciiTheme="minorHAnsi" w:hAnsiTheme="minorHAnsi"/>
          <w:lang w:val="mk-MK"/>
        </w:rPr>
      </w:pPr>
    </w:p>
    <w:p w:rsidR="0020002E" w:rsidRPr="00C7264A" w:rsidRDefault="0020002E" w:rsidP="006E1F90">
      <w:pPr>
        <w:jc w:val="both"/>
        <w:rPr>
          <w:lang w:val="mk-MK"/>
        </w:rPr>
        <w:sectPr w:rsidR="0020002E" w:rsidRPr="00C7264A" w:rsidSect="000A1F0A">
          <w:pgSz w:w="16840" w:h="11900" w:orient="landscape"/>
          <w:pgMar w:top="1440" w:right="1440" w:bottom="1440" w:left="1440" w:header="708" w:footer="708" w:gutter="0"/>
          <w:cols w:space="708"/>
          <w:docGrid w:linePitch="360"/>
        </w:sectPr>
      </w:pPr>
    </w:p>
    <w:p w:rsidR="00A003D6" w:rsidRPr="00C7264A" w:rsidRDefault="00420C87" w:rsidP="006E1F90">
      <w:pPr>
        <w:pStyle w:val="NumH1"/>
        <w:jc w:val="both"/>
        <w:rPr>
          <w:rFonts w:asciiTheme="minorHAnsi" w:hAnsiTheme="minorHAnsi"/>
          <w:color w:val="1F497D" w:themeColor="text2"/>
          <w:lang w:val="mk-MK"/>
        </w:rPr>
      </w:pPr>
      <w:r w:rsidRPr="00C7264A">
        <w:rPr>
          <w:rFonts w:asciiTheme="minorHAnsi" w:hAnsiTheme="minorHAnsi"/>
          <w:color w:val="1F497D" w:themeColor="text2"/>
          <w:lang w:val="mk-MK"/>
        </w:rPr>
        <w:lastRenderedPageBreak/>
        <w:t>МЕХАНИЗАМ ЗА ПОПЛАКИ</w:t>
      </w:r>
    </w:p>
    <w:p w:rsidR="00420C87" w:rsidRPr="00C7264A" w:rsidRDefault="00420C87" w:rsidP="006E1F90">
      <w:pPr>
        <w:pStyle w:val="BodyText"/>
        <w:spacing w:before="0" w:after="120" w:line="264" w:lineRule="auto"/>
        <w:jc w:val="both"/>
        <w:rPr>
          <w:rFonts w:asciiTheme="minorHAnsi" w:hAnsiTheme="minorHAnsi" w:cs="Arial"/>
          <w:szCs w:val="20"/>
          <w:lang w:val="mk-MK"/>
        </w:rPr>
      </w:pPr>
      <w:r w:rsidRPr="00C7264A">
        <w:rPr>
          <w:rFonts w:asciiTheme="minorHAnsi" w:hAnsiTheme="minorHAnsi" w:cs="Arial"/>
          <w:szCs w:val="20"/>
          <w:lang w:val="mk-MK"/>
        </w:rPr>
        <w:t xml:space="preserve">Градот ќе биде одговорен за развој и спроведување на формална постапка за поплаки (приговори) за да ги прими загриженоста и погледите на погодените заедници преку транспарентен и непристрасен процес. Постапката за приговор ќе се користи како алатка за помагање на навремено и успешно решавање на загриженоста на засегнатите страни, како и за следење на односот на Проектот со погодените заедници за користење и пристап до нови автобуси и имплементација на придружните објекти. Резиме на поплаки и преземените мерки за нивно решавање ќе бидат јавно објавени на редовна основа, во согласност со ПР 10 на ЕБОР. </w:t>
      </w:r>
    </w:p>
    <w:p w:rsidR="00420C87" w:rsidRPr="00C7264A" w:rsidRDefault="00420C87" w:rsidP="006E1F90">
      <w:pPr>
        <w:pStyle w:val="BodyText"/>
        <w:spacing w:before="0" w:after="120" w:line="264" w:lineRule="auto"/>
        <w:jc w:val="both"/>
        <w:rPr>
          <w:rFonts w:asciiTheme="minorHAnsi" w:hAnsiTheme="minorHAnsi"/>
          <w:lang w:val="mk-MK"/>
        </w:rPr>
      </w:pPr>
      <w:r w:rsidRPr="00C7264A">
        <w:rPr>
          <w:rFonts w:asciiTheme="minorHAnsi" w:hAnsiTheme="minorHAnsi"/>
          <w:lang w:val="mk-MK"/>
        </w:rPr>
        <w:t xml:space="preserve">Заинтересираните страни ќе бидат информирани за постапката за поплаки за време на консултативните активности, како што се јавни состаноци, писма / летоци и преку градот и веб-страницата на компанијата. </w:t>
      </w:r>
    </w:p>
    <w:p w:rsidR="00FA0E2C" w:rsidRPr="00C7264A" w:rsidRDefault="00420C87" w:rsidP="006E1F90">
      <w:pPr>
        <w:pStyle w:val="BodyText"/>
        <w:spacing w:before="0" w:after="120" w:line="264" w:lineRule="auto"/>
        <w:jc w:val="both"/>
        <w:rPr>
          <w:rFonts w:asciiTheme="minorHAnsi" w:hAnsiTheme="minorHAnsi" w:cs="Arial"/>
          <w:szCs w:val="20"/>
          <w:lang w:val="mk-MK"/>
        </w:rPr>
      </w:pPr>
      <w:r w:rsidRPr="00C7264A">
        <w:rPr>
          <w:rFonts w:asciiTheme="minorHAnsi" w:hAnsiTheme="minorHAnsi"/>
          <w:lang w:val="mk-MK"/>
        </w:rPr>
        <w:t>Назначениот КЛО ќе биде одговорен за координација и справување со сите поплаки добиени од заедницата. Сите вербални или писмени поплаки ќе бидат подигнати преку фиксната поплака и адресата за е-пошта, како што е дадено подолу</w:t>
      </w:r>
    </w:p>
    <w:p w:rsidR="006F1142" w:rsidRPr="00C7264A" w:rsidRDefault="006F1142" w:rsidP="006E1F90">
      <w:pPr>
        <w:pStyle w:val="BodyText"/>
        <w:numPr>
          <w:ilvl w:val="0"/>
          <w:numId w:val="32"/>
        </w:numPr>
        <w:spacing w:before="0" w:after="0"/>
        <w:jc w:val="both"/>
        <w:rPr>
          <w:rFonts w:asciiTheme="minorHAnsi" w:eastAsiaTheme="minorEastAsia" w:hAnsiTheme="minorHAnsi" w:cs="Arial"/>
          <w:szCs w:val="20"/>
          <w:lang w:val="mk-MK"/>
        </w:rPr>
      </w:pPr>
      <w:r w:rsidRPr="00C7264A">
        <w:rPr>
          <w:rFonts w:asciiTheme="minorHAnsi" w:eastAsiaTheme="minorEastAsia" w:hAnsiTheme="minorHAnsi" w:cs="Arial"/>
          <w:szCs w:val="20"/>
          <w:lang w:val="mk-MK"/>
        </w:rPr>
        <w:t xml:space="preserve">Име: г-дин Ловрен Маркиќ. </w:t>
      </w:r>
    </w:p>
    <w:p w:rsidR="006F1142" w:rsidRPr="00C7264A" w:rsidRDefault="006F1142" w:rsidP="006E1F90">
      <w:pPr>
        <w:pStyle w:val="BodyText"/>
        <w:numPr>
          <w:ilvl w:val="0"/>
          <w:numId w:val="32"/>
        </w:numPr>
        <w:spacing w:before="0" w:after="0"/>
        <w:jc w:val="both"/>
        <w:rPr>
          <w:rFonts w:asciiTheme="minorHAnsi" w:eastAsiaTheme="minorEastAsia" w:hAnsiTheme="minorHAnsi" w:cs="Arial"/>
          <w:szCs w:val="20"/>
          <w:lang w:val="mk-MK"/>
        </w:rPr>
      </w:pPr>
      <w:r w:rsidRPr="00C7264A">
        <w:rPr>
          <w:rFonts w:asciiTheme="minorHAnsi" w:eastAsiaTheme="minorEastAsia" w:hAnsiTheme="minorHAnsi" w:cs="Arial"/>
          <w:szCs w:val="20"/>
          <w:lang w:val="mk-MK"/>
        </w:rPr>
        <w:t>Адреса: Град Скопје I Раководител на Сектор за меѓународни односи</w:t>
      </w:r>
    </w:p>
    <w:p w:rsidR="006F1142" w:rsidRPr="00C7264A" w:rsidRDefault="006F1142" w:rsidP="006E1F90">
      <w:pPr>
        <w:pStyle w:val="BodyText"/>
        <w:numPr>
          <w:ilvl w:val="0"/>
          <w:numId w:val="32"/>
        </w:numPr>
        <w:spacing w:before="0" w:after="0"/>
        <w:jc w:val="both"/>
        <w:rPr>
          <w:rFonts w:asciiTheme="minorHAnsi" w:eastAsiaTheme="minorEastAsia" w:hAnsiTheme="minorHAnsi" w:cs="Arial"/>
          <w:szCs w:val="20"/>
          <w:lang w:val="mk-MK"/>
        </w:rPr>
      </w:pPr>
      <w:r w:rsidRPr="00C7264A">
        <w:rPr>
          <w:rFonts w:asciiTheme="minorHAnsi" w:eastAsiaTheme="minorEastAsia" w:hAnsiTheme="minorHAnsi" w:cs="Arial"/>
          <w:szCs w:val="20"/>
          <w:lang w:val="mk-MK"/>
        </w:rPr>
        <w:t>Бул.Илинден 82, 1000 Скопје, Република Северна Македонија</w:t>
      </w:r>
    </w:p>
    <w:p w:rsidR="00FA0E2C" w:rsidRPr="00C7264A" w:rsidRDefault="006F1142" w:rsidP="006E1F90">
      <w:pPr>
        <w:pStyle w:val="BodyText"/>
        <w:numPr>
          <w:ilvl w:val="0"/>
          <w:numId w:val="32"/>
        </w:numPr>
        <w:spacing w:before="0" w:after="0"/>
        <w:jc w:val="both"/>
        <w:rPr>
          <w:rFonts w:asciiTheme="minorHAnsi" w:hAnsiTheme="minorHAnsi" w:cs="Arial"/>
          <w:szCs w:val="20"/>
          <w:lang w:val="mk-MK"/>
        </w:rPr>
      </w:pPr>
      <w:r w:rsidRPr="00C7264A">
        <w:rPr>
          <w:rFonts w:asciiTheme="minorHAnsi" w:eastAsiaTheme="minorEastAsia" w:hAnsiTheme="minorHAnsi" w:cs="Arial"/>
          <w:szCs w:val="20"/>
          <w:lang w:val="mk-MK"/>
        </w:rPr>
        <w:t>Контакт: Тел.: +389 (0)2 32 97 235 I Моб: +38970363577</w:t>
      </w:r>
    </w:p>
    <w:p w:rsidR="006F1142" w:rsidRPr="00C7264A" w:rsidRDefault="006F1142" w:rsidP="006E1F90">
      <w:pPr>
        <w:pStyle w:val="BodyText"/>
        <w:spacing w:before="0" w:after="0"/>
        <w:jc w:val="both"/>
        <w:rPr>
          <w:rFonts w:asciiTheme="minorHAnsi" w:hAnsiTheme="minorHAnsi" w:cs="Arial"/>
          <w:szCs w:val="20"/>
          <w:lang w:val="mk-MK"/>
        </w:rPr>
      </w:pPr>
    </w:p>
    <w:p w:rsidR="00420C87" w:rsidRPr="00C7264A" w:rsidRDefault="00420C87" w:rsidP="006E1F90">
      <w:pPr>
        <w:pStyle w:val="BodyText"/>
        <w:spacing w:before="0" w:after="120" w:line="264" w:lineRule="auto"/>
        <w:jc w:val="both"/>
        <w:rPr>
          <w:rFonts w:asciiTheme="minorHAnsi" w:hAnsiTheme="minorHAnsi"/>
          <w:lang w:val="mk-MK"/>
        </w:rPr>
      </w:pPr>
      <w:r w:rsidRPr="00C7264A">
        <w:rPr>
          <w:rFonts w:asciiTheme="minorHAnsi" w:hAnsiTheme="minorHAnsi"/>
          <w:lang w:val="mk-MK"/>
        </w:rPr>
        <w:t xml:space="preserve">Образец за поплаки (Анекс А) е достапен на овој СЕП за употреба од јавноста, а тврдите копии ќе бидат достапни на терминалите во Градското собрание и БРТ. Потребно е да се запишат сите поплаки во алгобук во рок од 5 работни дена од приемот на жалбата и да се одговори во рок од максимум 30 работни дена (со пократок временски период доколку жалбата е јасна) И потпишаните и анонимните поплаки ќе бидат прифатени. Секоја жалба првично ќе биде прикажана, а фактите за случајот ќе бидат проверени од КЛО. </w:t>
      </w:r>
    </w:p>
    <w:p w:rsidR="00420C87" w:rsidRPr="00C7264A" w:rsidRDefault="00420C87" w:rsidP="006E1F90">
      <w:pPr>
        <w:pStyle w:val="BodyText"/>
        <w:spacing w:before="0" w:after="120" w:line="264" w:lineRule="auto"/>
        <w:jc w:val="both"/>
        <w:rPr>
          <w:rFonts w:asciiTheme="minorHAnsi" w:hAnsiTheme="minorHAnsi"/>
          <w:lang w:val="mk-MK"/>
        </w:rPr>
      </w:pPr>
      <w:r w:rsidRPr="00C7264A">
        <w:rPr>
          <w:rFonts w:asciiTheme="minorHAnsi" w:hAnsiTheme="minorHAnsi"/>
          <w:lang w:val="mk-MK"/>
        </w:rPr>
        <w:t xml:space="preserve">Покрај формуларите за поплаки, бројот на телефонска линија ќе биде достапен и прикажан во автобусите за да може да се пријават сите потенцијални проблеми поврзани со јавно вознемирување и насилство. </w:t>
      </w:r>
    </w:p>
    <w:p w:rsidR="00A003D6" w:rsidRPr="00C7264A" w:rsidRDefault="00420C87" w:rsidP="006E1F90">
      <w:pPr>
        <w:pStyle w:val="BodyText"/>
        <w:spacing w:before="0" w:after="120" w:line="264" w:lineRule="auto"/>
        <w:jc w:val="both"/>
        <w:rPr>
          <w:rFonts w:asciiTheme="minorHAnsi" w:hAnsiTheme="minorHAnsi"/>
          <w:lang w:val="mk-MK"/>
        </w:rPr>
      </w:pPr>
      <w:r w:rsidRPr="00C7264A">
        <w:rPr>
          <w:rFonts w:asciiTheme="minorHAnsi" w:hAnsiTheme="minorHAnsi"/>
          <w:lang w:val="mk-MK"/>
        </w:rPr>
        <w:t xml:space="preserve">Договореното решение или одговор ќе го потпишат КЛО и раководството. </w:t>
      </w:r>
      <w:r w:rsidR="00BD2A51">
        <w:rPr>
          <w:rFonts w:asciiTheme="minorHAnsi" w:hAnsiTheme="minorHAnsi"/>
          <w:lang w:val="mk-MK"/>
        </w:rPr>
        <w:t>Корективните</w:t>
      </w:r>
      <w:r w:rsidRPr="00C7264A">
        <w:rPr>
          <w:rFonts w:asciiTheme="minorHAnsi" w:hAnsiTheme="minorHAnsi"/>
          <w:lang w:val="mk-MK"/>
        </w:rPr>
        <w:t xml:space="preserve"> активности и статусот на жалбата (затворена, отворена) ќе бидат запишани во дневникот за жалби / поплаки. Сите поплаки специфични за полот ќе бидат адресирани доверливо и со нив ќе постапува соодветно лице.</w:t>
      </w:r>
    </w:p>
    <w:p w:rsidR="00A003D6" w:rsidRPr="00C7264A" w:rsidRDefault="000433AF" w:rsidP="006E1F90">
      <w:pPr>
        <w:pStyle w:val="NumH1"/>
        <w:jc w:val="both"/>
        <w:rPr>
          <w:rFonts w:asciiTheme="minorHAnsi" w:hAnsiTheme="minorHAnsi"/>
          <w:color w:val="1F497D" w:themeColor="text2"/>
          <w:lang w:val="mk-MK"/>
        </w:rPr>
      </w:pPr>
      <w:bookmarkStart w:id="22" w:name="_Toc37773429"/>
      <w:r w:rsidRPr="00C7264A">
        <w:rPr>
          <w:rFonts w:asciiTheme="minorHAnsi" w:hAnsiTheme="minorHAnsi"/>
          <w:color w:val="1F497D" w:themeColor="text2"/>
          <w:lang w:val="mk-MK"/>
        </w:rPr>
        <w:lastRenderedPageBreak/>
        <w:t>Следење, известување и одговорности</w:t>
      </w:r>
      <w:bookmarkEnd w:id="22"/>
    </w:p>
    <w:p w:rsidR="00A003D6" w:rsidRPr="00C7264A" w:rsidRDefault="00F377DE" w:rsidP="006E1F90">
      <w:pPr>
        <w:pStyle w:val="BodyText"/>
        <w:spacing w:before="0" w:after="120" w:line="264" w:lineRule="auto"/>
        <w:jc w:val="both"/>
        <w:rPr>
          <w:rFonts w:asciiTheme="minorHAnsi" w:hAnsiTheme="minorHAnsi"/>
          <w:lang w:val="mk-MK"/>
        </w:rPr>
      </w:pPr>
      <w:r w:rsidRPr="00C7264A">
        <w:rPr>
          <w:rFonts w:asciiTheme="minorHAnsi" w:hAnsiTheme="minorHAnsi"/>
          <w:lang w:val="mk-MK"/>
        </w:rPr>
        <w:t>Успешното вклучување на засегнатите страни зависи од набљудувањето, анализата и прилагодувањето на перформансите, на променетите околности и на потребите за информации на засегнатите страни. Неопходна е транспарентна документација за активностите на ангажманот со цел да се исполни ПР 10 на ЕБОР и да се обезбеди успешно спроведување на активностите за ангажман наведени во овој СЕП.</w:t>
      </w:r>
    </w:p>
    <w:p w:rsidR="00F377DE" w:rsidRPr="00C7264A" w:rsidRDefault="00F377DE" w:rsidP="006E1F90">
      <w:pPr>
        <w:pStyle w:val="BodyText"/>
        <w:spacing w:before="0" w:after="120" w:line="264" w:lineRule="auto"/>
        <w:jc w:val="both"/>
        <w:rPr>
          <w:rFonts w:asciiTheme="minorHAnsi" w:hAnsiTheme="minorHAnsi"/>
          <w:lang w:val="mk-MK"/>
        </w:rPr>
      </w:pPr>
      <w:r w:rsidRPr="00C7264A">
        <w:rPr>
          <w:rFonts w:asciiTheme="minorHAnsi" w:hAnsiTheme="minorHAnsi"/>
          <w:lang w:val="mk-MK"/>
        </w:rPr>
        <w:t xml:space="preserve">Одговорност на КЛО </w:t>
      </w:r>
      <w:r w:rsidR="00261751">
        <w:rPr>
          <w:rFonts w:asciiTheme="minorHAnsi" w:hAnsiTheme="minorHAnsi"/>
          <w:lang w:val="mk-MK"/>
        </w:rPr>
        <w:t>е да</w:t>
      </w:r>
      <w:r w:rsidRPr="00C7264A">
        <w:rPr>
          <w:rFonts w:asciiTheme="minorHAnsi" w:hAnsiTheme="minorHAnsi"/>
          <w:lang w:val="mk-MK"/>
        </w:rPr>
        <w:t xml:space="preserve"> го спроведува СЕП и ќе се ажурира редовно во текот на спроведувањето на Проектот и придружните објекти. КЛО, исто така, редовно ќе го прегледува СЕП за да осигури дека сите активности за консултации се спроведени и се во согласност со планираниот распоред. </w:t>
      </w:r>
    </w:p>
    <w:p w:rsidR="00E857B6" w:rsidRPr="00C7264A" w:rsidRDefault="00F377DE" w:rsidP="006E1F90">
      <w:pPr>
        <w:pStyle w:val="BodyText"/>
        <w:spacing w:before="0" w:after="120" w:line="264" w:lineRule="auto"/>
        <w:jc w:val="both"/>
        <w:rPr>
          <w:rFonts w:asciiTheme="minorHAnsi" w:hAnsiTheme="minorHAnsi"/>
          <w:lang w:val="mk-MK"/>
        </w:rPr>
      </w:pPr>
      <w:r w:rsidRPr="00C7264A">
        <w:rPr>
          <w:rFonts w:asciiTheme="minorHAnsi" w:hAnsiTheme="minorHAnsi"/>
          <w:lang w:val="mk-MK"/>
        </w:rPr>
        <w:t>Назначениот КЛО ќе биде одговорен за следење на социјалните перформанси на компанијата и нејзиниот постојан ангажман со клучните засегнати страни, вклучително и корисниците на автобуси. КЛО редовно ќе ги посетува засегнатите страни на Проектот за да осигури дека сите проблеми и поплаки ќе бидат идентификувани и соодветно решени</w:t>
      </w:r>
      <w:r w:rsidR="00261751">
        <w:rPr>
          <w:rFonts w:asciiTheme="minorHAnsi" w:hAnsiTheme="minorHAnsi"/>
          <w:lang w:val="mk-MK"/>
        </w:rPr>
        <w:t>е</w:t>
      </w:r>
      <w:r w:rsidRPr="00C7264A">
        <w:rPr>
          <w:rFonts w:asciiTheme="minorHAnsi" w:hAnsiTheme="minorHAnsi"/>
          <w:lang w:val="mk-MK"/>
        </w:rPr>
        <w:t>.</w:t>
      </w:r>
    </w:p>
    <w:p w:rsidR="00A003D6" w:rsidRPr="00C7264A" w:rsidRDefault="00C3484F" w:rsidP="006E1F90">
      <w:pPr>
        <w:pStyle w:val="AppendixHeading1"/>
        <w:jc w:val="both"/>
        <w:rPr>
          <w:rFonts w:asciiTheme="minorHAnsi" w:hAnsiTheme="minorHAnsi"/>
          <w:lang w:val="mk-MK"/>
        </w:rPr>
      </w:pPr>
      <w:bookmarkStart w:id="23" w:name="_Toc282773689"/>
      <w:bookmarkStart w:id="24" w:name="_Toc37773430"/>
      <w:r w:rsidRPr="00C3484F">
        <w:rPr>
          <w:rFonts w:asciiTheme="minorHAnsi" w:hAnsiTheme="minorHAnsi"/>
          <w:noProof/>
          <w:lang w:val="mk-MK" w:eastAsia="en-GB"/>
        </w:rPr>
        <w:lastRenderedPageBreak/>
        <w:pict>
          <v:group id="Canvas 298" o:spid="_x0000_s1029" editas="canvas" style="position:absolute;left:0;text-align:left;margin-left:0;margin-top:29.25pt;width:491.55pt;height:491.55pt;z-index:251676672;mso-position-horizontal:center;mso-position-horizontal-relative:margin" coordsize="62426,6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2426;height:62426;visibility:visible">
              <v:fill o:detectmouseclick="t"/>
              <v:path o:connecttype="none"/>
            </v:shape>
            <v:rect id="Rectangle 149" o:spid="_x0000_s1031" style="position:absolute;left:57;top:32;width:902;height:17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rsidR="00E311A3" w:rsidRDefault="00E311A3"/>
                </w:txbxContent>
              </v:textbox>
            </v:rect>
            <v:rect id="Rectangle 150" o:spid="_x0000_s1032" style="position:absolute;left:25139;top:762;width:12078;height:35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" filled="f" strokeweight=".7pt"/>
            <v:rect id="Rectangle 151" o:spid="_x0000_s1033" style="position:absolute;left:26758;top:1263;width:9227;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rsidR="00E311A3" w:rsidRPr="006746A9" w:rsidRDefault="006746A9">
                    <w:pPr>
                      <w:rPr>
                        <w:lang w:val="mk-MK"/>
                      </w:rPr>
                    </w:pPr>
                    <w:r>
                      <w:rPr>
                        <w:rFonts w:ascii="Times New Roman" w:hAnsi="Times New Roman" w:cs="Times New Roman"/>
                        <w:color w:val="000000"/>
                        <w:sz w:val="16"/>
                        <w:szCs w:val="16"/>
                        <w:lang w:val="mk-MK"/>
                      </w:rPr>
                      <w:t>Поплаката е примена</w:t>
                    </w:r>
                  </w:p>
                </w:txbxContent>
              </v:textbox>
            </v:rect>
            <v:rect id="Rectangle 152" o:spid="_x0000_s1034" style="position:absolute;left:35566;top:1264;width:902;height:17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rsidR="00E311A3" w:rsidRDefault="00E311A3"/>
                </w:txbxContent>
              </v:textbox>
            </v:rect>
            <v:rect id="Rectangle 153" o:spid="_x0000_s1035" style="position:absolute;left:26777;top:2508;width:1410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rsidR="00E311A3" w:rsidRPr="006746A9" w:rsidRDefault="006746A9">
                    <w:pPr>
                      <w:rPr>
                        <w:lang w:val="mk-MK"/>
                      </w:rPr>
                    </w:pPr>
                    <w:r>
                      <w:rPr>
                        <w:rFonts w:ascii="Times New Roman" w:hAnsi="Times New Roman" w:cs="Times New Roman"/>
                        <w:color w:val="000000"/>
                        <w:sz w:val="16"/>
                        <w:szCs w:val="16"/>
                        <w:lang w:val="mk-MK"/>
                      </w:rPr>
                      <w:t>Во вербална или писмена форма</w:t>
                    </w:r>
                  </w:p>
                </w:txbxContent>
              </v:textbox>
            </v:rect>
            <v:rect id="Rectangle 154" o:spid="_x0000_s1036" style="position:absolute;left:33813;top:2508;width:343;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rsidR="00E311A3" w:rsidRDefault="00E311A3">
                    <w:r>
                      <w:rPr>
                        <w:rFonts w:ascii="Times New Roman" w:hAnsi="Times New Roman" w:cs="Times New Roman"/>
                        <w:color w:val="000000"/>
                        <w:sz w:val="16"/>
                        <w:szCs w:val="16"/>
                      </w:rPr>
                      <w:t>)</w:t>
                    </w:r>
                  </w:p>
                </w:txbxContent>
              </v:textbox>
            </v:rect>
            <v:rect id="Rectangle 155" o:spid="_x0000_s1037" style="position:absolute;left:35553;top:2508;width:902;height:178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rsidR="00E311A3" w:rsidRDefault="00E311A3"/>
                </w:txbxContent>
              </v:textbox>
            </v:rect>
            <v:rect id="Rectangle 156" o:spid="_x0000_s1038" style="position:absolute;left:23704;top:5778;width:15075;height:35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" filled="f" strokeweight=".7pt"/>
            <v:rect id="Rectangle 157" o:spid="_x0000_s1039" style="position:absolute;left:25139;top:6280;width:13742;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rsidR="00E311A3" w:rsidRPr="00B7091C" w:rsidRDefault="00B7091C">
                    <w:pPr>
                      <w:rPr>
                        <w:lang w:val="mk-MK"/>
                      </w:rPr>
                    </w:pPr>
                    <w:r>
                      <w:rPr>
                        <w:rFonts w:ascii="Times New Roman" w:hAnsi="Times New Roman" w:cs="Times New Roman"/>
                        <w:color w:val="000000"/>
                        <w:sz w:val="16"/>
                        <w:szCs w:val="16"/>
                        <w:lang w:val="mk-MK"/>
                      </w:rPr>
                      <w:t>Завршена активност за поплаки</w:t>
                    </w:r>
                  </w:p>
                </w:txbxContent>
              </v:textbox>
            </v:rect>
            <v:rect id="Rectangle 158" o:spid="_x0000_s1040" style="position:absolute;left:26930;top:7531;width:11709;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rsidR="00E311A3" w:rsidRDefault="00B7091C">
                    <w:r>
                      <w:rPr>
                        <w:rFonts w:ascii="Times New Roman" w:hAnsi="Times New Roman" w:cs="Times New Roman"/>
                        <w:color w:val="000000"/>
                        <w:sz w:val="16"/>
                        <w:szCs w:val="16"/>
                        <w:lang w:val="mk-MK"/>
                      </w:rPr>
                      <w:t>Формулари</w:t>
                    </w:r>
                    <w:r w:rsidR="00E311A3">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mk-MK"/>
                      </w:rPr>
                      <w:t>Делови</w:t>
                    </w:r>
                    <w:r w:rsidR="00E311A3">
                      <w:rPr>
                        <w:rFonts w:ascii="Times New Roman" w:hAnsi="Times New Roman" w:cs="Times New Roman"/>
                        <w:color w:val="000000"/>
                        <w:sz w:val="16"/>
                        <w:szCs w:val="16"/>
                      </w:rPr>
                      <w:t xml:space="preserve"> A &amp;</w:t>
                    </w:r>
                    <w:r>
                      <w:rPr>
                        <w:rFonts w:ascii="Times New Roman" w:hAnsi="Times New Roman" w:cs="Times New Roman"/>
                        <w:color w:val="000000"/>
                        <w:sz w:val="16"/>
                        <w:szCs w:val="16"/>
                        <w:lang w:val="mk-MK"/>
                      </w:rPr>
                      <w:t>Б</w:t>
                    </w:r>
                    <w:r w:rsidR="00E311A3">
                      <w:rPr>
                        <w:rFonts w:ascii="Times New Roman" w:hAnsi="Times New Roman" w:cs="Times New Roman"/>
                        <w:color w:val="000000"/>
                        <w:sz w:val="16"/>
                        <w:szCs w:val="16"/>
                      </w:rPr>
                      <w:t>)</w:t>
                    </w:r>
                  </w:p>
                </w:txbxContent>
              </v:textbox>
            </v:rect>
            <v:rect id="Rectangle 159" o:spid="_x0000_s1041" style="position:absolute;left:35534;top:7531;width:902;height:17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rsidR="00E311A3" w:rsidRDefault="00E311A3"/>
                </w:txbxContent>
              </v:textbox>
            </v:rect>
            <v:rect id="Rectangle 160" o:spid="_x0000_s1042" style="position:absolute;left:20123;top:11518;width:25006;height:35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" filled="f" strokeweight=".7pt"/>
            <v:rect id="Rectangle 161" o:spid="_x0000_s1043" style="position:absolute;left:22244;top:12020;width:23488;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rsidR="00E311A3" w:rsidRPr="00B7091C" w:rsidRDefault="00B7091C">
                    <w:pPr>
                      <w:rPr>
                        <w:lang w:val="mk-MK"/>
                      </w:rPr>
                    </w:pPr>
                    <w:r w:rsidRPr="00B7091C">
                      <w:rPr>
                        <w:rFonts w:ascii="Times New Roman" w:hAnsi="Times New Roman" w:cs="Times New Roman"/>
                        <w:color w:val="000000"/>
                        <w:sz w:val="16"/>
                        <w:szCs w:val="16"/>
                        <w:lang w:val="mk-MK"/>
                      </w:rPr>
                      <w:t>Комплетен дел за непосредна акција (Дел В) (доколку</w:t>
                    </w:r>
                  </w:p>
                </w:txbxContent>
              </v:textbox>
            </v:rect>
            <v:rect id="Rectangle 162" o:spid="_x0000_s1044" style="position:absolute;left:24536;top:13265;width:11722;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rsidR="00E311A3" w:rsidRDefault="00B7091C">
                    <w:r>
                      <w:rPr>
                        <w:rFonts w:ascii="Times New Roman" w:hAnsi="Times New Roman" w:cs="Times New Roman"/>
                        <w:color w:val="000000"/>
                        <w:sz w:val="16"/>
                        <w:szCs w:val="16"/>
                        <w:lang w:val="mk-MK"/>
                      </w:rPr>
                      <w:t>има</w:t>
                    </w:r>
                    <w:r w:rsidR="00E311A3">
                      <w:rPr>
                        <w:rFonts w:ascii="Times New Roman" w:hAnsi="Times New Roman" w:cs="Times New Roman"/>
                        <w:color w:val="000000"/>
                        <w:sz w:val="16"/>
                        <w:szCs w:val="16"/>
                      </w:rPr>
                      <w:t xml:space="preserve">) </w:t>
                    </w:r>
                    <w:r w:rsidRPr="00B7091C">
                      <w:rPr>
                        <w:rFonts w:ascii="Times New Roman" w:hAnsi="Times New Roman" w:cs="Times New Roman"/>
                        <w:color w:val="000000"/>
                        <w:sz w:val="16"/>
                        <w:szCs w:val="16"/>
                      </w:rPr>
                      <w:t>и додели одговорност</w:t>
                    </w:r>
                  </w:p>
                </w:txbxContent>
              </v:textbox>
            </v:rect>
            <v:rect id="Rectangle 163" o:spid="_x0000_s1045" style="position:absolute;left:40957;top:13265;width:902;height:17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rsidR="00E311A3" w:rsidRDefault="00E311A3"/>
                </w:txbxContent>
              </v:textbox>
            </v:rect>
            <v:rect id="Rectangle 164" o:spid="_x0000_s1046" style="position:absolute;left:40817;top:22288;width:15170;height:35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" filled="f" strokeweight=".7pt"/>
            <v:rect id="Rectangle 165" o:spid="_x0000_s1047" style="position:absolute;left:41935;top:22777;width:16758;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rsidR="00E311A3" w:rsidRPr="00B7091C" w:rsidRDefault="00B7091C">
                    <w:pPr>
                      <w:rPr>
                        <w:lang w:val="mk-MK"/>
                      </w:rPr>
                    </w:pPr>
                    <w:r w:rsidRPr="00B7091C">
                      <w:rPr>
                        <w:rFonts w:ascii="Times New Roman" w:hAnsi="Times New Roman" w:cs="Times New Roman"/>
                        <w:color w:val="000000"/>
                        <w:sz w:val="16"/>
                        <w:szCs w:val="16"/>
                        <w:lang w:val="mk-MK"/>
                      </w:rPr>
                      <w:t>Воспоставете долгорочна корекктивна</w:t>
                    </w:r>
                  </w:p>
                </w:txbxContent>
              </v:textbox>
            </v:rect>
            <v:rect id="Rectangle 166" o:spid="_x0000_s1048" style="position:absolute;left:45218;top:24022;width:7620;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rsidR="00E311A3" w:rsidRDefault="00B7091C">
                    <w:r>
                      <w:rPr>
                        <w:rFonts w:ascii="Times New Roman" w:hAnsi="Times New Roman" w:cs="Times New Roman"/>
                        <w:color w:val="000000"/>
                        <w:sz w:val="16"/>
                        <w:szCs w:val="16"/>
                        <w:lang w:val="mk-MK"/>
                      </w:rPr>
                      <w:t>активност</w:t>
                    </w:r>
                    <w:r w:rsidR="00E311A3">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mk-MK"/>
                      </w:rPr>
                      <w:t>ДелВ</w:t>
                    </w:r>
                    <w:r w:rsidR="00E311A3">
                      <w:rPr>
                        <w:rFonts w:ascii="Times New Roman" w:hAnsi="Times New Roman" w:cs="Times New Roman"/>
                        <w:color w:val="000000"/>
                        <w:sz w:val="16"/>
                        <w:szCs w:val="16"/>
                      </w:rPr>
                      <w:t>)</w:t>
                    </w:r>
                  </w:p>
                </w:txbxContent>
              </v:textbox>
            </v:rect>
            <v:rect id="Rectangle 167" o:spid="_x0000_s1049" style="position:absolute;left:51568;top:24022;width:901;height:17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rsidR="00E311A3" w:rsidRDefault="00E311A3"/>
                </w:txbxContent>
              </v:textbox>
            </v:rect>
            <v:rect id="Rectangle 168" o:spid="_x0000_s1050" style="position:absolute;left:39477;top:30880;width:20098;height:35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" filled="f" strokeweight=".7pt"/>
            <v:rect id="Rectangle 169" o:spid="_x0000_s1051" style="position:absolute;left:40455;top:31381;width:16485;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rsidR="00E311A3" w:rsidRDefault="00B7091C">
                    <w:r>
                      <w:rPr>
                        <w:rFonts w:ascii="Times New Roman" w:hAnsi="Times New Roman" w:cs="Times New Roman"/>
                        <w:color w:val="000000"/>
                        <w:sz w:val="16"/>
                        <w:szCs w:val="16"/>
                        <w:lang w:val="mk-MK"/>
                      </w:rPr>
                      <w:t>Ивестување за жалителот</w:t>
                    </w:r>
                    <w:r w:rsidR="00E311A3">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mk-MK"/>
                      </w:rPr>
                      <w:t>ако има) за</w:t>
                    </w:r>
                  </w:p>
                </w:txbxContent>
              </v:textbox>
            </v:rect>
            <v:rect id="Rectangle 170" o:spid="_x0000_s1052" style="position:absolute;left:43815;top:32626;width:15697;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rsidR="00E311A3" w:rsidRPr="00B7091C" w:rsidRDefault="00B7091C">
                    <w:pPr>
                      <w:rPr>
                        <w:lang w:val="mk-MK"/>
                      </w:rPr>
                    </w:pPr>
                    <w:r w:rsidRPr="00B7091C">
                      <w:rPr>
                        <w:rFonts w:ascii="Times New Roman" w:hAnsi="Times New Roman" w:cs="Times New Roman"/>
                        <w:color w:val="000000"/>
                        <w:sz w:val="16"/>
                        <w:szCs w:val="16"/>
                        <w:lang w:val="mk-MK"/>
                      </w:rPr>
                      <w:t>предложени корективни активности</w:t>
                    </w:r>
                  </w:p>
                </w:txbxContent>
              </v:textbox>
            </v:rect>
            <v:rect id="Rectangle 171" o:spid="_x0000_s1053" style="position:absolute;left:54679;top:32626;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rsidR="00E311A3" w:rsidRDefault="00E311A3">
                    <w:r>
                      <w:rPr>
                        <w:rFonts w:ascii="Times New Roman" w:hAnsi="Times New Roman" w:cs="Times New Roman"/>
                        <w:color w:val="000000"/>
                        <w:sz w:val="16"/>
                        <w:szCs w:val="16"/>
                      </w:rPr>
                      <w:t>n</w:t>
                    </w:r>
                  </w:p>
                </w:txbxContent>
              </v:textbox>
            </v:rect>
            <v:rect id="Rectangle 172" o:spid="_x0000_s1054" style="position:absolute;left:55225;top:32626;width:902;height:17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rsidR="00E311A3" w:rsidRDefault="00E311A3"/>
                </w:txbxContent>
              </v:textbox>
            </v:rect>
            <v:rect id="Rectangle 173" o:spid="_x0000_s1055" style="position:absolute;left:39382;top:27305;width:18758;height:22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" filled="f" strokeweight=".7pt"/>
            <v:rect id="Rectangle 174" o:spid="_x0000_s1056" style="position:absolute;left:38963;top:27914;width:17482;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rsidR="00E311A3" w:rsidRPr="00B7091C" w:rsidRDefault="00B7091C">
                    <w:pPr>
                      <w:rPr>
                        <w:lang w:val="mk-MK"/>
                      </w:rPr>
                    </w:pPr>
                    <w:r w:rsidRPr="00B7091C">
                      <w:rPr>
                        <w:rFonts w:ascii="Times New Roman" w:hAnsi="Times New Roman" w:cs="Times New Roman"/>
                        <w:color w:val="000000"/>
                        <w:sz w:val="16"/>
                        <w:szCs w:val="16"/>
                        <w:lang w:val="mk-MK"/>
                      </w:rPr>
                      <w:t>Воспоставете детали за следење (Дел Д)</w:t>
                    </w:r>
                  </w:p>
                </w:txbxContent>
              </v:textbox>
            </v:rect>
            <v:rect id="Rectangle 175" o:spid="_x0000_s1057" style="position:absolute;left:48113;top:27806;width:343;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rsidR="00E311A3" w:rsidRDefault="00E311A3">
                    <w:r>
                      <w:rPr>
                        <w:rFonts w:ascii="Times New Roman" w:hAnsi="Times New Roman" w:cs="Times New Roman"/>
                        <w:color w:val="000000"/>
                        <w:sz w:val="16"/>
                        <w:szCs w:val="16"/>
                      </w:rPr>
                      <w:t>-</w:t>
                    </w:r>
                  </w:p>
                </w:txbxContent>
              </v:textbox>
            </v:rect>
            <v:rect id="Rectangle 177" o:spid="_x0000_s1058" style="position:absolute;left:56387;top:27806;width:902;height:178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rsidR="00E311A3" w:rsidRDefault="00E311A3"/>
                </w:txbxContent>
              </v:textbox>
            </v:rect>
            <v:rect id="Rectangle 178" o:spid="_x0000_s1059" style="position:absolute;left:39382;top:35896;width:18041;height:2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" filled="f" strokeweight=".7pt"/>
            <v:rect id="Rectangle 179" o:spid="_x0000_s1060" style="position:absolute;left:40284;top:36410;width:1890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rsidR="00E311A3" w:rsidRPr="00B7091C" w:rsidRDefault="00B7091C">
                    <w:pPr>
                      <w:rPr>
                        <w:lang w:val="mk-MK"/>
                      </w:rPr>
                    </w:pPr>
                    <w:r>
                      <w:rPr>
                        <w:rFonts w:ascii="Times New Roman" w:hAnsi="Times New Roman" w:cs="Times New Roman"/>
                        <w:color w:val="000000"/>
                        <w:sz w:val="16"/>
                        <w:szCs w:val="16"/>
                        <w:lang w:val="mk-MK"/>
                      </w:rPr>
                      <w:t>Имплементација на корективни активности</w:t>
                    </w:r>
                  </w:p>
                </w:txbxContent>
              </v:textbox>
            </v:rect>
            <v:rect id="Rectangle 180" o:spid="_x0000_s1061" style="position:absolute;left:54006;top:36410;width:902;height:178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rsidR="00E311A3" w:rsidRDefault="00E311A3"/>
                </w:txbxContent>
              </v:textbox>
            </v:rect>
            <v:rect id="Rectangle 181" o:spid="_x0000_s1062" style="position:absolute;left:9366;top:57423;width:18656;height:3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" filled="f" strokeweight=".7pt"/>
            <v:rect id="Rectangle 182" o:spid="_x0000_s1063" style="position:absolute;left:10267;top:57924;width:17425;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rsidR="00E311A3" w:rsidRPr="00E311A3" w:rsidRDefault="00E311A3">
                    <w:pPr>
                      <w:rPr>
                        <w:lang w:val="mk-MK"/>
                      </w:rPr>
                    </w:pPr>
                    <w:r w:rsidRPr="00E311A3">
                      <w:rPr>
                        <w:rFonts w:ascii="Times New Roman" w:hAnsi="Times New Roman" w:cs="Times New Roman"/>
                        <w:color w:val="000000"/>
                        <w:sz w:val="16"/>
                        <w:szCs w:val="16"/>
                        <w:lang w:val="mk-MK"/>
                      </w:rPr>
                      <w:t>Затворете го образецот за жалба (Дел Г)</w:t>
                    </w:r>
                  </w:p>
                </w:txbxContent>
              </v:textbox>
            </v:rect>
            <v:rect id="Rectangle 183" o:spid="_x0000_s1064" style="position:absolute;left:26644;top:57924;width:902;height:17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rsidR="00E311A3" w:rsidRDefault="00E311A3"/>
                </w:txbxContent>
              </v:textbox>
            </v:rect>
            <v:shape id="Freeform 184" o:spid="_x0000_s1065" style="position:absolute;left:21551;top:16535;width:19362;height:7887;visibility:visible;mso-wrap-style:square;v-text-anchor:top" coordsize="3049,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" path="m1525,l,621r1525,621l3049,621,1525,xe" filled="f" strokeweight=".7pt">
              <v:path arrowok="t" o:connecttype="custom" o:connectlocs="968375,0;0,394335;968375,788670;1936115,394335;968375,0" o:connectangles="0,0,0,0,0"/>
            </v:shape>
            <v:rect id="Rectangle 185" o:spid="_x0000_s1066" style="position:absolute;left:25400;top:18815;width:12687;height:34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" filled="f" stroked="f"/>
            <v:rect id="Rectangle 186" o:spid="_x0000_s1067" style="position:absolute;left:25660;top:19329;width:12979;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rsidR="00E311A3" w:rsidRPr="00B7091C" w:rsidRDefault="00B7091C">
                    <w:pPr>
                      <w:rPr>
                        <w:lang w:val="mk-MK"/>
                      </w:rPr>
                    </w:pPr>
                    <w:r>
                      <w:rPr>
                        <w:rFonts w:ascii="Times New Roman" w:hAnsi="Times New Roman" w:cs="Times New Roman"/>
                        <w:color w:val="000000"/>
                        <w:sz w:val="16"/>
                        <w:szCs w:val="16"/>
                        <w:lang w:val="mk-MK"/>
                      </w:rPr>
                      <w:t>Итно преземање на активност</w:t>
                    </w:r>
                  </w:p>
                </w:txbxContent>
              </v:textbox>
            </v:rect>
            <v:rect id="Rectangle 187" o:spid="_x0000_s1068" style="position:absolute;left:29698;top:20491;width:439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rsidR="00E311A3" w:rsidRPr="00B7091C" w:rsidRDefault="00B7091C">
                    <w:pPr>
                      <w:rPr>
                        <w:lang w:val="mk-MK"/>
                      </w:rPr>
                    </w:pPr>
                    <w:r>
                      <w:rPr>
                        <w:rFonts w:ascii="Times New Roman" w:hAnsi="Times New Roman" w:cs="Times New Roman"/>
                        <w:color w:val="000000"/>
                        <w:sz w:val="16"/>
                        <w:szCs w:val="16"/>
                        <w:lang w:val="mk-MK"/>
                      </w:rPr>
                      <w:t>Е доволна</w:t>
                    </w:r>
                  </w:p>
                </w:txbxContent>
              </v:textbox>
            </v:rect>
            <v:rect id="Rectangle 188" o:spid="_x0000_s1069" style="position:absolute;left:33756;top:20491;width:902;height:17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rsidR="00E311A3" w:rsidRDefault="00E311A3"/>
                </w:txbxContent>
              </v:textbox>
            </v:rect>
            <v:rect id="Rectangle 189" o:spid="_x0000_s1070" style="position:absolute;left:25139;top:21621;width:13272;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rsidR="00E311A3" w:rsidRPr="00B7091C" w:rsidRDefault="00B7091C">
                    <w:pPr>
                      <w:rPr>
                        <w:lang w:val="mk-MK"/>
                      </w:rPr>
                    </w:pPr>
                    <w:r>
                      <w:rPr>
                        <w:rFonts w:ascii="Times New Roman" w:hAnsi="Times New Roman" w:cs="Times New Roman"/>
                        <w:color w:val="000000"/>
                        <w:sz w:val="16"/>
                        <w:szCs w:val="16"/>
                        <w:lang w:val="mk-MK"/>
                      </w:rPr>
                      <w:t>За задоволување на жалителот</w:t>
                    </w:r>
                  </w:p>
                </w:txbxContent>
              </v:textbox>
            </v:rect>
            <v:rect id="Rectangle 190" o:spid="_x0000_s1071" style="position:absolute;left:35979;top:21729;width:901;height:178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rsidR="00E311A3" w:rsidRDefault="00E311A3"/>
                </w:txbxContent>
              </v:textbox>
            </v:rect>
            <v:shape id="Freeform 191" o:spid="_x0000_s1072" style="position:absolute;left:45935;top:44;width:8344;height:5747;visibility:visible;mso-wrap-style:square;v-text-anchor:top" coordsize="131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" path="m,844r43,12l86,867r83,16l205,890r34,4l273,899r34,6l350,905r34,-2l413,901r23,-2l454,896r16,-2l497,892r52,-9l601,872r42,-14l689,840r47,-11l783,811r50,-14l860,788r27,-7l944,765r29,-6l1007,752r32,-5l1073,741r33,-5l1143,729r40,l1226,727r88,-2l1314,,,,,844xe" filled="f" strokeweight=".7pt">
              <v:path arrowok="t" o:connecttype="custom" o:connectlocs="0,535940;27305,543560;54610,550545;107315,560705;130175,565150;151765,567690;173355,570865;194945,574675;222250,574675;243840,573405;262255,572135;276860,570865;288290,568960;298450,567690;315595,566420;348615,560705;381635,553720;408305,544830;437515,533400;467360,526415;497205,514985;528955,506095;546100,500380;563245,495935;599440,485775;617855,481965;639445,477520;659765,474345;681355,470535;702310,467360;725805,462915;751205,462915;778510,461645;834390,460375;834390,0;0,0;0,535940" o:connectangles="0,0,0,0,0,0,0,0,0,0,0,0,0,0,0,0,0,0,0,0,0,0,0,0,0,0,0,0,0,0,0,0,0,0,0,0,0"/>
            </v:shape>
            <v:rect id="Rectangle 192" o:spid="_x0000_s1073" style="position:absolute;left:45935;top:44;width:9335;height:6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" filled="f" stroked="f"/>
            <v:rect id="Rectangle 193" o:spid="_x0000_s1074" style="position:absolute;left:46793;top:488;width:8706;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rsidR="00E311A3" w:rsidRDefault="006746A9">
                    <w:r>
                      <w:rPr>
                        <w:rFonts w:ascii="Times New Roman" w:hAnsi="Times New Roman" w:cs="Times New Roman"/>
                        <w:color w:val="000000"/>
                        <w:sz w:val="16"/>
                        <w:szCs w:val="16"/>
                        <w:lang w:val="mk-MK"/>
                      </w:rPr>
                      <w:t>Заведете го датумот</w:t>
                    </w:r>
                  </w:p>
                </w:txbxContent>
              </v:textbox>
            </v:rect>
            <v:rect id="Rectangle 194" o:spid="_x0000_s1075" style="position:absolute;left:46793;top:1720;width:7251;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rsidR="00E311A3" w:rsidRPr="006746A9" w:rsidRDefault="006746A9">
                    <w:pPr>
                      <w:rPr>
                        <w:lang w:val="mk-MK"/>
                      </w:rPr>
                    </w:pPr>
                    <w:r>
                      <w:rPr>
                        <w:rFonts w:ascii="Times New Roman" w:hAnsi="Times New Roman" w:cs="Times New Roman"/>
                        <w:color w:val="000000"/>
                        <w:sz w:val="16"/>
                        <w:szCs w:val="16"/>
                        <w:lang w:val="mk-MK"/>
                      </w:rPr>
                      <w:t xml:space="preserve">Во Дневникот за </w:t>
                    </w:r>
                  </w:p>
                </w:txbxContent>
              </v:textbox>
            </v:rect>
            <v:rect id="Rectangle 195" o:spid="_x0000_s1076" style="position:absolute;left:46793;top:2971;width:3499;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rsidR="00E311A3" w:rsidRPr="006746A9" w:rsidRDefault="006746A9">
                    <w:pPr>
                      <w:rPr>
                        <w:lang w:val="mk-MK"/>
                      </w:rPr>
                    </w:pPr>
                    <w:r>
                      <w:rPr>
                        <w:rFonts w:ascii="Times New Roman" w:hAnsi="Times New Roman" w:cs="Times New Roman"/>
                        <w:color w:val="000000"/>
                        <w:sz w:val="16"/>
                        <w:szCs w:val="16"/>
                        <w:lang w:val="mk-MK"/>
                      </w:rPr>
                      <w:t>поплака</w:t>
                    </w:r>
                  </w:p>
                </w:txbxContent>
              </v:textbox>
            </v:rect>
            <v:rect id="Rectangle 196" o:spid="_x0000_s1077" style="position:absolute;left:48786;top:2972;width:902;height:17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rsidR="00E311A3" w:rsidRDefault="00E311A3"/>
                </w:txbxContent>
              </v:textbox>
            </v:rect>
            <v:rect id="Rectangle 197" o:spid="_x0000_s1078" style="position:absolute;left:46793;top:4229;width:901;height:17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rsidR="00E311A3" w:rsidRDefault="00E311A3"/>
                </w:txbxContent>
              </v:textbox>
            </v:rect>
            <v:rect id="Rectangle 198" o:spid="_x0000_s1079" style="position:absolute;left:12230;top:52387;width:12922;height:35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" filled="f" strokeweight=".7pt"/>
            <v:rect id="Rectangle 199" o:spid="_x0000_s1080" style="position:absolute;left:12312;top:52889;width:13373;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rsidR="00E311A3" w:rsidRPr="00E311A3" w:rsidRDefault="00E311A3">
                    <w:pPr>
                      <w:rPr>
                        <w:lang w:val="mk-MK"/>
                      </w:rPr>
                    </w:pPr>
                    <w:r w:rsidRPr="00E311A3">
                      <w:rPr>
                        <w:rFonts w:ascii="Times New Roman" w:hAnsi="Times New Roman" w:cs="Times New Roman"/>
                        <w:color w:val="000000"/>
                        <w:sz w:val="16"/>
                        <w:szCs w:val="16"/>
                        <w:lang w:val="mk-MK"/>
                      </w:rPr>
                      <w:t>Информирајте го жалителот за</w:t>
                    </w:r>
                  </w:p>
                </w:txbxContent>
              </v:textbox>
            </v:rect>
            <v:rect id="Rectangle 200" o:spid="_x0000_s1081" style="position:absolute;left:15087;top:54140;width:11278;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rsidR="00E311A3" w:rsidRPr="00E311A3" w:rsidRDefault="00E311A3">
                    <w:pPr>
                      <w:rPr>
                        <w:lang w:val="mk-MK"/>
                      </w:rPr>
                    </w:pPr>
                    <w:r w:rsidRPr="00E311A3">
                      <w:rPr>
                        <w:rFonts w:ascii="Times New Roman" w:hAnsi="Times New Roman" w:cs="Times New Roman"/>
                        <w:color w:val="000000"/>
                        <w:sz w:val="16"/>
                        <w:szCs w:val="16"/>
                        <w:lang w:val="mk-MK"/>
                      </w:rPr>
                      <w:t>за корективни активности</w:t>
                    </w:r>
                  </w:p>
                </w:txbxContent>
              </v:textbox>
            </v:rect>
            <v:rect id="Rectangle 201" o:spid="_x0000_s1082" style="position:absolute;left:22288;top:54139;width:902;height:178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rsidR="00E311A3" w:rsidRDefault="00E311A3"/>
                </w:txbxContent>
              </v:textbox>
            </v:rect>
            <v:group id="Group 204" o:spid="_x0000_s1083" style="position:absolute;left:30778;top:9309;width:927;height:2222" coordorigin="4847,1466" coordsize="1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line id="Line 202" o:spid="_x0000_s1084" style="position:absolute;visibility:visible" from="4919,1466" to="4919,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" strokeweight=".7pt"/>
              <v:shape id="Freeform 203" o:spid="_x0000_s1085" style="position:absolute;left:4847;top:1667;width:146;height:149;visibility:visible;mso-wrap-style:square;v-text-anchor:top" coordsize="14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" path="m,l72,149,146,,,xe" fillcolor="black" stroked="f">
                <v:path arrowok="t" o:connecttype="custom" o:connectlocs="0,0;72,149;146,0;0,0" o:connectangles="0,0,0,0"/>
              </v:shape>
            </v:group>
            <v:group id="Group 207" o:spid="_x0000_s1086" style="position:absolute;left:30778;top:15043;width:927;height:1505" coordorigin="4847,2369" coordsize="14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line id="Line 205" o:spid="_x0000_s1087" style="position:absolute;visibility:visible" from="4919,2369" to="4919,2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" strokeweight=".7pt"/>
              <v:shape id="Freeform 206" o:spid="_x0000_s1088" style="position:absolute;left:4847;top:2457;width:146;height:149;visibility:visible;mso-wrap-style:square;v-text-anchor:top" coordsize="14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" path="m,l72,149,146,,,xe" fillcolor="black" stroked="f">
                <v:path arrowok="t" o:connecttype="custom" o:connectlocs="0,0;72,149;146,0;0,0" o:connectangles="0,0,0,0"/>
              </v:shape>
            </v:group>
            <v:group id="Group 210" o:spid="_x0000_s1089" style="position:absolute;left:31496;top:43008;width:18021;height:2223" coordorigin="4960,6773" coordsize="283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08" o:spid="_x0000_s1090" style="position:absolute;left:5032;top:6773;width:2766;height:206;visibility:visible;mso-wrap-style:square;v-text-anchor:top" coordsize="276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" path="m2766,r,174l,174r,32e" filled="f" strokeweight=".7pt">
                <v:path arrowok="t" o:connecttype="custom" o:connectlocs="2766,0;2766,174;0,174;0,206" o:connectangles="0,0,0,0"/>
              </v:shape>
              <v:shape id="Freeform 209" o:spid="_x0000_s1091" style="position:absolute;left:4960;top:6974;width:146;height:149;visibility:visible;mso-wrap-style:square;v-text-anchor:top" coordsize="14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" path="m,l72,149,146,,,xe" fillcolor="black" stroked="f">
                <v:path arrowok="t" o:connecttype="custom" o:connectlocs="0,0;72,149;146,0;0,0" o:connectangles="0,0,0,0"/>
              </v:shape>
            </v:group>
            <v:group id="Group 213" o:spid="_x0000_s1092" style="position:absolute;left:18846;top:48787;width:8243;height:3619" coordorigin="2968,7683" coordsize="12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11" o:spid="_x0000_s1093" style="position:absolute;left:3040;top:7683;width:1226;height:427;visibility:visible;mso-wrap-style:square;v-text-anchor:top" coordsize="122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" path="m1226,l,,,427e" filled="f" strokeweight=".7pt">
                <v:path arrowok="t" o:connecttype="custom" o:connectlocs="1226,0;0,0;0,427" o:connectangles="0,0,0"/>
              </v:shape>
              <v:shape id="Freeform 212" o:spid="_x0000_s1094" style="position:absolute;left:2968;top:8106;width:146;height:147;visibility:visible;mso-wrap-style:square;v-text-anchor:top" coordsize="14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" path="m,l72,147,146,,,xe" fillcolor="black" stroked="f">
                <v:path arrowok="t" o:connecttype="custom" o:connectlocs="0,0;72,147;146,0;0,0" o:connectangles="0,0,0,0"/>
              </v:shape>
            </v:group>
            <v:group id="Group 216" o:spid="_x0000_s1095" style="position:absolute;left:37947;top:23577;width:24124;height:25210" coordorigin="5976,3713" coordsize="3799,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14" o:spid="_x0000_s1096" style="position:absolute;left:5976;top:3785;width:3799;height:3898;visibility:visible;mso-wrap-style:square;v-text-anchor:top" coordsize="3799,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" path="m,3898r3799,l3799,,2981,e" filled="f" strokeweight=".7pt">
                <v:path arrowok="t" o:connecttype="custom" o:connectlocs="0,3898;3799,3898;3799,0;2981,0" o:connectangles="0,0,0,0"/>
              </v:shape>
              <v:shape id="Freeform 215" o:spid="_x0000_s1097" style="position:absolute;left:8817;top:3713;width:147;height:147;visibility:visible;mso-wrap-style:square;v-text-anchor:top" coordsize="14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" path="m147,l,72r147,75l147,xe" fillcolor="black" stroked="f">
                <v:path arrowok="t" o:connecttype="custom" o:connectlocs="147,0;0,72;147,147;147,0" o:connectangles="0,0,0,0"/>
              </v:shape>
            </v:group>
            <v:shape id="Freeform 217" o:spid="_x0000_s1098" style="position:absolute;left:26574;top:30880;width:8344;height:5746;visibility:visible;mso-wrap-style:square;v-text-anchor:top" coordsize="131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" path="m,844r43,12l86,867r83,16l205,889r34,5l273,898r34,7l350,905r34,-2l413,901r23,-3l454,896r16,-2l497,892r52,-9l601,871r43,-13l689,840r47,-12l784,810r49,-13l860,788r27,-7l944,765r29,-7l1007,752r32,-5l1073,740r34,-4l1143,729r40,l1226,727r88,-2l1314,,,,,844xe" filled="f" strokeweight=".7pt">
              <v:path arrowok="t" o:connecttype="custom" o:connectlocs="0,535940;27305,543560;54610,550545;107315,560705;130175,564515;151765,567690;173355,570230;194945,574675;222250,574675;243840,573405;262255,572135;276860,570230;288290,568960;298450,567690;315595,566420;348615,560705;381635,553085;408940,544830;437515,533400;467360,525780;497840,514350;528955,506095;546100,500380;563245,495935;599440,485775;617855,481330;639445,477520;659765,474345;681355,469900;702945,467360;725805,462915;751205,462915;778510,461645;834390,460375;834390,0;0,0;0,535940" o:connectangles="0,0,0,0,0,0,0,0,0,0,0,0,0,0,0,0,0,0,0,0,0,0,0,0,0,0,0,0,0,0,0,0,0,0,0,0,0"/>
            </v:shape>
            <v:rect id="Rectangle 218" o:spid="_x0000_s1099" style="position:absolute;left:26574;top:30880;width:9335;height:60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" filled="f" stroked="f"/>
            <v:rect id="Rectangle 219" o:spid="_x0000_s1100" style="position:absolute;left:27432;top:31324;width:870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rsidR="00E311A3" w:rsidRPr="006746A9" w:rsidRDefault="006746A9">
                    <w:pPr>
                      <w:rPr>
                        <w:lang w:val="mk-MK"/>
                      </w:rPr>
                    </w:pPr>
                    <w:r>
                      <w:rPr>
                        <w:rFonts w:ascii="Times New Roman" w:hAnsi="Times New Roman" w:cs="Times New Roman"/>
                        <w:color w:val="000000"/>
                        <w:sz w:val="16"/>
                        <w:szCs w:val="16"/>
                        <w:lang w:val="mk-MK"/>
                      </w:rPr>
                      <w:t>Заведете го датумот</w:t>
                    </w:r>
                  </w:p>
                </w:txbxContent>
              </v:textbox>
            </v:rect>
            <v:rect id="Rectangle 220" o:spid="_x0000_s1101" style="position:absolute;left:27432;top:32556;width:28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rsidR="00E311A3" w:rsidRDefault="00E311A3">
                    <w:r>
                      <w:rPr>
                        <w:rFonts w:ascii="Times New Roman" w:hAnsi="Times New Roman" w:cs="Times New Roman"/>
                        <w:color w:val="000000"/>
                        <w:sz w:val="16"/>
                        <w:szCs w:val="16"/>
                      </w:rPr>
                      <w:t>t</w:t>
                    </w:r>
                  </w:p>
                </w:txbxContent>
              </v:textbox>
            </v:rect>
            <v:rect id="Rectangle 221" o:spid="_x0000_s1102" style="position:absolute;left:27736;top:32556;width:7252;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rsidR="00E311A3" w:rsidRPr="006746A9" w:rsidRDefault="006746A9">
                    <w:pPr>
                      <w:rPr>
                        <w:lang w:val="mk-MK"/>
                      </w:rPr>
                    </w:pPr>
                    <w:r>
                      <w:rPr>
                        <w:rFonts w:ascii="Times New Roman" w:hAnsi="Times New Roman" w:cs="Times New Roman"/>
                        <w:color w:val="000000"/>
                        <w:sz w:val="16"/>
                        <w:szCs w:val="16"/>
                        <w:lang w:val="mk-MK"/>
                      </w:rPr>
                      <w:t xml:space="preserve">Во Дневникот за </w:t>
                    </w:r>
                  </w:p>
                </w:txbxContent>
              </v:textbox>
            </v:rect>
            <v:rect id="Rectangle 222" o:spid="_x0000_s1103" style="position:absolute;left:27432;top:33801;width:359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rsidR="00E311A3" w:rsidRPr="006746A9" w:rsidRDefault="006746A9">
                    <w:pPr>
                      <w:rPr>
                        <w:lang w:val="mk-MK"/>
                      </w:rPr>
                    </w:pPr>
                    <w:r>
                      <w:rPr>
                        <w:rFonts w:ascii="Times New Roman" w:hAnsi="Times New Roman" w:cs="Times New Roman"/>
                        <w:color w:val="000000"/>
                        <w:sz w:val="16"/>
                        <w:szCs w:val="16"/>
                        <w:lang w:val="mk-MK"/>
                      </w:rPr>
                      <w:t>поплаки</w:t>
                    </w:r>
                  </w:p>
                </w:txbxContent>
              </v:textbox>
            </v:rect>
            <v:rect id="Rectangle 223" o:spid="_x0000_s1104" style="position:absolute;left:29425;top:33801;width:902;height:17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rsidR="00E311A3" w:rsidRDefault="00E311A3"/>
                </w:txbxContent>
              </v:textbox>
            </v:rect>
            <v:rect id="Rectangle 224" o:spid="_x0000_s1105" style="position:absolute;left:27432;top:35064;width:901;height:178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rsidR="00E311A3" w:rsidRDefault="00E311A3"/>
                </w:txbxContent>
              </v:textbox>
            </v:rect>
            <v:shape id="Freeform 225" o:spid="_x0000_s1106" style="position:absolute;left:44;top:50952;width:8344;height:5753;visibility:visible;mso-wrap-style:square;v-text-anchor:top" coordsize="131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" path="m,845r43,11l86,868r83,16l205,890r34,5l273,899r34,7l350,906r34,-2l413,902r23,-3l454,897r16,-2l497,893r52,-9l601,872r42,-13l689,841r47,-12l783,811r50,-13l860,789r27,-7l944,766r29,-7l1007,753r32,-5l1073,741r33,-4l1143,730r40,l1226,728r88,-3l1314,,,,,845xe" filled="f" strokeweight=".7pt">
              <v:path arrowok="t" o:connecttype="custom" o:connectlocs="0,536575;27305,543560;54610,551180;107315,561340;130175,565150;151765,568325;173355,570865;194945,575310;222250,575310;243840,574040;262255,572770;276860,570865;288290,569595;298450,568325;315595,567055;348615,561340;381635,553720;408305,545465;437515,534035;467360,526415;497205,514985;528955,506730;546100,501015;563245,496570;599440,486410;617855,481965;639445,478155;659765,474980;681355,470535;702310,467995;725805,463550;751205,463550;778510,462280;834390,460375;834390,0;0,0;0,536575" o:connectangles="0,0,0,0,0,0,0,0,0,0,0,0,0,0,0,0,0,0,0,0,0,0,0,0,0,0,0,0,0,0,0,0,0,0,0,0,0"/>
            </v:shape>
            <v:rect id="Rectangle 226" o:spid="_x0000_s1107" style="position:absolute;left:44;top:50952;width:9334;height:60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" filled="f" stroked="f"/>
            <v:rect id="Rectangle 227" o:spid="_x0000_s1108" style="position:absolute;left:901;top:51396;width:6998;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rsidR="00E311A3" w:rsidRPr="00E311A3" w:rsidRDefault="00E311A3">
                    <w:pPr>
                      <w:rPr>
                        <w:lang w:val="mk-MK"/>
                      </w:rPr>
                    </w:pPr>
                    <w:r w:rsidRPr="00E311A3">
                      <w:rPr>
                        <w:rFonts w:ascii="Times New Roman" w:hAnsi="Times New Roman" w:cs="Times New Roman"/>
                        <w:color w:val="000000"/>
                        <w:sz w:val="16"/>
                        <w:szCs w:val="16"/>
                        <w:lang w:val="mk-MK"/>
                      </w:rPr>
                      <w:t>Запишете датум</w:t>
                    </w:r>
                  </w:p>
                </w:txbxContent>
              </v:textbox>
            </v:rect>
            <v:rect id="Rectangle 228" o:spid="_x0000_s1109" style="position:absolute;left:901;top:52635;width:5950;height:222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" filled="f" stroked="f">
              <v:textbox inset="0,0,0,0">
                <w:txbxContent>
                  <w:p w:rsidR="00E311A3" w:rsidRPr="00E311A3" w:rsidRDefault="00E311A3">
                    <w:pPr>
                      <w:rPr>
                        <w:rFonts w:ascii="Times New Roman" w:hAnsi="Times New Roman" w:cs="Times New Roman"/>
                        <w:color w:val="000000"/>
                        <w:sz w:val="16"/>
                        <w:szCs w:val="16"/>
                        <w:lang w:val="mk-MK"/>
                      </w:rPr>
                    </w:pPr>
                    <w:r w:rsidRPr="00E311A3">
                      <w:rPr>
                        <w:rFonts w:ascii="Times New Roman" w:hAnsi="Times New Roman" w:cs="Times New Roman"/>
                        <w:color w:val="000000"/>
                        <w:sz w:val="16"/>
                        <w:szCs w:val="16"/>
                        <w:lang w:val="mk-MK"/>
                      </w:rPr>
                      <w:t>на Дневникот</w:t>
                    </w:r>
                  </w:p>
                  <w:p w:rsidR="00E311A3" w:rsidRPr="00E311A3" w:rsidRDefault="00E311A3">
                    <w:pPr>
                      <w:rPr>
                        <w:lang w:val="mk-MK"/>
                      </w:rPr>
                    </w:pPr>
                    <w:r w:rsidRPr="00E311A3">
                      <w:rPr>
                        <w:rFonts w:ascii="Times New Roman" w:hAnsi="Times New Roman" w:cs="Times New Roman"/>
                        <w:color w:val="000000"/>
                        <w:sz w:val="16"/>
                        <w:szCs w:val="16"/>
                        <w:lang w:val="mk-MK"/>
                      </w:rPr>
                      <w:t xml:space="preserve"> на жалби</w:t>
                    </w:r>
                  </w:p>
                </w:txbxContent>
              </v:textbox>
            </v:rect>
            <v:rect id="Rectangle 229" o:spid="_x0000_s1110" style="position:absolute;left:902;top:53879;width:901;height:17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rsidR="00E311A3" w:rsidRDefault="00E311A3"/>
                </w:txbxContent>
              </v:textbox>
            </v:rect>
            <v:rect id="Rectangle 230" o:spid="_x0000_s1111" style="position:absolute;left:2896;top:53879;width:901;height:17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rsidR="00E311A3" w:rsidRDefault="00E311A3"/>
                </w:txbxContent>
              </v:textbox>
            </v:rect>
            <v:rect id="Rectangle 231" o:spid="_x0000_s1112" style="position:absolute;left:902;top:55143;width:901;height:17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rsidR="00E311A3" w:rsidRDefault="00E311A3"/>
                </w:txbxContent>
              </v:textbox>
            </v:rect>
            <v:group id="Group 234" o:spid="_x0000_s1113" style="position:absolute;left:8661;top:53365;width:3569;height:933" coordorigin="1364,8404" coordsize="56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line id="Line 232" o:spid="_x0000_s1114" style="position:absolute;flip:x;visibility:visible" from="1504,8476" to="1926,8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" strokeweight=".7pt"/>
              <v:shape id="Freeform 233" o:spid="_x0000_s1115" style="position:absolute;left:1364;top:8404;width:147;height:147;visibility:visible;mso-wrap-style:square;v-text-anchor:top" coordsize="14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" path="m147,l,74r147,73l147,xe" fillcolor="black" stroked="f">
                <v:path arrowok="t" o:connecttype="custom" o:connectlocs="147,0;0,74;147,147;147,0" o:connectangles="0,0,0,0"/>
              </v:shape>
            </v:group>
            <v:group id="Group 237" o:spid="_x0000_s1116" style="position:absolute;left:35191;top:32569;width:4286;height:933" coordorigin="5542,5129" coordsize="6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line id="Line 235" o:spid="_x0000_s1117" style="position:absolute;flip:x;visibility:visible" from="5682,5201" to="6217,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" strokeweight=".7pt"/>
              <v:shape id="Freeform 236" o:spid="_x0000_s1118" style="position:absolute;left:5542;top:5129;width:147;height:147;visibility:visible;mso-wrap-style:square;v-text-anchor:top" coordsize="14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" path="m147,l,75r147,72l147,xe" fillcolor="black" stroked="f">
                <v:path arrowok="t" o:connecttype="custom" o:connectlocs="147,0;0,75;147,147;147,0" o:connectangles="0,0,0,0"/>
              </v:shape>
            </v:group>
            <v:rect id="Rectangle 238" o:spid="_x0000_s1119" style="position:absolute;left:20739;top:46640;width:4946;height:21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" filled="f" stroked="f"/>
            <v:rect id="Rectangle 239" o:spid="_x0000_s1120" style="position:absolute;left:21596;top:47097;width:1149;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rsidR="00E311A3" w:rsidRPr="00E311A3" w:rsidRDefault="00E311A3">
                    <w:pPr>
                      <w:rPr>
                        <w:lang w:val="mk-MK"/>
                      </w:rPr>
                    </w:pPr>
                    <w:r>
                      <w:rPr>
                        <w:rFonts w:ascii="Times New Roman" w:hAnsi="Times New Roman" w:cs="Times New Roman"/>
                        <w:color w:val="000000"/>
                        <w:sz w:val="16"/>
                        <w:szCs w:val="16"/>
                        <w:lang w:val="mk-MK"/>
                      </w:rPr>
                      <w:t>Да</w:t>
                    </w:r>
                  </w:p>
                </w:txbxContent>
              </v:textbox>
            </v:rect>
            <v:rect id="Rectangle 240" o:spid="_x0000_s1121" style="position:absolute;left:23260;top:47097;width:901;height:178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rsidR="00E311A3" w:rsidRDefault="00E311A3"/>
                </w:txbxContent>
              </v:textbox>
            </v:rect>
            <v:rect id="Rectangle 241" o:spid="_x0000_s1122" style="position:absolute;left:41630;top:39484;width:15793;height:35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" filled="f" strokeweight=".7pt"/>
            <v:rect id="Rectangle 242" o:spid="_x0000_s1123" style="position:absolute;left:43884;top:39985;width:10097;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rsidR="00E311A3" w:rsidRPr="00B7091C" w:rsidRDefault="00B7091C">
                    <w:pPr>
                      <w:rPr>
                        <w:lang w:val="mk-MK"/>
                      </w:rPr>
                    </w:pPr>
                    <w:r w:rsidRPr="00B7091C">
                      <w:rPr>
                        <w:rFonts w:ascii="Times New Roman" w:hAnsi="Times New Roman" w:cs="Times New Roman"/>
                        <w:color w:val="000000"/>
                        <w:sz w:val="16"/>
                        <w:szCs w:val="16"/>
                        <w:lang w:val="mk-MK"/>
                      </w:rPr>
                      <w:t>Спроведете следење на</w:t>
                    </w:r>
                  </w:p>
                </w:txbxContent>
              </v:textbox>
            </v:rect>
            <v:rect id="Rectangle 243" o:spid="_x0000_s1124" style="position:absolute;left:45923;top:41230;width:11246;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rsidR="00E311A3" w:rsidRPr="00B7091C" w:rsidRDefault="00B7091C">
                    <w:pPr>
                      <w:rPr>
                        <w:lang w:val="mk-MK"/>
                      </w:rPr>
                    </w:pPr>
                    <w:r>
                      <w:rPr>
                        <w:rFonts w:ascii="Times New Roman" w:hAnsi="Times New Roman" w:cs="Times New Roman"/>
                        <w:color w:val="000000"/>
                        <w:sz w:val="16"/>
                        <w:szCs w:val="16"/>
                        <w:lang w:val="mk-MK"/>
                      </w:rPr>
                      <w:t>Корективните активности</w:t>
                    </w:r>
                  </w:p>
                </w:txbxContent>
              </v:textbox>
            </v:rect>
            <v:rect id="Rectangle 244" o:spid="_x0000_s1125" style="position:absolute;left:53117;top:41230;width:902;height:17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rsidR="00E311A3" w:rsidRDefault="00E311A3"/>
                </w:txbxContent>
              </v:textbox>
            </v:rect>
            <v:shape id="Freeform 245" o:spid="_x0000_s1126" style="position:absolute;left:32308;top:56407;width:8351;height:5746;visibility:visible;mso-wrap-style:square;v-text-anchor:top" coordsize="131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" path="m,844r43,12l86,867r84,16l206,890r34,4l274,899r33,6l350,905r34,-2l414,901r22,-2l454,896r16,-2l497,892r52,-9l601,871r43,-13l689,840r48,-11l784,810r50,-13l861,788r27,-7l944,765r30,-6l1008,752r31,-5l1073,740r34,-4l1143,729r41,l1227,727r88,-2l1315,,,,,844xe" filled="f" strokeweight=".7pt">
              <v:path arrowok="t" o:connecttype="custom" o:connectlocs="0,535940;27305,543560;54610,550545;107950,560705;130810,565150;152400,567690;173990,570865;194945,574675;222250,574675;243840,573405;262890,572135;276860,570865;288290,568960;298450,567690;315595,566420;348615,560705;381635,553085;408940,544830;437515,533400;467995,526415;497840,514350;529590,506095;546735,500380;563880,495935;599440,485775;618490,481965;640080,477520;659765,474345;681355,469900;702945,467360;725805,462915;751840,462915;779145,461645;835025,460375;835025,0;0,0;0,535940" o:connectangles="0,0,0,0,0,0,0,0,0,0,0,0,0,0,0,0,0,0,0,0,0,0,0,0,0,0,0,0,0,0,0,0,0,0,0,0,0"/>
            </v:shape>
            <v:rect id="Rectangle 246" o:spid="_x0000_s1127" style="position:absolute;left:32308;top:56407;width:9341;height:60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" filled="f" stroked="f"/>
            <v:rect id="Rectangle 247" o:spid="_x0000_s1128" style="position:absolute;left:33172;top:56851;width:8706;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rsidR="00E311A3" w:rsidRPr="006746A9" w:rsidRDefault="006746A9">
                    <w:pPr>
                      <w:rPr>
                        <w:lang w:val="mk-MK"/>
                      </w:rPr>
                    </w:pPr>
                    <w:r>
                      <w:rPr>
                        <w:rFonts w:ascii="Times New Roman" w:hAnsi="Times New Roman" w:cs="Times New Roman"/>
                        <w:color w:val="000000"/>
                        <w:sz w:val="16"/>
                        <w:szCs w:val="16"/>
                        <w:lang w:val="mk-MK"/>
                      </w:rPr>
                      <w:t>Заведете го датумот</w:t>
                    </w:r>
                  </w:p>
                </w:txbxContent>
              </v:textbox>
            </v:rect>
            <v:rect id="Rectangle 248" o:spid="_x0000_s1129" style="position:absolute;left:33172;top:58083;width:7252;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rsidR="00E311A3" w:rsidRPr="006746A9" w:rsidRDefault="006746A9">
                    <w:pPr>
                      <w:rPr>
                        <w:lang w:val="mk-MK"/>
                      </w:rPr>
                    </w:pPr>
                    <w:r>
                      <w:rPr>
                        <w:rFonts w:ascii="Times New Roman" w:hAnsi="Times New Roman" w:cs="Times New Roman"/>
                        <w:color w:val="000000"/>
                        <w:sz w:val="16"/>
                        <w:szCs w:val="16"/>
                        <w:lang w:val="mk-MK"/>
                      </w:rPr>
                      <w:t>Во Дневникот за</w:t>
                    </w:r>
                  </w:p>
                </w:txbxContent>
              </v:textbox>
            </v:rect>
            <v:rect id="Rectangle 249" o:spid="_x0000_s1130" style="position:absolute;left:33172;top:59328;width:359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rsidR="00E311A3" w:rsidRPr="006746A9" w:rsidRDefault="006746A9">
                    <w:pPr>
                      <w:rPr>
                        <w:lang w:val="mk-MK"/>
                      </w:rPr>
                    </w:pPr>
                    <w:r>
                      <w:rPr>
                        <w:rFonts w:ascii="Times New Roman" w:hAnsi="Times New Roman" w:cs="Times New Roman"/>
                        <w:color w:val="000000"/>
                        <w:sz w:val="16"/>
                        <w:szCs w:val="16"/>
                        <w:lang w:val="mk-MK"/>
                      </w:rPr>
                      <w:t>поплаки</w:t>
                    </w:r>
                  </w:p>
                </w:txbxContent>
              </v:textbox>
            </v:rect>
            <v:rect id="Rectangle 250" o:spid="_x0000_s1131" style="position:absolute;left:35166;top:59327;width:902;height:178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filled="f" stroked="f">
              <v:textbox style="mso-fit-shape-to-text:t" inset="0,0,0,0">
                <w:txbxContent>
                  <w:p w:rsidR="00E311A3" w:rsidRDefault="00E311A3"/>
                </w:txbxContent>
              </v:textbox>
            </v:rect>
            <v:rect id="Rectangle 251" o:spid="_x0000_s1132" style="position:absolute;left:33172;top:60591;width:902;height:17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rsidR="00E311A3" w:rsidRDefault="00E311A3"/>
                </w:txbxContent>
              </v:textbox>
            </v:rect>
            <v:group id="Group 254" o:spid="_x0000_s1133" style="position:absolute;left:28009;top:58381;width:4318;height:934" coordorigin="4411,9194" coordsize="6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line id="Line 252" o:spid="_x0000_s1134" style="position:absolute;visibility:visible" from="4411,9267" to="4946,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" strokeweight=".7pt"/>
              <v:shape id="Freeform 253" o:spid="_x0000_s1135" style="position:absolute;left:4941;top:9194;width:150;height:147;visibility:visible;mso-wrap-style:square;v-text-anchor:top" coordsize="15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" path="m,147l150,75,,,,147xe" fillcolor="black" stroked="f">
                <v:path arrowok="t" o:connecttype="custom" o:connectlocs="0,147;150,75;0,0;0,147" o:connectangles="0,0,0,0"/>
              </v:shape>
            </v:group>
            <v:group id="Group 257" o:spid="_x0000_s1136" style="position:absolute;left:37331;top:2451;width:8617;height:933" coordorigin="5879,386" coordsize="135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line id="Line 255" o:spid="_x0000_s1137" style="position:absolute;visibility:visible" from="5879,458" to="7092,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" strokeweight=".7pt"/>
              <v:shape id="Freeform 256" o:spid="_x0000_s1138" style="position:absolute;left:7087;top:386;width:149;height:147;visibility:visible;mso-wrap-style:square;v-text-anchor:top" coordsize="1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" path="m,147l149,75,,,,147xe" fillcolor="black" stroked="f">
                <v:path arrowok="t" o:connecttype="custom" o:connectlocs="0,147;149,75;0,0;0,147" o:connectangles="0,0,0,0"/>
              </v:shape>
            </v:group>
            <v:shape id="Freeform 258" o:spid="_x0000_s1139" style="position:absolute;left:24606;top:44989;width:15564;height:10725;visibility:visible;mso-wrap-style:square;v-text-anchor:top" coordsize="2451,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" path="m1227,l,845r1227,844l2451,845,1227,xe" filled="f" strokeweight=".7pt">
              <v:path arrowok="t" o:connecttype="custom" o:connectlocs="779145,0;0,536575;779145,1072515;1556385,536575;779145,0" o:connectangles="0,0,0,0,0"/>
            </v:shape>
            <v:rect id="Rectangle 259" o:spid="_x0000_s1140" style="position:absolute;left:24606;top:48888;width:15691;height:4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" filled="f" stroked="f"/>
            <v:rect id="Rectangle 260" o:spid="_x0000_s1141" style="position:absolute;left:26073;top:49333;width:15297;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rsidR="00E311A3" w:rsidRPr="00E311A3" w:rsidRDefault="00E311A3">
                    <w:pPr>
                      <w:rPr>
                        <w:lang w:val="mk-MK"/>
                      </w:rPr>
                    </w:pPr>
                    <w:r w:rsidRPr="00E311A3">
                      <w:rPr>
                        <w:rFonts w:ascii="Times New Roman" w:hAnsi="Times New Roman" w:cs="Times New Roman"/>
                        <w:color w:val="000000"/>
                        <w:sz w:val="16"/>
                        <w:szCs w:val="16"/>
                        <w:lang w:val="mk-MK"/>
                      </w:rPr>
                      <w:t>Корективната акција ги задоволува</w:t>
                    </w:r>
                  </w:p>
                </w:txbxContent>
              </v:textbox>
            </v:rect>
            <v:rect id="Rectangle 261" o:spid="_x0000_s1142" style="position:absolute;left:30289;top:50584;width:5048;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rsidR="00E311A3" w:rsidRPr="00E311A3" w:rsidRDefault="00E311A3">
                    <w:pPr>
                      <w:rPr>
                        <w:lang w:val="mk-MK"/>
                      </w:rPr>
                    </w:pPr>
                    <w:r>
                      <w:rPr>
                        <w:rFonts w:ascii="Times New Roman" w:hAnsi="Times New Roman" w:cs="Times New Roman"/>
                        <w:color w:val="000000"/>
                        <w:sz w:val="16"/>
                        <w:szCs w:val="16"/>
                        <w:lang w:val="mk-MK"/>
                      </w:rPr>
                      <w:t>жалителите</w:t>
                    </w:r>
                  </w:p>
                </w:txbxContent>
              </v:textbox>
            </v:rect>
            <v:rect id="Rectangle 262" o:spid="_x0000_s1143" style="position:absolute;left:34588;top:50583;width:902;height:178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rsidR="00E311A3" w:rsidRDefault="00E311A3"/>
                </w:txbxContent>
              </v:textbox>
            </v:rect>
            <v:rect id="Rectangle 263" o:spid="_x0000_s1144" style="position:absolute;left:40913;top:18700;width:4216;height:21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" filled="f" stroked="f"/>
            <v:rect id="Rectangle 264" o:spid="_x0000_s1145" style="position:absolute;left:41776;top:19157;width:1188;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rsidR="00E311A3" w:rsidRPr="00B7091C" w:rsidRDefault="00B7091C">
                    <w:pPr>
                      <w:rPr>
                        <w:lang w:val="mk-MK"/>
                      </w:rPr>
                    </w:pPr>
                    <w:r>
                      <w:rPr>
                        <w:rFonts w:ascii="Times New Roman" w:hAnsi="Times New Roman" w:cs="Times New Roman"/>
                        <w:color w:val="000000"/>
                        <w:sz w:val="16"/>
                        <w:szCs w:val="16"/>
                        <w:lang w:val="mk-MK"/>
                      </w:rPr>
                      <w:t>Не</w:t>
                    </w:r>
                  </w:p>
                </w:txbxContent>
              </v:textbox>
            </v:rect>
            <v:rect id="Rectangle 265" o:spid="_x0000_s1146" style="position:absolute;left:43097;top:19158;width:902;height:17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rsidR="00E311A3" w:rsidRDefault="00E311A3"/>
                </w:txbxContent>
              </v:textbox>
            </v:rect>
            <v:group id="Group 268" o:spid="_x0000_s1147" style="position:absolute;left:18224;top:20478;width:3327;height:31928" coordorigin="2870,3225" coordsize="524,5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66" o:spid="_x0000_s1148" style="position:absolute;left:2943;top:3225;width:451;height:4883;visibility:visible;mso-wrap-style:square;v-text-anchor:top" coordsize="45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" path="m451,l,,,4883e" filled="f" strokeweight=".7pt">
                <v:path arrowok="t" o:connecttype="custom" o:connectlocs="451,0;0,0;0,4883" o:connectangles="0,0,0"/>
              </v:shape>
              <v:shape id="Freeform 267" o:spid="_x0000_s1149" style="position:absolute;left:2870;top:8104;width:147;height:149;visibility:visible;mso-wrap-style:square;v-text-anchor:top" coordsize="14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" path="m,l75,149,147,,,xe" fillcolor="black" stroked="f">
                <v:path arrowok="t" o:connecttype="custom" o:connectlocs="0,0;75,149;147,0;0,0" o:connectangles="0,0,0,0"/>
              </v:shape>
            </v:group>
            <v:rect id="Rectangle 269" o:spid="_x0000_s1150" style="position:absolute;left:17151;top:18700;width:4947;height:21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" filled="f" stroked="f"/>
            <v:rect id="Rectangle 270" o:spid="_x0000_s1151" style="position:absolute;left:18014;top:19157;width:1150;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rsidR="00E311A3" w:rsidRPr="00B7091C" w:rsidRDefault="00B7091C">
                    <w:pPr>
                      <w:rPr>
                        <w:lang w:val="mk-MK"/>
                      </w:rPr>
                    </w:pPr>
                    <w:r>
                      <w:rPr>
                        <w:rFonts w:ascii="Times New Roman" w:hAnsi="Times New Roman" w:cs="Times New Roman"/>
                        <w:color w:val="000000"/>
                        <w:sz w:val="16"/>
                        <w:szCs w:val="16"/>
                        <w:lang w:val="mk-MK"/>
                      </w:rPr>
                      <w:t>Да</w:t>
                    </w:r>
                  </w:p>
                </w:txbxContent>
              </v:textbox>
            </v:rect>
            <v:rect id="Rectangle 271" o:spid="_x0000_s1152" style="position:absolute;left:19678;top:19158;width:902;height:17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rsidR="00E311A3" w:rsidRDefault="00E311A3"/>
                </w:txbxContent>
              </v:textbox>
            </v:rect>
            <v:group id="Group 274" o:spid="_x0000_s1153" style="position:absolute;left:49060;top:25800;width:933;height:1505" coordorigin="7726,4063" coordsize="14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line id="Line 272" o:spid="_x0000_s1154" style="position:absolute;visibility:visible" from="7798,4063" to="7798,4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" strokeweight=".7pt"/>
              <v:shape id="Freeform 273" o:spid="_x0000_s1155" style="position:absolute;left:7726;top:4151;width:147;height:149;visibility:visible;mso-wrap-style:square;v-text-anchor:top" coordsize="14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" path="m,l75,149,147,,,xe" fillcolor="black" stroked="f">
                <v:path arrowok="t" o:connecttype="custom" o:connectlocs="0,0;75,149;147,0;0,0" o:connectangles="0,0,0,0"/>
              </v:shape>
            </v:group>
            <v:group id="Group 277" o:spid="_x0000_s1156" style="position:absolute;left:49060;top:29527;width:933;height:1365" coordorigin="7726,4650" coordsize="147,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line id="Line 275" o:spid="_x0000_s1157" style="position:absolute;visibility:visible" from="7798,4650" to="7798,4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" strokeweight=".7pt"/>
              <v:shape id="Freeform 276" o:spid="_x0000_s1158" style="position:absolute;left:7726;top:4716;width:147;height:149;visibility:visible;mso-wrap-style:square;v-text-anchor:top" coordsize="14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" path="m,l75,149,147,,,xe" fillcolor="black" stroked="f">
                <v:path arrowok="t" o:connecttype="custom" o:connectlocs="0,0;75,149;147,0;0,0" o:connectangles="0,0,0,0"/>
              </v:shape>
            </v:group>
            <v:group id="Group 280" o:spid="_x0000_s1159" style="position:absolute;left:49060;top:34404;width:933;height:1505" coordorigin="7726,5418" coordsize="14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line id="Line 278" o:spid="_x0000_s1160" style="position:absolute;visibility:visible" from="7798,5418" to="7798,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" strokeweight=".7pt"/>
              <v:shape id="Freeform 279" o:spid="_x0000_s1161" style="position:absolute;left:7726;top:5506;width:147;height:149;visibility:visible;mso-wrap-style:square;v-text-anchor:top" coordsize="14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" path="m,l75,149,147,,,xe" fillcolor="black" stroked="f">
                <v:path arrowok="t" o:connecttype="custom" o:connectlocs="0,0;75,149;147,0;0,0" o:connectangles="0,0,0,0"/>
              </v:shape>
            </v:group>
            <v:group id="Group 283" o:spid="_x0000_s1162" style="position:absolute;left:49288;top:38061;width:934;height:1493" coordorigin="7762,5994" coordsize="14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line id="Line 281" o:spid="_x0000_s1163" style="position:absolute;visibility:visible" from="7835,5994" to="7835,6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" strokeweight=".7pt"/>
              <v:shape id="Freeform 282" o:spid="_x0000_s1164" style="position:absolute;left:7762;top:6082;width:147;height:147;visibility:visible;mso-wrap-style:square;v-text-anchor:top" coordsize="14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" path="m,l75,147,147,,,xe" fillcolor="black" stroked="f">
                <v:path arrowok="t" o:connecttype="custom" o:connectlocs="0,0;75,147;147,0;0,0" o:connectangles="0,0,0,0"/>
              </v:shape>
            </v:group>
            <v:group id="Group 286" o:spid="_x0000_s1165" style="position:absolute;left:18224;top:55918;width:933;height:1505" coordorigin="2870,8806" coordsize="14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line id="Line 284" o:spid="_x0000_s1166" style="position:absolute;visibility:visible" from="2943,8806" to="2943,8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" strokeweight=".7pt"/>
              <v:shape id="Freeform 285" o:spid="_x0000_s1167" style="position:absolute;left:2870;top:8894;width:147;height:149;visibility:visible;mso-wrap-style:square;v-text-anchor:top" coordsize="14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" path="m,l75,149,147,,,xe" fillcolor="black" stroked="f">
                <v:path arrowok="t" o:connecttype="custom" o:connectlocs="0,0;75,149;147,0;0,0" o:connectangles="0,0,0,0"/>
              </v:shape>
            </v:group>
            <v:group id="Group 289" o:spid="_x0000_s1168" style="position:absolute;left:30746;top:4330;width:934;height:1492" coordorigin="4842,682" coordsize="14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line id="Line 287" o:spid="_x0000_s1169" style="position:absolute;visibility:visible" from="4910,682" to="491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" strokeweight=".7pt"/>
              <v:shape id="Freeform 288" o:spid="_x0000_s1170" style="position:absolute;left:4842;top:768;width:147;height:149;visibility:visible;mso-wrap-style:square;v-text-anchor:top" coordsize="14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" path="m,4l77,149,147,,,4xe" fillcolor="black" stroked="f">
                <v:path arrowok="t" o:connecttype="custom" o:connectlocs="0,4;77,149;147,0;0,4" o:connectangles="0,0,0,0"/>
              </v:shape>
            </v:group>
            <w10:wrap anchorx="margin"/>
          </v:group>
        </w:pict>
      </w:r>
      <w:r w:rsidRPr="00C3484F">
        <w:rPr>
          <w:rFonts w:asciiTheme="minorHAnsi" w:hAnsiTheme="minorHAnsi"/>
          <w:noProof/>
          <w:lang w:val="mk-MK" w:eastAsia="en-GB"/>
        </w:rPr>
        <w:pict>
          <v:line id="Straight Connector 8" o:spid="_x0000_s1172" style="position:absolute;left:0;text-align:left;z-index:251660288;visibility:visible;mso-wrap-distance-left:3.17497mm;mso-wrap-distance-right:3.17497mm" from="357pt,208.55pt" to="357pt,2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">
            <v:stroke endarrow="block"/>
          </v:line>
        </w:pict>
      </w:r>
      <w:r w:rsidRPr="00C3484F">
        <w:rPr>
          <w:rFonts w:asciiTheme="minorHAnsi" w:hAnsiTheme="minorHAnsi"/>
          <w:noProof/>
          <w:lang w:val="mk-MK" w:eastAsia="en-GB"/>
        </w:rPr>
        <w:pict>
          <v:line id="Straight Connector 9" o:spid="_x0000_s1171" style="position:absolute;left:0;text-align:left;z-index:251661312;visibility:visible;mso-wrap-distance-top:-3e-5mm;mso-wrap-distance-bottom:-3e-5mm" from="330.7pt,207.85pt" to="375.7pt,2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"/>
        </w:pict>
      </w:r>
      <w:r w:rsidR="00754497" w:rsidRPr="00C7264A">
        <w:rPr>
          <w:rFonts w:asciiTheme="minorHAnsi" w:hAnsiTheme="minorHAnsi"/>
          <w:lang w:val="mk-MK"/>
        </w:rPr>
        <w:t>АНЕКС А</w:t>
      </w:r>
      <w:r w:rsidR="00A003D6" w:rsidRPr="00C7264A">
        <w:rPr>
          <w:rFonts w:asciiTheme="minorHAnsi" w:hAnsiTheme="minorHAnsi"/>
          <w:lang w:val="mk-MK"/>
        </w:rPr>
        <w:t xml:space="preserve">: </w:t>
      </w:r>
      <w:r w:rsidR="00754497" w:rsidRPr="00C7264A">
        <w:rPr>
          <w:rFonts w:asciiTheme="minorHAnsi" w:hAnsiTheme="minorHAnsi"/>
          <w:lang w:val="mk-MK"/>
        </w:rPr>
        <w:t>ПОСТАПКА ЗА ПОПЛАКА</w:t>
      </w:r>
      <w:r w:rsidR="00CB700A" w:rsidRPr="00C7264A">
        <w:rPr>
          <w:rFonts w:asciiTheme="minorHAnsi" w:hAnsiTheme="minorHAnsi"/>
          <w:lang w:val="mk-MK"/>
        </w:rPr>
        <w:t>И ОБРАЗЕЦ ЗА ПОПЛАКИ</w:t>
      </w:r>
      <w:bookmarkEnd w:id="23"/>
      <w:bookmarkEnd w:id="24"/>
    </w:p>
    <w:p w:rsidR="00A003D6" w:rsidRPr="00C7264A" w:rsidRDefault="00A003D6" w:rsidP="006E1F90">
      <w:pPr>
        <w:autoSpaceDE w:val="0"/>
        <w:autoSpaceDN w:val="0"/>
        <w:adjustRightInd w:val="0"/>
        <w:jc w:val="both"/>
        <w:rPr>
          <w:rFonts w:cs="Arial"/>
          <w:b/>
          <w:bCs/>
          <w:sz w:val="28"/>
          <w:szCs w:val="20"/>
          <w:lang w:val="mk-MK"/>
        </w:rPr>
      </w:pPr>
    </w:p>
    <w:p w:rsidR="00A003D6" w:rsidRPr="00C7264A" w:rsidRDefault="00A003D6" w:rsidP="006E1F90">
      <w:pPr>
        <w:jc w:val="both"/>
        <w:rPr>
          <w:rFonts w:cs="Arial"/>
          <w:b/>
          <w:bCs/>
          <w:sz w:val="28"/>
          <w:szCs w:val="20"/>
          <w:lang w:val="mk-MK"/>
        </w:rPr>
      </w:pPr>
      <w:r w:rsidRPr="00C7264A">
        <w:rPr>
          <w:rFonts w:cs="Arial"/>
          <w:b/>
          <w:bCs/>
          <w:sz w:val="28"/>
          <w:szCs w:val="20"/>
          <w:lang w:val="mk-MK"/>
        </w:rPr>
        <w:br w:type="page"/>
      </w:r>
    </w:p>
    <w:p w:rsidR="00A003D6" w:rsidRPr="00C7264A" w:rsidRDefault="00CE7DDA" w:rsidP="006E1F90">
      <w:pPr>
        <w:autoSpaceDE w:val="0"/>
        <w:autoSpaceDN w:val="0"/>
        <w:adjustRightInd w:val="0"/>
        <w:jc w:val="both"/>
        <w:rPr>
          <w:rFonts w:cs="Arial"/>
          <w:b/>
          <w:bCs/>
          <w:sz w:val="28"/>
          <w:szCs w:val="20"/>
          <w:lang w:val="mk-MK"/>
        </w:rPr>
      </w:pPr>
      <w:r w:rsidRPr="00C7264A">
        <w:rPr>
          <w:rFonts w:cs="Arial"/>
          <w:b/>
          <w:bCs/>
          <w:sz w:val="28"/>
          <w:szCs w:val="20"/>
          <w:lang w:val="mk-MK"/>
        </w:rPr>
        <w:lastRenderedPageBreak/>
        <w:t xml:space="preserve">Образец за јавни </w:t>
      </w:r>
      <w:r w:rsidR="002D5A15" w:rsidRPr="00C7264A">
        <w:rPr>
          <w:rFonts w:cs="Arial"/>
          <w:b/>
          <w:bCs/>
          <w:sz w:val="28"/>
          <w:szCs w:val="20"/>
          <w:lang w:val="mk-MK"/>
        </w:rPr>
        <w:t>поплаки</w:t>
      </w:r>
    </w:p>
    <w:tbl>
      <w:tblPr>
        <w:tblW w:w="9129"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273"/>
        <w:gridCol w:w="566"/>
        <w:gridCol w:w="1272"/>
        <w:gridCol w:w="1134"/>
        <w:gridCol w:w="683"/>
        <w:gridCol w:w="1092"/>
        <w:gridCol w:w="2109"/>
      </w:tblGrid>
      <w:tr w:rsidR="00A003D6" w:rsidRPr="00C7264A" w:rsidTr="00A003D6">
        <w:trPr>
          <w:trHeight w:val="132"/>
        </w:trPr>
        <w:tc>
          <w:tcPr>
            <w:tcW w:w="2273" w:type="dxa"/>
            <w:tcBorders>
              <w:top w:val="single" w:sz="4" w:space="0" w:color="auto"/>
              <w:bottom w:val="single" w:sz="4" w:space="0" w:color="auto"/>
            </w:tcBorders>
          </w:tcPr>
          <w:p w:rsidR="00A003D6" w:rsidRPr="00C7264A" w:rsidRDefault="00CE7DDA" w:rsidP="006E1F90">
            <w:pPr>
              <w:widowControl w:val="0"/>
              <w:spacing w:before="60" w:after="60"/>
              <w:jc w:val="both"/>
              <w:rPr>
                <w:rFonts w:cs="Arial"/>
                <w:bCs/>
                <w:sz w:val="20"/>
                <w:szCs w:val="20"/>
                <w:lang w:val="mk-MK"/>
              </w:rPr>
            </w:pPr>
            <w:r w:rsidRPr="00C7264A">
              <w:rPr>
                <w:rFonts w:cs="Arial"/>
                <w:bCs/>
                <w:sz w:val="20"/>
                <w:szCs w:val="20"/>
                <w:lang w:val="mk-MK"/>
              </w:rPr>
              <w:t>Референтен број</w:t>
            </w:r>
            <w:r w:rsidR="00A003D6" w:rsidRPr="00C7264A">
              <w:rPr>
                <w:rFonts w:cs="Arial"/>
                <w:bCs/>
                <w:sz w:val="20"/>
                <w:szCs w:val="20"/>
                <w:lang w:val="mk-MK"/>
              </w:rPr>
              <w:t>:</w:t>
            </w:r>
          </w:p>
        </w:tc>
        <w:tc>
          <w:tcPr>
            <w:tcW w:w="6856" w:type="dxa"/>
            <w:gridSpan w:val="6"/>
            <w:tcBorders>
              <w:top w:val="single" w:sz="4" w:space="0" w:color="auto"/>
              <w:bottom w:val="single" w:sz="4" w:space="0" w:color="auto"/>
            </w:tcBorders>
          </w:tcPr>
          <w:p w:rsidR="00A003D6" w:rsidRPr="00C7264A" w:rsidRDefault="00A003D6" w:rsidP="006E1F90">
            <w:pPr>
              <w:widowControl w:val="0"/>
              <w:spacing w:before="60" w:after="60"/>
              <w:jc w:val="both"/>
              <w:rPr>
                <w:rFonts w:cs="Arial"/>
                <w:bCs/>
                <w:sz w:val="20"/>
                <w:szCs w:val="20"/>
                <w:lang w:val="mk-MK"/>
              </w:rPr>
            </w:pPr>
          </w:p>
        </w:tc>
      </w:tr>
      <w:tr w:rsidR="00A003D6" w:rsidRPr="00C7264A" w:rsidTr="00CE7DDA">
        <w:trPr>
          <w:trHeight w:val="430"/>
        </w:trPr>
        <w:tc>
          <w:tcPr>
            <w:tcW w:w="2273" w:type="dxa"/>
            <w:tcBorders>
              <w:top w:val="single" w:sz="4" w:space="0" w:color="auto"/>
              <w:bottom w:val="single" w:sz="4" w:space="0" w:color="auto"/>
              <w:right w:val="single" w:sz="4" w:space="0" w:color="auto"/>
            </w:tcBorders>
          </w:tcPr>
          <w:p w:rsidR="00A003D6" w:rsidRPr="00C7264A" w:rsidRDefault="00CE7DDA" w:rsidP="006E1F90">
            <w:pPr>
              <w:widowControl w:val="0"/>
              <w:spacing w:before="60" w:after="60"/>
              <w:jc w:val="both"/>
              <w:rPr>
                <w:rFonts w:cs="Arial"/>
                <w:bCs/>
                <w:sz w:val="20"/>
                <w:szCs w:val="20"/>
                <w:lang w:val="mk-MK"/>
              </w:rPr>
            </w:pPr>
            <w:r w:rsidRPr="00C7264A">
              <w:rPr>
                <w:rFonts w:cs="Arial"/>
                <w:bCs/>
                <w:sz w:val="20"/>
                <w:szCs w:val="20"/>
                <w:lang w:val="mk-MK"/>
              </w:rPr>
              <w:t>Име и презиме</w:t>
            </w:r>
          </w:p>
        </w:tc>
        <w:tc>
          <w:tcPr>
            <w:tcW w:w="2972" w:type="dxa"/>
            <w:gridSpan w:val="3"/>
            <w:tcBorders>
              <w:top w:val="single" w:sz="4" w:space="0" w:color="auto"/>
              <w:left w:val="single" w:sz="4" w:space="0" w:color="auto"/>
              <w:bottom w:val="single" w:sz="4" w:space="0" w:color="auto"/>
            </w:tcBorders>
          </w:tcPr>
          <w:p w:rsidR="00A003D6" w:rsidRPr="00C7264A" w:rsidRDefault="00A003D6" w:rsidP="006E1F90">
            <w:pPr>
              <w:widowControl w:val="0"/>
              <w:tabs>
                <w:tab w:val="left" w:pos="5112"/>
              </w:tabs>
              <w:spacing w:before="60" w:after="60"/>
              <w:jc w:val="both"/>
              <w:rPr>
                <w:rFonts w:cs="Arial"/>
                <w:bCs/>
                <w:sz w:val="20"/>
                <w:szCs w:val="20"/>
                <w:lang w:val="mk-MK"/>
              </w:rPr>
            </w:pPr>
          </w:p>
        </w:tc>
        <w:tc>
          <w:tcPr>
            <w:tcW w:w="1775" w:type="dxa"/>
            <w:gridSpan w:val="2"/>
            <w:tcBorders>
              <w:top w:val="single" w:sz="4" w:space="0" w:color="auto"/>
              <w:left w:val="single" w:sz="4" w:space="0" w:color="auto"/>
              <w:bottom w:val="single" w:sz="4" w:space="0" w:color="auto"/>
            </w:tcBorders>
          </w:tcPr>
          <w:p w:rsidR="00A003D6" w:rsidRPr="00C7264A" w:rsidRDefault="00CE7DDA" w:rsidP="006E1F90">
            <w:pPr>
              <w:widowControl w:val="0"/>
              <w:tabs>
                <w:tab w:val="left" w:pos="5112"/>
              </w:tabs>
              <w:spacing w:before="60" w:after="60"/>
              <w:jc w:val="both"/>
              <w:rPr>
                <w:rFonts w:cs="Arial"/>
                <w:bCs/>
                <w:sz w:val="20"/>
                <w:szCs w:val="20"/>
                <w:lang w:val="mk-MK"/>
              </w:rPr>
            </w:pPr>
            <w:r w:rsidRPr="00C7264A">
              <w:rPr>
                <w:rFonts w:cs="Arial"/>
                <w:bCs/>
                <w:sz w:val="20"/>
                <w:szCs w:val="20"/>
                <w:lang w:val="mk-MK"/>
              </w:rPr>
              <w:t>Датум на прием</w:t>
            </w:r>
          </w:p>
        </w:tc>
        <w:tc>
          <w:tcPr>
            <w:tcW w:w="2109" w:type="dxa"/>
            <w:tcBorders>
              <w:top w:val="single" w:sz="4" w:space="0" w:color="auto"/>
              <w:left w:val="single" w:sz="4" w:space="0" w:color="auto"/>
              <w:bottom w:val="single" w:sz="4" w:space="0" w:color="auto"/>
            </w:tcBorders>
          </w:tcPr>
          <w:p w:rsidR="00A003D6" w:rsidRPr="00C7264A" w:rsidRDefault="00A003D6" w:rsidP="006E1F90">
            <w:pPr>
              <w:widowControl w:val="0"/>
              <w:tabs>
                <w:tab w:val="left" w:pos="5112"/>
              </w:tabs>
              <w:spacing w:before="60" w:after="60"/>
              <w:jc w:val="both"/>
              <w:rPr>
                <w:rFonts w:cs="Arial"/>
                <w:bCs/>
                <w:sz w:val="20"/>
                <w:szCs w:val="20"/>
                <w:lang w:val="mk-MK"/>
              </w:rPr>
            </w:pPr>
          </w:p>
        </w:tc>
      </w:tr>
      <w:tr w:rsidR="00A003D6" w:rsidRPr="00C7264A" w:rsidTr="00A003D6">
        <w:trPr>
          <w:trHeight w:val="430"/>
        </w:trPr>
        <w:tc>
          <w:tcPr>
            <w:tcW w:w="2273" w:type="dxa"/>
            <w:tcBorders>
              <w:top w:val="single" w:sz="4" w:space="0" w:color="auto"/>
              <w:bottom w:val="single" w:sz="4" w:space="0" w:color="auto"/>
              <w:right w:val="single" w:sz="4" w:space="0" w:color="auto"/>
            </w:tcBorders>
          </w:tcPr>
          <w:p w:rsidR="00A003D6" w:rsidRPr="00C7264A" w:rsidRDefault="00CE7DDA" w:rsidP="006E1F90">
            <w:pPr>
              <w:widowControl w:val="0"/>
              <w:spacing w:before="60" w:after="60"/>
              <w:jc w:val="both"/>
              <w:rPr>
                <w:rFonts w:cs="Arial"/>
                <w:sz w:val="20"/>
                <w:szCs w:val="20"/>
                <w:lang w:val="mk-MK"/>
              </w:rPr>
            </w:pPr>
            <w:r w:rsidRPr="00C7264A">
              <w:rPr>
                <w:rFonts w:cs="Arial"/>
                <w:sz w:val="20"/>
                <w:szCs w:val="20"/>
                <w:lang w:val="mk-MK" w:eastAsia="en-GB"/>
              </w:rPr>
              <w:t xml:space="preserve">Забелешка: </w:t>
            </w:r>
            <w:r w:rsidRPr="00C7264A">
              <w:rPr>
                <w:rFonts w:cs="Arial"/>
                <w:i/>
                <w:iCs/>
                <w:sz w:val="20"/>
                <w:szCs w:val="20"/>
                <w:lang w:val="mk-MK" w:eastAsia="en-GB"/>
              </w:rPr>
              <w:t>можете да останете анонимни ако претпочитате или побарате да не го откривате вашиот идентитет на трети лица без ваша согласност</w:t>
            </w:r>
          </w:p>
        </w:tc>
        <w:tc>
          <w:tcPr>
            <w:tcW w:w="6856" w:type="dxa"/>
            <w:gridSpan w:val="6"/>
            <w:tcBorders>
              <w:top w:val="single" w:sz="4" w:space="0" w:color="auto"/>
              <w:left w:val="single" w:sz="4" w:space="0" w:color="auto"/>
              <w:bottom w:val="single" w:sz="4" w:space="0" w:color="auto"/>
            </w:tcBorders>
          </w:tcPr>
          <w:p w:rsidR="00A003D6" w:rsidRPr="00C7264A" w:rsidRDefault="00A003D6" w:rsidP="006E1F90">
            <w:pPr>
              <w:widowControl w:val="0"/>
              <w:spacing w:before="60" w:after="60"/>
              <w:jc w:val="both"/>
              <w:rPr>
                <w:rFonts w:cs="Arial"/>
                <w:bCs/>
                <w:sz w:val="20"/>
                <w:szCs w:val="20"/>
                <w:lang w:val="mk-MK" w:eastAsia="en-GB"/>
              </w:rPr>
            </w:pPr>
          </w:p>
          <w:p w:rsidR="00A003D6" w:rsidRPr="00C7264A" w:rsidRDefault="00A003D6" w:rsidP="006E1F90">
            <w:pPr>
              <w:widowControl w:val="0"/>
              <w:spacing w:before="60" w:after="60"/>
              <w:jc w:val="both"/>
              <w:rPr>
                <w:rFonts w:cs="Arial"/>
                <w:sz w:val="20"/>
                <w:szCs w:val="20"/>
                <w:lang w:val="mk-MK" w:eastAsia="en-GB"/>
              </w:rPr>
            </w:pPr>
            <w:r w:rsidRPr="00C7264A">
              <w:rPr>
                <w:rFonts w:cs="Arial"/>
                <w:sz w:val="20"/>
                <w:szCs w:val="20"/>
                <w:lang w:val="mk-MK" w:eastAsia="en-GB"/>
              </w:rPr>
              <w:t xml:space="preserve"> </w:t>
            </w:r>
            <w:r w:rsidR="00CE7DDA" w:rsidRPr="00C7264A">
              <w:rPr>
                <w:rFonts w:cs="Arial"/>
                <w:bCs/>
                <w:sz w:val="20"/>
                <w:szCs w:val="20"/>
                <w:lang w:val="mk-MK" w:eastAsia="en-GB"/>
              </w:rPr>
              <w:t>Сакам да ја поднесам мојата жалба анонимно</w:t>
            </w:r>
          </w:p>
          <w:p w:rsidR="00A003D6" w:rsidRPr="00C7264A" w:rsidRDefault="00A003D6" w:rsidP="006E1F90">
            <w:pPr>
              <w:widowControl w:val="0"/>
              <w:spacing w:before="60" w:after="60"/>
              <w:jc w:val="both"/>
              <w:rPr>
                <w:rFonts w:cs="Arial"/>
                <w:sz w:val="20"/>
                <w:szCs w:val="20"/>
                <w:lang w:val="mk-MK" w:eastAsia="en-GB"/>
              </w:rPr>
            </w:pPr>
          </w:p>
          <w:p w:rsidR="00A003D6" w:rsidRPr="00C7264A" w:rsidRDefault="00A003D6" w:rsidP="006E1F90">
            <w:pPr>
              <w:widowControl w:val="0"/>
              <w:spacing w:before="60" w:after="60"/>
              <w:jc w:val="both"/>
              <w:rPr>
                <w:rFonts w:cs="Arial"/>
                <w:bCs/>
                <w:sz w:val="20"/>
                <w:szCs w:val="20"/>
                <w:lang w:val="mk-MK" w:eastAsia="en-GB"/>
              </w:rPr>
            </w:pPr>
            <w:r w:rsidRPr="00C7264A">
              <w:rPr>
                <w:rFonts w:cs="Arial"/>
                <w:sz w:val="20"/>
                <w:szCs w:val="20"/>
                <w:lang w:val="mk-MK" w:eastAsia="en-GB"/>
              </w:rPr>
              <w:t xml:space="preserve"> </w:t>
            </w:r>
            <w:r w:rsidR="00CE7DDA" w:rsidRPr="00C7264A">
              <w:rPr>
                <w:rFonts w:cs="Arial"/>
                <w:bCs/>
                <w:sz w:val="20"/>
                <w:szCs w:val="20"/>
                <w:lang w:val="mk-MK" w:eastAsia="en-GB"/>
              </w:rPr>
              <w:t>Барам да не се соопштува мојот идентитет без моја согласност</w:t>
            </w:r>
          </w:p>
        </w:tc>
      </w:tr>
      <w:tr w:rsidR="00A003D6" w:rsidRPr="00C7264A" w:rsidTr="00A003D6">
        <w:trPr>
          <w:trHeight w:val="771"/>
        </w:trPr>
        <w:tc>
          <w:tcPr>
            <w:tcW w:w="2273" w:type="dxa"/>
            <w:tcBorders>
              <w:top w:val="single" w:sz="4" w:space="0" w:color="auto"/>
              <w:bottom w:val="single" w:sz="4" w:space="0" w:color="auto"/>
              <w:right w:val="single" w:sz="4" w:space="0" w:color="auto"/>
            </w:tcBorders>
          </w:tcPr>
          <w:p w:rsidR="00A003D6" w:rsidRPr="00C7264A" w:rsidRDefault="000F7CE3" w:rsidP="006E1F90">
            <w:pPr>
              <w:widowControl w:val="0"/>
              <w:spacing w:before="60" w:after="60"/>
              <w:jc w:val="both"/>
              <w:rPr>
                <w:rFonts w:cs="Arial"/>
                <w:bCs/>
                <w:sz w:val="20"/>
                <w:szCs w:val="20"/>
                <w:lang w:val="mk-MK"/>
              </w:rPr>
            </w:pPr>
            <w:r w:rsidRPr="00C7264A">
              <w:rPr>
                <w:rFonts w:cs="Arial"/>
                <w:bCs/>
                <w:sz w:val="20"/>
                <w:szCs w:val="20"/>
                <w:lang w:val="mk-MK"/>
              </w:rPr>
              <w:t>Инфор</w:t>
            </w:r>
            <w:r w:rsidR="00B83E62">
              <w:rPr>
                <w:rFonts w:cs="Arial"/>
                <w:bCs/>
                <w:sz w:val="20"/>
                <w:szCs w:val="20"/>
                <w:lang w:val="mk-MK"/>
              </w:rPr>
              <w:t>м</w:t>
            </w:r>
            <w:r w:rsidRPr="00C7264A">
              <w:rPr>
                <w:rFonts w:cs="Arial"/>
                <w:bCs/>
                <w:sz w:val="20"/>
                <w:szCs w:val="20"/>
                <w:lang w:val="mk-MK"/>
              </w:rPr>
              <w:t>ација за контакт</w:t>
            </w:r>
          </w:p>
          <w:p w:rsidR="00A003D6" w:rsidRPr="00C7264A" w:rsidRDefault="00A003D6" w:rsidP="006E1F90">
            <w:pPr>
              <w:widowControl w:val="0"/>
              <w:spacing w:before="60" w:after="60"/>
              <w:jc w:val="both"/>
              <w:rPr>
                <w:rFonts w:cs="Arial"/>
                <w:bCs/>
                <w:sz w:val="20"/>
                <w:szCs w:val="20"/>
                <w:lang w:val="mk-MK"/>
              </w:rPr>
            </w:pPr>
          </w:p>
          <w:p w:rsidR="00A003D6" w:rsidRPr="00C7264A" w:rsidRDefault="000F7CE3" w:rsidP="006E1F90">
            <w:pPr>
              <w:widowControl w:val="0"/>
              <w:spacing w:before="60" w:after="60"/>
              <w:jc w:val="both"/>
              <w:rPr>
                <w:rFonts w:cs="Arial"/>
                <w:bCs/>
                <w:sz w:val="20"/>
                <w:szCs w:val="20"/>
                <w:lang w:val="mk-MK"/>
              </w:rPr>
            </w:pPr>
            <w:r w:rsidRPr="00C7264A">
              <w:rPr>
                <w:rFonts w:cs="Arial"/>
                <w:bCs/>
                <w:sz w:val="20"/>
                <w:szCs w:val="20"/>
                <w:lang w:val="mk-MK"/>
              </w:rPr>
              <w:t>Ве молиме означете како сакате да ве контактираат (пошта, телефон, е-пошта).</w:t>
            </w:r>
          </w:p>
        </w:tc>
        <w:tc>
          <w:tcPr>
            <w:tcW w:w="6856" w:type="dxa"/>
            <w:gridSpan w:val="6"/>
            <w:tcBorders>
              <w:top w:val="single" w:sz="4" w:space="0" w:color="auto"/>
              <w:left w:val="single" w:sz="4" w:space="0" w:color="auto"/>
              <w:bottom w:val="single" w:sz="4" w:space="0" w:color="auto"/>
            </w:tcBorders>
          </w:tcPr>
          <w:p w:rsidR="00A003D6" w:rsidRPr="00C7264A" w:rsidRDefault="000F7CE3" w:rsidP="006E1F90">
            <w:pPr>
              <w:widowControl w:val="0"/>
              <w:numPr>
                <w:ilvl w:val="0"/>
                <w:numId w:val="1"/>
              </w:numPr>
              <w:spacing w:before="60" w:after="60"/>
              <w:ind w:left="0" w:firstLine="0"/>
              <w:jc w:val="both"/>
              <w:rPr>
                <w:rFonts w:cs="Arial"/>
                <w:bCs/>
                <w:sz w:val="20"/>
                <w:szCs w:val="20"/>
                <w:lang w:val="mk-MK"/>
              </w:rPr>
            </w:pPr>
            <w:r w:rsidRPr="00C7264A">
              <w:rPr>
                <w:rFonts w:cs="Arial"/>
                <w:bCs/>
                <w:sz w:val="20"/>
                <w:szCs w:val="20"/>
                <w:lang w:val="mk-MK"/>
              </w:rPr>
              <w:t>По пошта</w:t>
            </w:r>
            <w:r w:rsidR="00A003D6" w:rsidRPr="00C7264A">
              <w:rPr>
                <w:rFonts w:cs="Arial"/>
                <w:bCs/>
                <w:sz w:val="20"/>
                <w:szCs w:val="20"/>
                <w:lang w:val="mk-MK"/>
              </w:rPr>
              <w:t xml:space="preserve">:  </w:t>
            </w:r>
            <w:r w:rsidRPr="00C7264A">
              <w:rPr>
                <w:rFonts w:cs="Arial"/>
                <w:bCs/>
                <w:sz w:val="20"/>
                <w:szCs w:val="20"/>
                <w:lang w:val="mk-MK"/>
              </w:rPr>
              <w:t>Ве молиме наведете ја вашата адреса:</w:t>
            </w:r>
            <w:r w:rsidR="00A003D6" w:rsidRPr="00C7264A">
              <w:rPr>
                <w:rFonts w:cs="Arial"/>
                <w:bCs/>
                <w:sz w:val="20"/>
                <w:szCs w:val="20"/>
                <w:lang w:val="mk-MK"/>
              </w:rPr>
              <w:t xml:space="preserve"> ________________________________________________________________________________________________________________________________________________________________________</w:t>
            </w:r>
          </w:p>
          <w:p w:rsidR="00A003D6" w:rsidRPr="00C7264A" w:rsidRDefault="000F7CE3" w:rsidP="006E1F90">
            <w:pPr>
              <w:widowControl w:val="0"/>
              <w:numPr>
                <w:ilvl w:val="0"/>
                <w:numId w:val="2"/>
              </w:numPr>
              <w:spacing w:before="60" w:after="60"/>
              <w:ind w:left="0" w:firstLine="0"/>
              <w:jc w:val="both"/>
              <w:rPr>
                <w:rFonts w:cs="Arial"/>
                <w:bCs/>
                <w:sz w:val="20"/>
                <w:szCs w:val="20"/>
                <w:lang w:val="mk-MK"/>
              </w:rPr>
            </w:pPr>
            <w:r w:rsidRPr="00C7264A">
              <w:rPr>
                <w:rFonts w:cs="Arial"/>
                <w:bCs/>
                <w:sz w:val="20"/>
                <w:szCs w:val="20"/>
                <w:lang w:val="mk-MK"/>
              </w:rPr>
              <w:t>По телефон</w:t>
            </w:r>
            <w:r w:rsidR="00A003D6" w:rsidRPr="00C7264A">
              <w:rPr>
                <w:rFonts w:cs="Arial"/>
                <w:bCs/>
                <w:sz w:val="20"/>
                <w:szCs w:val="20"/>
                <w:lang w:val="mk-MK"/>
              </w:rPr>
              <w:t>: ____________________________________________</w:t>
            </w:r>
            <w:r w:rsidR="00A003D6" w:rsidRPr="00C7264A">
              <w:rPr>
                <w:rFonts w:cs="Arial"/>
                <w:bCs/>
                <w:sz w:val="20"/>
                <w:szCs w:val="20"/>
                <w:lang w:val="mk-MK"/>
              </w:rPr>
              <w:br/>
            </w:r>
          </w:p>
          <w:p w:rsidR="00A003D6" w:rsidRPr="00C7264A" w:rsidRDefault="000F7CE3" w:rsidP="006E1F90">
            <w:pPr>
              <w:widowControl w:val="0"/>
              <w:numPr>
                <w:ilvl w:val="0"/>
                <w:numId w:val="2"/>
              </w:numPr>
              <w:spacing w:before="60" w:after="60"/>
              <w:ind w:left="0" w:firstLine="0"/>
              <w:jc w:val="both"/>
              <w:rPr>
                <w:rFonts w:cs="Arial"/>
                <w:bCs/>
                <w:sz w:val="20"/>
                <w:szCs w:val="20"/>
                <w:lang w:val="mk-MK"/>
              </w:rPr>
            </w:pPr>
            <w:r w:rsidRPr="00C7264A">
              <w:rPr>
                <w:rFonts w:cs="Arial"/>
                <w:bCs/>
                <w:sz w:val="20"/>
                <w:szCs w:val="20"/>
                <w:lang w:val="mk-MK"/>
              </w:rPr>
              <w:t>Прекуе-пошта</w:t>
            </w:r>
            <w:r w:rsidR="00A003D6" w:rsidRPr="00C7264A">
              <w:rPr>
                <w:rFonts w:cs="Arial"/>
                <w:bCs/>
                <w:sz w:val="20"/>
                <w:szCs w:val="20"/>
                <w:lang w:val="mk-MK"/>
              </w:rPr>
              <w:t>: ______________________________________</w:t>
            </w:r>
            <w:r w:rsidR="00A003D6" w:rsidRPr="00C7264A">
              <w:rPr>
                <w:rFonts w:cs="Arial"/>
                <w:bCs/>
                <w:sz w:val="20"/>
                <w:szCs w:val="20"/>
                <w:lang w:val="mk-MK"/>
              </w:rPr>
              <w:br/>
            </w:r>
          </w:p>
        </w:tc>
      </w:tr>
      <w:tr w:rsidR="00A003D6" w:rsidRPr="00C7264A" w:rsidTr="00A003D6">
        <w:trPr>
          <w:trHeight w:val="771"/>
        </w:trPr>
        <w:tc>
          <w:tcPr>
            <w:tcW w:w="2273" w:type="dxa"/>
            <w:tcBorders>
              <w:top w:val="single" w:sz="4" w:space="0" w:color="auto"/>
              <w:bottom w:val="single" w:sz="4" w:space="0" w:color="auto"/>
              <w:right w:val="single" w:sz="4" w:space="0" w:color="auto"/>
            </w:tcBorders>
          </w:tcPr>
          <w:p w:rsidR="000F7CE3" w:rsidRPr="00C7264A" w:rsidRDefault="000F7CE3" w:rsidP="006E1F90">
            <w:pPr>
              <w:widowControl w:val="0"/>
              <w:spacing w:before="60" w:after="60"/>
              <w:jc w:val="both"/>
              <w:rPr>
                <w:rFonts w:cs="Arial"/>
                <w:bCs/>
                <w:sz w:val="20"/>
                <w:szCs w:val="20"/>
                <w:lang w:val="mk-MK"/>
              </w:rPr>
            </w:pPr>
            <w:r w:rsidRPr="00C7264A">
              <w:rPr>
                <w:rFonts w:cs="Arial"/>
                <w:bCs/>
                <w:sz w:val="20"/>
                <w:szCs w:val="20"/>
                <w:lang w:val="mk-MK"/>
              </w:rPr>
              <w:t>Јазик</w:t>
            </w:r>
          </w:p>
          <w:p w:rsidR="00A003D6" w:rsidRPr="00C7264A" w:rsidRDefault="000F7CE3" w:rsidP="006E1F90">
            <w:pPr>
              <w:widowControl w:val="0"/>
              <w:spacing w:before="60" w:after="60"/>
              <w:jc w:val="both"/>
              <w:rPr>
                <w:rFonts w:cs="Arial"/>
                <w:bCs/>
                <w:sz w:val="20"/>
                <w:szCs w:val="20"/>
                <w:lang w:val="mk-MK"/>
              </w:rPr>
            </w:pPr>
            <w:r w:rsidRPr="00C7264A">
              <w:rPr>
                <w:rFonts w:cs="Arial"/>
                <w:bCs/>
                <w:sz w:val="20"/>
                <w:szCs w:val="20"/>
                <w:lang w:val="mk-MK"/>
              </w:rPr>
              <w:t>Ве молиме означете го претпочитаниот јазик за комуникација</w:t>
            </w:r>
          </w:p>
        </w:tc>
        <w:tc>
          <w:tcPr>
            <w:tcW w:w="6856" w:type="dxa"/>
            <w:gridSpan w:val="6"/>
            <w:tcBorders>
              <w:top w:val="single" w:sz="4" w:space="0" w:color="auto"/>
              <w:left w:val="single" w:sz="4" w:space="0" w:color="auto"/>
              <w:bottom w:val="single" w:sz="4" w:space="0" w:color="auto"/>
            </w:tcBorders>
          </w:tcPr>
          <w:p w:rsidR="00A003D6" w:rsidRPr="00C7264A" w:rsidRDefault="000F7CE3" w:rsidP="006E1F90">
            <w:pPr>
              <w:widowControl w:val="0"/>
              <w:numPr>
                <w:ilvl w:val="0"/>
                <w:numId w:val="1"/>
              </w:numPr>
              <w:spacing w:before="60" w:after="60"/>
              <w:ind w:left="0" w:firstLine="0"/>
              <w:jc w:val="both"/>
              <w:rPr>
                <w:rFonts w:cs="Arial"/>
                <w:bCs/>
                <w:sz w:val="20"/>
                <w:szCs w:val="20"/>
                <w:lang w:val="mk-MK"/>
              </w:rPr>
            </w:pPr>
            <w:r w:rsidRPr="00C7264A">
              <w:rPr>
                <w:rFonts w:cs="Arial"/>
                <w:bCs/>
                <w:sz w:val="20"/>
                <w:szCs w:val="20"/>
                <w:lang w:val="mk-MK"/>
              </w:rPr>
              <w:t>Македонски</w:t>
            </w:r>
          </w:p>
          <w:p w:rsidR="00A003D6" w:rsidRPr="00C7264A" w:rsidRDefault="000F7CE3" w:rsidP="006E1F90">
            <w:pPr>
              <w:widowControl w:val="0"/>
              <w:numPr>
                <w:ilvl w:val="0"/>
                <w:numId w:val="1"/>
              </w:numPr>
              <w:spacing w:before="60" w:after="60"/>
              <w:ind w:left="0" w:firstLine="0"/>
              <w:jc w:val="both"/>
              <w:rPr>
                <w:rFonts w:cs="Arial"/>
                <w:bCs/>
                <w:sz w:val="20"/>
                <w:szCs w:val="20"/>
                <w:lang w:val="mk-MK"/>
              </w:rPr>
            </w:pPr>
            <w:r w:rsidRPr="00C7264A">
              <w:rPr>
                <w:rFonts w:cs="Arial"/>
                <w:bCs/>
                <w:sz w:val="20"/>
                <w:szCs w:val="20"/>
                <w:lang w:val="mk-MK"/>
              </w:rPr>
              <w:t>Друг</w:t>
            </w:r>
          </w:p>
        </w:tc>
      </w:tr>
      <w:tr w:rsidR="00A003D6" w:rsidRPr="00C7264A" w:rsidTr="00A003D6">
        <w:trPr>
          <w:trHeight w:val="209"/>
        </w:trPr>
        <w:tc>
          <w:tcPr>
            <w:tcW w:w="2273" w:type="dxa"/>
            <w:tcBorders>
              <w:top w:val="single" w:sz="4" w:space="0" w:color="auto"/>
              <w:bottom w:val="single" w:sz="4" w:space="0" w:color="auto"/>
            </w:tcBorders>
            <w:shd w:val="clear" w:color="auto" w:fill="CCCCCC"/>
          </w:tcPr>
          <w:p w:rsidR="00A003D6" w:rsidRPr="00C7264A" w:rsidRDefault="00A003D6" w:rsidP="006E1F90">
            <w:pPr>
              <w:widowControl w:val="0"/>
              <w:spacing w:before="60" w:after="60"/>
              <w:jc w:val="both"/>
              <w:rPr>
                <w:rFonts w:cs="Arial"/>
                <w:bCs/>
                <w:sz w:val="20"/>
                <w:szCs w:val="20"/>
                <w:lang w:val="mk-MK"/>
              </w:rPr>
            </w:pPr>
          </w:p>
        </w:tc>
        <w:tc>
          <w:tcPr>
            <w:tcW w:w="6856" w:type="dxa"/>
            <w:gridSpan w:val="6"/>
            <w:tcBorders>
              <w:top w:val="single" w:sz="4" w:space="0" w:color="auto"/>
              <w:bottom w:val="single" w:sz="4" w:space="0" w:color="auto"/>
            </w:tcBorders>
            <w:shd w:val="clear" w:color="auto" w:fill="CCCCCC"/>
          </w:tcPr>
          <w:p w:rsidR="00A003D6" w:rsidRPr="00C7264A" w:rsidRDefault="00A003D6" w:rsidP="006E1F90">
            <w:pPr>
              <w:widowControl w:val="0"/>
              <w:spacing w:before="60" w:after="60"/>
              <w:jc w:val="both"/>
              <w:rPr>
                <w:rFonts w:cs="Arial"/>
                <w:bCs/>
                <w:sz w:val="20"/>
                <w:szCs w:val="20"/>
                <w:lang w:val="mk-MK"/>
              </w:rPr>
            </w:pPr>
          </w:p>
        </w:tc>
      </w:tr>
      <w:tr w:rsidR="00A003D6" w:rsidRPr="00C7264A" w:rsidTr="00A003D6">
        <w:tblPrEx>
          <w:tblBorders>
            <w:top w:val="none" w:sz="0" w:space="0" w:color="auto"/>
            <w:left w:val="none" w:sz="0" w:space="0" w:color="auto"/>
            <w:bottom w:val="none" w:sz="0" w:space="0" w:color="auto"/>
            <w:right w:val="none" w:sz="0" w:space="0" w:color="auto"/>
          </w:tblBorders>
        </w:tblPrEx>
        <w:trPr>
          <w:trHeight w:val="291"/>
        </w:trPr>
        <w:tc>
          <w:tcPr>
            <w:tcW w:w="4111" w:type="dxa"/>
            <w:gridSpan w:val="3"/>
            <w:tcBorders>
              <w:top w:val="single" w:sz="4" w:space="0" w:color="auto"/>
              <w:left w:val="single" w:sz="4" w:space="0" w:color="auto"/>
              <w:bottom w:val="single" w:sz="4" w:space="0" w:color="auto"/>
            </w:tcBorders>
          </w:tcPr>
          <w:p w:rsidR="00A003D6" w:rsidRPr="00C7264A" w:rsidRDefault="002D5A15" w:rsidP="006E1F90">
            <w:pPr>
              <w:widowControl w:val="0"/>
              <w:spacing w:before="60" w:after="60"/>
              <w:jc w:val="both"/>
              <w:rPr>
                <w:rFonts w:cs="Arial"/>
                <w:sz w:val="20"/>
                <w:szCs w:val="20"/>
                <w:lang w:val="mk-MK"/>
              </w:rPr>
            </w:pPr>
            <w:r w:rsidRPr="00C7264A">
              <w:rPr>
                <w:rFonts w:cs="Arial"/>
                <w:bCs/>
                <w:sz w:val="20"/>
                <w:szCs w:val="20"/>
                <w:lang w:val="mk-MK"/>
              </w:rPr>
              <w:t>Опис на инцидент или поплака:</w:t>
            </w:r>
          </w:p>
        </w:tc>
        <w:tc>
          <w:tcPr>
            <w:tcW w:w="5018" w:type="dxa"/>
            <w:gridSpan w:val="4"/>
            <w:tcBorders>
              <w:top w:val="single" w:sz="4" w:space="0" w:color="auto"/>
              <w:bottom w:val="single" w:sz="4" w:space="0" w:color="auto"/>
              <w:right w:val="single" w:sz="4" w:space="0" w:color="auto"/>
            </w:tcBorders>
          </w:tcPr>
          <w:p w:rsidR="00A003D6" w:rsidRPr="00C7264A" w:rsidRDefault="002D5A15" w:rsidP="006E1F90">
            <w:pPr>
              <w:widowControl w:val="0"/>
              <w:spacing w:before="60" w:after="60"/>
              <w:jc w:val="both"/>
              <w:rPr>
                <w:rFonts w:cs="Arial"/>
                <w:sz w:val="20"/>
                <w:szCs w:val="20"/>
                <w:lang w:val="mk-MK"/>
              </w:rPr>
            </w:pPr>
            <w:r w:rsidRPr="00C7264A">
              <w:rPr>
                <w:rFonts w:cs="Arial"/>
                <w:sz w:val="20"/>
                <w:szCs w:val="20"/>
                <w:lang w:val="mk-MK"/>
              </w:rPr>
              <w:t>Што се случи</w:t>
            </w:r>
            <w:r w:rsidR="00A003D6" w:rsidRPr="00C7264A">
              <w:rPr>
                <w:rFonts w:cs="Arial"/>
                <w:sz w:val="20"/>
                <w:szCs w:val="20"/>
                <w:lang w:val="mk-MK"/>
              </w:rPr>
              <w:t xml:space="preserve">?  </w:t>
            </w:r>
            <w:r w:rsidRPr="00C7264A">
              <w:rPr>
                <w:rFonts w:cs="Arial"/>
                <w:sz w:val="20"/>
                <w:szCs w:val="20"/>
                <w:lang w:val="mk-MK"/>
              </w:rPr>
              <w:t>Каде се случи</w:t>
            </w:r>
            <w:r w:rsidR="00A003D6" w:rsidRPr="00C7264A">
              <w:rPr>
                <w:rFonts w:cs="Arial"/>
                <w:sz w:val="20"/>
                <w:szCs w:val="20"/>
                <w:lang w:val="mk-MK"/>
              </w:rPr>
              <w:t xml:space="preserve">?  </w:t>
            </w:r>
            <w:r w:rsidRPr="00C7264A">
              <w:rPr>
                <w:rFonts w:cs="Arial"/>
                <w:sz w:val="20"/>
                <w:szCs w:val="20"/>
                <w:lang w:val="mk-MK"/>
              </w:rPr>
              <w:t>На кого му се случи</w:t>
            </w:r>
            <w:r w:rsidR="00A003D6" w:rsidRPr="00C7264A">
              <w:rPr>
                <w:rFonts w:cs="Arial"/>
                <w:sz w:val="20"/>
                <w:szCs w:val="20"/>
                <w:lang w:val="mk-MK"/>
              </w:rPr>
              <w:t xml:space="preserve">?  </w:t>
            </w:r>
            <w:r w:rsidRPr="00C7264A">
              <w:rPr>
                <w:rFonts w:cs="Arial"/>
                <w:sz w:val="20"/>
                <w:szCs w:val="20"/>
                <w:lang w:val="mk-MK"/>
              </w:rPr>
              <w:t>Која е последицата од проблемот</w:t>
            </w:r>
            <w:r w:rsidR="00A003D6" w:rsidRPr="00C7264A">
              <w:rPr>
                <w:rFonts w:cs="Arial"/>
                <w:sz w:val="20"/>
                <w:szCs w:val="20"/>
                <w:lang w:val="mk-MK"/>
              </w:rPr>
              <w:t>?</w:t>
            </w:r>
          </w:p>
        </w:tc>
      </w:tr>
      <w:tr w:rsidR="00A003D6" w:rsidRPr="00C7264A" w:rsidTr="00A003D6">
        <w:tblPrEx>
          <w:tblBorders>
            <w:top w:val="none" w:sz="0" w:space="0" w:color="auto"/>
            <w:left w:val="none" w:sz="0" w:space="0" w:color="auto"/>
            <w:bottom w:val="none" w:sz="0" w:space="0" w:color="auto"/>
            <w:right w:val="none" w:sz="0" w:space="0" w:color="auto"/>
          </w:tblBorders>
        </w:tblPrEx>
        <w:trPr>
          <w:trHeight w:val="1130"/>
        </w:trPr>
        <w:tc>
          <w:tcPr>
            <w:tcW w:w="9129" w:type="dxa"/>
            <w:gridSpan w:val="7"/>
            <w:tcBorders>
              <w:top w:val="single" w:sz="4" w:space="0" w:color="auto"/>
              <w:left w:val="single" w:sz="4" w:space="0" w:color="auto"/>
              <w:bottom w:val="single" w:sz="4" w:space="0" w:color="auto"/>
              <w:right w:val="single" w:sz="4" w:space="0" w:color="auto"/>
            </w:tcBorders>
          </w:tcPr>
          <w:p w:rsidR="00A003D6" w:rsidRPr="00C7264A" w:rsidRDefault="00A003D6" w:rsidP="006E1F90">
            <w:pPr>
              <w:widowControl w:val="0"/>
              <w:spacing w:before="60" w:after="60"/>
              <w:jc w:val="both"/>
              <w:rPr>
                <w:rFonts w:cs="Arial"/>
                <w:sz w:val="20"/>
                <w:szCs w:val="20"/>
                <w:lang w:val="mk-MK"/>
              </w:rPr>
            </w:pPr>
          </w:p>
        </w:tc>
      </w:tr>
      <w:tr w:rsidR="00A003D6" w:rsidRPr="00C7264A" w:rsidTr="00A003D6">
        <w:tblPrEx>
          <w:tblBorders>
            <w:top w:val="none" w:sz="0" w:space="0" w:color="auto"/>
            <w:left w:val="none" w:sz="0" w:space="0" w:color="auto"/>
            <w:bottom w:val="none" w:sz="0" w:space="0" w:color="auto"/>
            <w:right w:val="none" w:sz="0" w:space="0" w:color="auto"/>
          </w:tblBorders>
        </w:tblPrEx>
        <w:trPr>
          <w:trHeight w:val="291"/>
        </w:trPr>
        <w:tc>
          <w:tcPr>
            <w:tcW w:w="2839" w:type="dxa"/>
            <w:gridSpan w:val="2"/>
            <w:tcBorders>
              <w:top w:val="single" w:sz="4" w:space="0" w:color="auto"/>
              <w:left w:val="single" w:sz="4" w:space="0" w:color="auto"/>
              <w:bottom w:val="single" w:sz="4" w:space="0" w:color="auto"/>
              <w:right w:val="single" w:sz="4" w:space="0" w:color="auto"/>
            </w:tcBorders>
          </w:tcPr>
          <w:p w:rsidR="00A003D6" w:rsidRPr="00C7264A" w:rsidRDefault="000F7CE3" w:rsidP="006E1F90">
            <w:pPr>
              <w:widowControl w:val="0"/>
              <w:spacing w:before="60" w:after="60"/>
              <w:jc w:val="both"/>
              <w:rPr>
                <w:rFonts w:cs="Arial"/>
                <w:sz w:val="20"/>
                <w:szCs w:val="20"/>
                <w:lang w:val="mk-MK"/>
              </w:rPr>
            </w:pPr>
            <w:r w:rsidRPr="00C7264A">
              <w:rPr>
                <w:rFonts w:cs="Arial"/>
                <w:bCs/>
                <w:sz w:val="20"/>
                <w:szCs w:val="20"/>
                <w:lang w:val="mk-MK"/>
              </w:rPr>
              <w:t>Датум на инцидент/поплака</w:t>
            </w:r>
          </w:p>
        </w:tc>
        <w:tc>
          <w:tcPr>
            <w:tcW w:w="6290" w:type="dxa"/>
            <w:gridSpan w:val="5"/>
            <w:tcBorders>
              <w:top w:val="single" w:sz="4" w:space="0" w:color="auto"/>
              <w:left w:val="single" w:sz="4" w:space="0" w:color="auto"/>
              <w:bottom w:val="single" w:sz="4" w:space="0" w:color="auto"/>
              <w:right w:val="single" w:sz="4" w:space="0" w:color="auto"/>
            </w:tcBorders>
          </w:tcPr>
          <w:p w:rsidR="00A003D6" w:rsidRPr="00C7264A" w:rsidRDefault="00A003D6" w:rsidP="006E1F90">
            <w:pPr>
              <w:widowControl w:val="0"/>
              <w:spacing w:before="60" w:after="60"/>
              <w:jc w:val="both"/>
              <w:rPr>
                <w:rFonts w:cs="Arial"/>
                <w:sz w:val="20"/>
                <w:szCs w:val="20"/>
                <w:lang w:val="mk-MK"/>
              </w:rPr>
            </w:pPr>
          </w:p>
        </w:tc>
      </w:tr>
      <w:tr w:rsidR="00A003D6" w:rsidRPr="00C7264A" w:rsidTr="00A003D6">
        <w:tblPrEx>
          <w:tblBorders>
            <w:top w:val="none" w:sz="0" w:space="0" w:color="auto"/>
            <w:left w:val="none" w:sz="0" w:space="0" w:color="auto"/>
            <w:bottom w:val="none" w:sz="0" w:space="0" w:color="auto"/>
            <w:right w:val="none" w:sz="0" w:space="0" w:color="auto"/>
          </w:tblBorders>
        </w:tblPrEx>
        <w:trPr>
          <w:trHeight w:val="291"/>
        </w:trPr>
        <w:tc>
          <w:tcPr>
            <w:tcW w:w="2839" w:type="dxa"/>
            <w:gridSpan w:val="2"/>
            <w:tcBorders>
              <w:top w:val="single" w:sz="4" w:space="0" w:color="auto"/>
              <w:left w:val="single" w:sz="4" w:space="0" w:color="auto"/>
              <w:bottom w:val="single" w:sz="4" w:space="0" w:color="auto"/>
              <w:right w:val="single" w:sz="4" w:space="0" w:color="auto"/>
            </w:tcBorders>
          </w:tcPr>
          <w:p w:rsidR="00A003D6" w:rsidRPr="00C7264A" w:rsidRDefault="00A003D6" w:rsidP="006E1F90">
            <w:pPr>
              <w:widowControl w:val="0"/>
              <w:spacing w:before="60" w:after="60"/>
              <w:jc w:val="both"/>
              <w:rPr>
                <w:rFonts w:cs="Arial"/>
                <w:bCs/>
                <w:sz w:val="20"/>
                <w:szCs w:val="20"/>
                <w:lang w:val="mk-MK"/>
              </w:rPr>
            </w:pPr>
          </w:p>
        </w:tc>
        <w:tc>
          <w:tcPr>
            <w:tcW w:w="6290" w:type="dxa"/>
            <w:gridSpan w:val="5"/>
            <w:tcBorders>
              <w:top w:val="single" w:sz="4" w:space="0" w:color="auto"/>
              <w:left w:val="single" w:sz="4" w:space="0" w:color="auto"/>
              <w:bottom w:val="single" w:sz="4" w:space="0" w:color="auto"/>
              <w:right w:val="single" w:sz="4" w:space="0" w:color="auto"/>
            </w:tcBorders>
          </w:tcPr>
          <w:p w:rsidR="00A003D6" w:rsidRPr="00C7264A" w:rsidRDefault="002D5A15" w:rsidP="006E1F90">
            <w:pPr>
              <w:widowControl w:val="0"/>
              <w:numPr>
                <w:ilvl w:val="0"/>
                <w:numId w:val="1"/>
              </w:numPr>
              <w:spacing w:before="60" w:after="60"/>
              <w:jc w:val="both"/>
              <w:rPr>
                <w:rFonts w:cs="Arial"/>
                <w:bCs/>
                <w:sz w:val="20"/>
                <w:szCs w:val="20"/>
                <w:lang w:val="mk-MK"/>
              </w:rPr>
            </w:pPr>
            <w:r w:rsidRPr="00C7264A">
              <w:rPr>
                <w:rFonts w:cs="Arial"/>
                <w:bCs/>
                <w:sz w:val="20"/>
                <w:szCs w:val="20"/>
                <w:lang w:val="mk-MK"/>
              </w:rPr>
              <w:t>Еднократен инцидент / поплака</w:t>
            </w:r>
            <w:r w:rsidR="00A003D6" w:rsidRPr="00C7264A">
              <w:rPr>
                <w:rFonts w:cs="Arial"/>
                <w:bCs/>
                <w:sz w:val="20"/>
                <w:szCs w:val="20"/>
                <w:lang w:val="mk-MK"/>
              </w:rPr>
              <w:t xml:space="preserve"> (</w:t>
            </w:r>
            <w:r w:rsidRPr="00C7264A">
              <w:rPr>
                <w:rFonts w:cs="Arial"/>
                <w:bCs/>
                <w:sz w:val="20"/>
                <w:szCs w:val="20"/>
                <w:lang w:val="mk-MK"/>
              </w:rPr>
              <w:t>датум</w:t>
            </w:r>
            <w:r w:rsidR="00A003D6" w:rsidRPr="00C7264A">
              <w:rPr>
                <w:rFonts w:cs="Arial"/>
                <w:bCs/>
                <w:sz w:val="20"/>
                <w:szCs w:val="20"/>
                <w:lang w:val="mk-MK"/>
              </w:rPr>
              <w:t xml:space="preserve"> _______________)</w:t>
            </w:r>
          </w:p>
          <w:p w:rsidR="00A003D6" w:rsidRPr="00C7264A" w:rsidRDefault="002D5A15" w:rsidP="006E1F90">
            <w:pPr>
              <w:widowControl w:val="0"/>
              <w:numPr>
                <w:ilvl w:val="0"/>
                <w:numId w:val="1"/>
              </w:numPr>
              <w:spacing w:before="60" w:after="60"/>
              <w:jc w:val="both"/>
              <w:rPr>
                <w:rFonts w:cs="Arial"/>
                <w:bCs/>
                <w:sz w:val="20"/>
                <w:szCs w:val="20"/>
                <w:lang w:val="mk-MK"/>
              </w:rPr>
            </w:pPr>
            <w:r w:rsidRPr="00C7264A">
              <w:rPr>
                <w:rFonts w:cs="Arial"/>
                <w:bCs/>
                <w:sz w:val="20"/>
                <w:szCs w:val="20"/>
                <w:lang w:val="mk-MK"/>
              </w:rPr>
              <w:t xml:space="preserve">Се случи повеќе од еднаш </w:t>
            </w:r>
            <w:r w:rsidR="00A003D6" w:rsidRPr="00C7264A">
              <w:rPr>
                <w:rFonts w:cs="Arial"/>
                <w:bCs/>
                <w:sz w:val="20"/>
                <w:szCs w:val="20"/>
                <w:lang w:val="mk-MK"/>
              </w:rPr>
              <w:t>(</w:t>
            </w:r>
            <w:r w:rsidRPr="00C7264A">
              <w:rPr>
                <w:rFonts w:cs="Arial"/>
                <w:bCs/>
                <w:sz w:val="20"/>
                <w:szCs w:val="20"/>
                <w:lang w:val="mk-MK"/>
              </w:rPr>
              <w:t>колку пати</w:t>
            </w:r>
            <w:r w:rsidR="00A003D6" w:rsidRPr="00C7264A">
              <w:rPr>
                <w:rFonts w:cs="Arial"/>
                <w:bCs/>
                <w:sz w:val="20"/>
                <w:szCs w:val="20"/>
                <w:lang w:val="mk-MK"/>
              </w:rPr>
              <w:t>? _____)</w:t>
            </w:r>
          </w:p>
          <w:p w:rsidR="00A003D6" w:rsidRPr="00C7264A" w:rsidRDefault="002D5A15" w:rsidP="006E1F90">
            <w:pPr>
              <w:widowControl w:val="0"/>
              <w:numPr>
                <w:ilvl w:val="0"/>
                <w:numId w:val="1"/>
              </w:numPr>
              <w:spacing w:before="60" w:after="60"/>
              <w:jc w:val="both"/>
              <w:rPr>
                <w:rFonts w:cs="Arial"/>
                <w:bCs/>
                <w:sz w:val="20"/>
                <w:szCs w:val="20"/>
                <w:lang w:val="mk-MK"/>
              </w:rPr>
            </w:pPr>
            <w:r w:rsidRPr="00C7264A">
              <w:rPr>
                <w:rFonts w:cs="Arial"/>
                <w:bCs/>
                <w:sz w:val="20"/>
                <w:szCs w:val="20"/>
                <w:lang w:val="mk-MK"/>
              </w:rPr>
              <w:t>Во тек (моментално се соочува со проблем)</w:t>
            </w:r>
          </w:p>
        </w:tc>
      </w:tr>
      <w:tr w:rsidR="00A003D6" w:rsidRPr="00C7264A" w:rsidTr="00A003D6">
        <w:trPr>
          <w:trHeight w:val="209"/>
        </w:trPr>
        <w:tc>
          <w:tcPr>
            <w:tcW w:w="2273" w:type="dxa"/>
            <w:tcBorders>
              <w:top w:val="single" w:sz="4" w:space="0" w:color="auto"/>
              <w:bottom w:val="single" w:sz="4" w:space="0" w:color="auto"/>
            </w:tcBorders>
            <w:shd w:val="clear" w:color="auto" w:fill="CCCCCC"/>
          </w:tcPr>
          <w:p w:rsidR="00A003D6" w:rsidRPr="00C7264A" w:rsidRDefault="00A003D6" w:rsidP="006E1F90">
            <w:pPr>
              <w:widowControl w:val="0"/>
              <w:spacing w:before="60" w:after="60"/>
              <w:jc w:val="both"/>
              <w:rPr>
                <w:rFonts w:cs="Arial"/>
                <w:bCs/>
                <w:sz w:val="20"/>
                <w:szCs w:val="20"/>
                <w:lang w:val="mk-MK"/>
              </w:rPr>
            </w:pPr>
          </w:p>
        </w:tc>
        <w:tc>
          <w:tcPr>
            <w:tcW w:w="6856" w:type="dxa"/>
            <w:gridSpan w:val="6"/>
            <w:tcBorders>
              <w:top w:val="single" w:sz="4" w:space="0" w:color="auto"/>
              <w:bottom w:val="single" w:sz="4" w:space="0" w:color="auto"/>
            </w:tcBorders>
            <w:shd w:val="clear" w:color="auto" w:fill="CCCCCC"/>
          </w:tcPr>
          <w:p w:rsidR="00A003D6" w:rsidRPr="00C7264A" w:rsidRDefault="00A003D6" w:rsidP="006E1F90">
            <w:pPr>
              <w:widowControl w:val="0"/>
              <w:spacing w:before="60" w:after="60"/>
              <w:jc w:val="both"/>
              <w:rPr>
                <w:rFonts w:cs="Arial"/>
                <w:bCs/>
                <w:sz w:val="20"/>
                <w:szCs w:val="20"/>
                <w:lang w:val="mk-MK"/>
              </w:rPr>
            </w:pPr>
          </w:p>
        </w:tc>
      </w:tr>
      <w:tr w:rsidR="00A003D6" w:rsidRPr="00C7264A" w:rsidTr="00A003D6">
        <w:tblPrEx>
          <w:tblBorders>
            <w:top w:val="none" w:sz="0" w:space="0" w:color="auto"/>
            <w:left w:val="none" w:sz="0" w:space="0" w:color="auto"/>
            <w:bottom w:val="none" w:sz="0" w:space="0" w:color="auto"/>
            <w:right w:val="none" w:sz="0" w:space="0" w:color="auto"/>
          </w:tblBorders>
        </w:tblPrEx>
        <w:trPr>
          <w:trHeight w:val="291"/>
        </w:trPr>
        <w:tc>
          <w:tcPr>
            <w:tcW w:w="5928" w:type="dxa"/>
            <w:gridSpan w:val="5"/>
            <w:tcBorders>
              <w:top w:val="single" w:sz="4" w:space="0" w:color="auto"/>
              <w:left w:val="single" w:sz="4" w:space="0" w:color="auto"/>
              <w:bottom w:val="single" w:sz="4" w:space="0" w:color="auto"/>
            </w:tcBorders>
          </w:tcPr>
          <w:p w:rsidR="00A003D6" w:rsidRPr="00C7264A" w:rsidRDefault="000F7CE3" w:rsidP="006E1F90">
            <w:pPr>
              <w:widowControl w:val="0"/>
              <w:spacing w:before="60" w:after="60"/>
              <w:jc w:val="both"/>
              <w:rPr>
                <w:rFonts w:cs="Arial"/>
                <w:sz w:val="20"/>
                <w:szCs w:val="20"/>
                <w:lang w:val="mk-MK"/>
              </w:rPr>
            </w:pPr>
            <w:r w:rsidRPr="00C7264A">
              <w:rPr>
                <w:rFonts w:cs="Arial"/>
                <w:bCs/>
                <w:sz w:val="20"/>
                <w:szCs w:val="20"/>
                <w:lang w:val="mk-MK"/>
              </w:rPr>
              <w:t>Што би сакале да се направи за да се реши  проблемот?</w:t>
            </w:r>
          </w:p>
        </w:tc>
        <w:tc>
          <w:tcPr>
            <w:tcW w:w="3201" w:type="dxa"/>
            <w:gridSpan w:val="2"/>
            <w:tcBorders>
              <w:top w:val="single" w:sz="4" w:space="0" w:color="auto"/>
              <w:bottom w:val="single" w:sz="4" w:space="0" w:color="auto"/>
              <w:right w:val="single" w:sz="4" w:space="0" w:color="auto"/>
            </w:tcBorders>
          </w:tcPr>
          <w:p w:rsidR="00A003D6" w:rsidRPr="00C7264A" w:rsidRDefault="00A003D6" w:rsidP="006E1F90">
            <w:pPr>
              <w:widowControl w:val="0"/>
              <w:spacing w:before="60" w:after="60"/>
              <w:jc w:val="both"/>
              <w:rPr>
                <w:rFonts w:cs="Arial"/>
                <w:sz w:val="20"/>
                <w:szCs w:val="20"/>
                <w:lang w:val="mk-MK"/>
              </w:rPr>
            </w:pPr>
          </w:p>
        </w:tc>
      </w:tr>
      <w:tr w:rsidR="00A003D6" w:rsidRPr="00C7264A" w:rsidTr="00A003D6">
        <w:tblPrEx>
          <w:tblBorders>
            <w:top w:val="none" w:sz="0" w:space="0" w:color="auto"/>
            <w:left w:val="none" w:sz="0" w:space="0" w:color="auto"/>
            <w:bottom w:val="none" w:sz="0" w:space="0" w:color="auto"/>
            <w:right w:val="none" w:sz="0" w:space="0" w:color="auto"/>
          </w:tblBorders>
        </w:tblPrEx>
        <w:trPr>
          <w:trHeight w:val="1270"/>
        </w:trPr>
        <w:tc>
          <w:tcPr>
            <w:tcW w:w="9129" w:type="dxa"/>
            <w:gridSpan w:val="7"/>
            <w:tcBorders>
              <w:top w:val="single" w:sz="4" w:space="0" w:color="auto"/>
              <w:left w:val="single" w:sz="4" w:space="0" w:color="auto"/>
              <w:bottom w:val="single" w:sz="4" w:space="0" w:color="auto"/>
              <w:right w:val="single" w:sz="4" w:space="0" w:color="auto"/>
            </w:tcBorders>
          </w:tcPr>
          <w:p w:rsidR="00A003D6" w:rsidRPr="00C7264A" w:rsidRDefault="00A003D6" w:rsidP="006E1F90">
            <w:pPr>
              <w:widowControl w:val="0"/>
              <w:spacing w:before="60" w:after="60"/>
              <w:jc w:val="both"/>
              <w:rPr>
                <w:rFonts w:cs="Arial"/>
                <w:sz w:val="20"/>
                <w:szCs w:val="20"/>
                <w:lang w:val="mk-MK"/>
              </w:rPr>
            </w:pPr>
          </w:p>
        </w:tc>
      </w:tr>
    </w:tbl>
    <w:p w:rsidR="00EB728F" w:rsidRPr="00C7264A" w:rsidRDefault="00EB728F" w:rsidP="006E1F90">
      <w:pPr>
        <w:jc w:val="both"/>
        <w:rPr>
          <w:rFonts w:eastAsia="Arial" w:cs="Times New Roman"/>
          <w:sz w:val="20"/>
          <w:szCs w:val="22"/>
          <w:lang w:val="mk-MK"/>
        </w:rPr>
      </w:pPr>
      <w:r w:rsidRPr="00C7264A">
        <w:rPr>
          <w:rFonts w:eastAsia="Arial" w:cs="Times New Roman"/>
          <w:sz w:val="20"/>
          <w:szCs w:val="22"/>
          <w:lang w:val="mk-MK"/>
        </w:rPr>
        <w:t xml:space="preserve">Ве молиме вратете го овој формулар </w:t>
      </w:r>
      <w:r w:rsidR="000433AF" w:rsidRPr="00C7264A">
        <w:rPr>
          <w:rFonts w:eastAsia="Arial" w:cs="Times New Roman"/>
          <w:sz w:val="20"/>
          <w:szCs w:val="22"/>
          <w:lang w:val="mk-MK"/>
        </w:rPr>
        <w:t>до</w:t>
      </w:r>
      <w:r w:rsidRPr="00C7264A">
        <w:rPr>
          <w:rFonts w:eastAsia="Arial" w:cs="Times New Roman"/>
          <w:sz w:val="20"/>
          <w:szCs w:val="22"/>
          <w:lang w:val="mk-MK"/>
        </w:rPr>
        <w:t xml:space="preserve">: </w:t>
      </w:r>
    </w:p>
    <w:p w:rsidR="00A003D6" w:rsidRPr="00C7264A" w:rsidRDefault="00EF0CDD" w:rsidP="006E1F90">
      <w:pPr>
        <w:jc w:val="both"/>
        <w:rPr>
          <w:b/>
          <w:sz w:val="22"/>
          <w:szCs w:val="22"/>
          <w:lang w:val="mk-MK"/>
        </w:rPr>
      </w:pPr>
      <w:r w:rsidRPr="00EF0CDD">
        <w:rPr>
          <w:b/>
          <w:sz w:val="22"/>
          <w:szCs w:val="22"/>
          <w:lang w:val="mk-MK"/>
        </w:rPr>
        <w:t xml:space="preserve">Главната канцеларија на </w:t>
      </w:r>
      <w:r>
        <w:rPr>
          <w:b/>
          <w:sz w:val="22"/>
          <w:szCs w:val="22"/>
          <w:lang w:val="mk-MK"/>
        </w:rPr>
        <w:t>Град Скопје</w:t>
      </w:r>
      <w:r w:rsidR="006B4744" w:rsidRPr="00C7264A">
        <w:rPr>
          <w:b/>
          <w:sz w:val="22"/>
          <w:szCs w:val="22"/>
          <w:lang w:val="mk-MK"/>
        </w:rPr>
        <w:t xml:space="preserve">: </w:t>
      </w:r>
    </w:p>
    <w:p w:rsidR="00EF0CDD" w:rsidRPr="00EF0CDD" w:rsidRDefault="00EF0CDD" w:rsidP="00EF0CDD">
      <w:pPr>
        <w:ind w:left="360"/>
        <w:jc w:val="both"/>
        <w:rPr>
          <w:rFonts w:cs="Arial"/>
          <w:sz w:val="20"/>
          <w:szCs w:val="20"/>
          <w:lang w:val="mk-MK"/>
        </w:rPr>
      </w:pPr>
      <w:r w:rsidRPr="00EF0CDD">
        <w:rPr>
          <w:rFonts w:cs="Arial"/>
          <w:sz w:val="20"/>
          <w:szCs w:val="20"/>
          <w:lang w:val="mk-MK"/>
        </w:rPr>
        <w:t>Име: Г-дин Ловрен Марки</w:t>
      </w:r>
      <w:r w:rsidR="00A81F48">
        <w:rPr>
          <w:rFonts w:cs="Arial"/>
          <w:sz w:val="20"/>
          <w:szCs w:val="20"/>
          <w:lang w:val="mk-MK"/>
        </w:rPr>
        <w:t>ќ</w:t>
      </w:r>
    </w:p>
    <w:p w:rsidR="00EF0CDD" w:rsidRPr="00EF0CDD" w:rsidRDefault="00EF0CDD" w:rsidP="00EF0CDD">
      <w:pPr>
        <w:ind w:left="360"/>
        <w:jc w:val="both"/>
        <w:rPr>
          <w:rFonts w:cs="Arial"/>
          <w:sz w:val="20"/>
          <w:szCs w:val="20"/>
          <w:lang w:val="mk-MK"/>
        </w:rPr>
      </w:pPr>
      <w:r w:rsidRPr="00EF0CDD">
        <w:rPr>
          <w:rFonts w:cs="Arial"/>
          <w:sz w:val="20"/>
          <w:szCs w:val="20"/>
          <w:lang w:val="mk-MK"/>
        </w:rPr>
        <w:t>Адреса: Град Скопје I Раководител на Сектор за меѓународни односи</w:t>
      </w:r>
    </w:p>
    <w:p w:rsidR="00EF0CDD" w:rsidRPr="00EF0CDD" w:rsidRDefault="00EF0CDD" w:rsidP="00EF0CDD">
      <w:pPr>
        <w:ind w:left="360"/>
        <w:jc w:val="both"/>
        <w:rPr>
          <w:rFonts w:cs="Arial"/>
          <w:sz w:val="20"/>
          <w:szCs w:val="20"/>
          <w:lang w:val="mk-MK"/>
        </w:rPr>
      </w:pPr>
      <w:r w:rsidRPr="00EF0CDD">
        <w:rPr>
          <w:rFonts w:cs="Arial"/>
          <w:sz w:val="20"/>
          <w:szCs w:val="20"/>
          <w:lang w:val="mk-MK"/>
        </w:rPr>
        <w:t>бул. Илинден 82, 1000 Скопје, Република Северна Македонија</w:t>
      </w:r>
    </w:p>
    <w:p w:rsidR="006B4744" w:rsidRPr="00EF0CDD" w:rsidRDefault="00EF0CDD" w:rsidP="00EF0CDD">
      <w:pPr>
        <w:ind w:left="360"/>
        <w:jc w:val="both"/>
        <w:rPr>
          <w:rFonts w:cs="Arial"/>
          <w:sz w:val="20"/>
          <w:szCs w:val="20"/>
          <w:lang w:val="mk-MK"/>
        </w:rPr>
      </w:pPr>
      <w:r>
        <w:rPr>
          <w:rFonts w:cs="Arial"/>
          <w:sz w:val="20"/>
          <w:szCs w:val="20"/>
          <w:lang w:val="mk-MK"/>
        </w:rPr>
        <w:t>Контакт</w:t>
      </w:r>
      <w:r w:rsidRPr="00EF0CDD">
        <w:rPr>
          <w:rFonts w:cs="Arial"/>
          <w:sz w:val="20"/>
          <w:szCs w:val="20"/>
          <w:lang w:val="mk-MK"/>
        </w:rPr>
        <w:t>: Тел .: +389 (0) 2 32 97 235</w:t>
      </w:r>
    </w:p>
    <w:sectPr w:rsidR="006B4744" w:rsidRPr="00EF0CDD" w:rsidSect="00DB5E59">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340" w:rsidRDefault="00545340">
      <w:r>
        <w:separator/>
      </w:r>
    </w:p>
  </w:endnote>
  <w:endnote w:type="continuationSeparator" w:id="1">
    <w:p w:rsidR="00545340" w:rsidRDefault="00545340">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E1000AEF" w:usb1="5000A1FF" w:usb2="00000000" w:usb3="00000000" w:csb0="000001BF" w:csb1="00000000"/>
  </w:font>
  <w:font w:name="Arial Gras">
    <w:altName w:val="Arial"/>
    <w:panose1 w:val="00000000000000000000"/>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77D" w:rsidRDefault="00C3484F" w:rsidP="008B5FC4">
    <w:pPr>
      <w:pStyle w:val="Footer"/>
      <w:jc w:val="center"/>
    </w:pPr>
    <w:r>
      <w:rPr>
        <w:rStyle w:val="PageNumber"/>
      </w:rPr>
      <w:fldChar w:fldCharType="begin"/>
    </w:r>
    <w:r w:rsidR="0097577D">
      <w:rPr>
        <w:rStyle w:val="PageNumber"/>
      </w:rPr>
      <w:instrText xml:space="preserve"> PAGE </w:instrText>
    </w:r>
    <w:r>
      <w:rPr>
        <w:rStyle w:val="PageNumber"/>
      </w:rPr>
      <w:fldChar w:fldCharType="separate"/>
    </w:r>
    <w:r w:rsidR="00EE6317">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340" w:rsidRDefault="00545340">
      <w:r>
        <w:separator/>
      </w:r>
    </w:p>
  </w:footnote>
  <w:footnote w:type="continuationSeparator" w:id="1">
    <w:p w:rsidR="00545340" w:rsidRDefault="005453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3529FFC"/>
    <w:lvl w:ilvl="0">
      <w:start w:val="1"/>
      <w:numFmt w:val="bullet"/>
      <w:pStyle w:val="ListBullet"/>
      <w:lvlText w:val=""/>
      <w:lvlJc w:val="left"/>
      <w:pPr>
        <w:ind w:left="360" w:hanging="360"/>
      </w:pPr>
      <w:rPr>
        <w:rFonts w:ascii="Wingdings 2" w:hAnsi="Wingdings 2" w:hint="default"/>
        <w:color w:val="C0504D" w:themeColor="accent2"/>
      </w:rPr>
    </w:lvl>
  </w:abstractNum>
  <w:abstractNum w:abstractNumId="1">
    <w:nsid w:val="02390105"/>
    <w:multiLevelType w:val="hybridMultilevel"/>
    <w:tmpl w:val="4CEC8E74"/>
    <w:lvl w:ilvl="0" w:tplc="04090003">
      <w:start w:val="1"/>
      <w:numFmt w:val="bullet"/>
      <w:lvlText w:val="o"/>
      <w:lvlJc w:val="left"/>
      <w:pPr>
        <w:ind w:left="749" w:hanging="360"/>
      </w:pPr>
      <w:rPr>
        <w:rFonts w:ascii="Courier New" w:hAnsi="Courier New" w:cs="Courier New"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
    <w:nsid w:val="02F64131"/>
    <w:multiLevelType w:val="multilevel"/>
    <w:tmpl w:val="E0FEE9F0"/>
    <w:lvl w:ilvl="0">
      <w:start w:val="1"/>
      <w:numFmt w:val="decimal"/>
      <w:pStyle w:val="URSHeading1"/>
      <w:lvlText w:val="%1."/>
      <w:lvlJc w:val="left"/>
      <w:pPr>
        <w:tabs>
          <w:tab w:val="num" w:pos="1985"/>
        </w:tabs>
        <w:ind w:left="1985" w:hanging="1276"/>
      </w:pPr>
      <w:rPr>
        <w:rFonts w:hint="default"/>
      </w:rPr>
    </w:lvl>
    <w:lvl w:ilvl="1">
      <w:start w:val="1"/>
      <w:numFmt w:val="decimal"/>
      <w:pStyle w:val="URSHeading2"/>
      <w:lvlText w:val="%1.%2"/>
      <w:lvlJc w:val="left"/>
      <w:pPr>
        <w:tabs>
          <w:tab w:val="num" w:pos="1276"/>
        </w:tabs>
        <w:ind w:left="1276" w:hanging="1276"/>
      </w:pPr>
      <w:rPr>
        <w:rFonts w:hint="default"/>
      </w:rPr>
    </w:lvl>
    <w:lvl w:ilvl="2">
      <w:start w:val="1"/>
      <w:numFmt w:val="decimal"/>
      <w:pStyle w:val="URSHeading3"/>
      <w:lvlText w:val="%1.%2.%3"/>
      <w:lvlJc w:val="left"/>
      <w:pPr>
        <w:tabs>
          <w:tab w:val="num" w:pos="1276"/>
        </w:tabs>
        <w:ind w:left="1276" w:hanging="1276"/>
      </w:pPr>
      <w:rPr>
        <w:rFonts w:hint="default"/>
        <w:b/>
        <w:i/>
      </w:rPr>
    </w:lvl>
    <w:lvl w:ilvl="3">
      <w:start w:val="1"/>
      <w:numFmt w:val="decimal"/>
      <w:pStyle w:val="URSHeading4"/>
      <w:lvlText w:val="%1.%2.%3.%4"/>
      <w:lvlJc w:val="left"/>
      <w:pPr>
        <w:tabs>
          <w:tab w:val="num" w:pos="1276"/>
        </w:tabs>
        <w:ind w:left="1276" w:hanging="1276"/>
      </w:pPr>
      <w:rPr>
        <w:rFonts w:hint="default"/>
        <w:b/>
        <w:i w:val="0"/>
      </w:rPr>
    </w:lvl>
    <w:lvl w:ilvl="4">
      <w:start w:val="1"/>
      <w:numFmt w:val="decimal"/>
      <w:pStyle w:val="URSHeading5"/>
      <w:lvlText w:val="%1.%2.%3.%4.%5"/>
      <w:lvlJc w:val="left"/>
      <w:pPr>
        <w:tabs>
          <w:tab w:val="num" w:pos="1276"/>
        </w:tabs>
        <w:ind w:left="1276" w:hanging="1276"/>
      </w:pPr>
      <w:rPr>
        <w:rFonts w:hint="default"/>
        <w:b/>
        <w:i w:val="0"/>
      </w:rPr>
    </w:lvl>
    <w:lvl w:ilvl="5">
      <w:start w:val="1"/>
      <w:numFmt w:val="decimal"/>
      <w:pStyle w:val="URSHeading6"/>
      <w:lvlText w:val="%1.%2.%3.%4.%5.%6"/>
      <w:lvlJc w:val="left"/>
      <w:pPr>
        <w:tabs>
          <w:tab w:val="num" w:pos="1276"/>
        </w:tabs>
        <w:ind w:left="1276" w:hanging="1276"/>
      </w:pPr>
      <w:rPr>
        <w:rFonts w:hint="default"/>
        <w:b/>
        <w:i w:val="0"/>
      </w:rPr>
    </w:lvl>
    <w:lvl w:ilvl="6">
      <w:start w:val="1"/>
      <w:numFmt w:val="decimal"/>
      <w:pStyle w:val="URSHeading7"/>
      <w:lvlText w:val="%1.%2.%3.%4.%5.%6.%7"/>
      <w:lvlJc w:val="left"/>
      <w:pPr>
        <w:tabs>
          <w:tab w:val="num" w:pos="1276"/>
        </w:tabs>
        <w:ind w:left="1276" w:hanging="1276"/>
      </w:pPr>
      <w:rPr>
        <w:rFonts w:hint="default"/>
        <w:b/>
        <w:i w:val="0"/>
      </w:rPr>
    </w:lvl>
    <w:lvl w:ilvl="7">
      <w:start w:val="1"/>
      <w:numFmt w:val="decimal"/>
      <w:pStyle w:val="URSHeading8"/>
      <w:lvlText w:val="%1.%2.%3.%4.%5.%6.%7.%8"/>
      <w:lvlJc w:val="left"/>
      <w:pPr>
        <w:tabs>
          <w:tab w:val="num" w:pos="1276"/>
        </w:tabs>
        <w:ind w:left="1276" w:hanging="1276"/>
      </w:pPr>
      <w:rPr>
        <w:rFonts w:hint="default"/>
        <w:b/>
        <w:i w:val="0"/>
      </w:rPr>
    </w:lvl>
    <w:lvl w:ilvl="8">
      <w:start w:val="1"/>
      <w:numFmt w:val="decimal"/>
      <w:pStyle w:val="URSHeading9"/>
      <w:lvlText w:val="%1.%2.%3.%4.%5.%6.%7.%8.%9"/>
      <w:lvlJc w:val="left"/>
      <w:pPr>
        <w:tabs>
          <w:tab w:val="num" w:pos="1276"/>
        </w:tabs>
        <w:ind w:left="1276" w:hanging="1276"/>
      </w:pPr>
      <w:rPr>
        <w:rFonts w:hint="default"/>
        <w:b/>
        <w:i w:val="0"/>
      </w:rPr>
    </w:lvl>
  </w:abstractNum>
  <w:abstractNum w:abstractNumId="3">
    <w:nsid w:val="048C1AE6"/>
    <w:multiLevelType w:val="hybridMultilevel"/>
    <w:tmpl w:val="64323EEC"/>
    <w:lvl w:ilvl="0" w:tplc="25A6DD3E">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B02E53"/>
    <w:multiLevelType w:val="hybridMultilevel"/>
    <w:tmpl w:val="C116080E"/>
    <w:lvl w:ilvl="0" w:tplc="885CC27C">
      <w:start w:val="1"/>
      <w:numFmt w:val="bullet"/>
      <w:lvlText w:val=""/>
      <w:lvlJc w:val="left"/>
      <w:pPr>
        <w:ind w:left="720" w:hanging="360"/>
      </w:pPr>
      <w:rPr>
        <w:rFonts w:ascii="Wingdings 2" w:hAnsi="Wingdings 2" w:hint="default"/>
        <w:color w:val="F9423A"/>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F5EBB"/>
    <w:multiLevelType w:val="hybridMultilevel"/>
    <w:tmpl w:val="DF2A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45580A"/>
    <w:multiLevelType w:val="hybridMultilevel"/>
    <w:tmpl w:val="F7A40578"/>
    <w:lvl w:ilvl="0" w:tplc="FFFFFFFF">
      <w:start w:val="1"/>
      <w:numFmt w:val="bullet"/>
      <w:pStyle w:val="Reporting"/>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125321CD"/>
    <w:multiLevelType w:val="hybridMultilevel"/>
    <w:tmpl w:val="D684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84290"/>
    <w:multiLevelType w:val="hybridMultilevel"/>
    <w:tmpl w:val="B81A6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7D3123"/>
    <w:multiLevelType w:val="hybridMultilevel"/>
    <w:tmpl w:val="962EEAC0"/>
    <w:lvl w:ilvl="0" w:tplc="885CC27C">
      <w:start w:val="1"/>
      <w:numFmt w:val="bullet"/>
      <w:lvlText w:val=""/>
      <w:lvlJc w:val="left"/>
      <w:pPr>
        <w:ind w:left="1077" w:hanging="360"/>
      </w:pPr>
      <w:rPr>
        <w:rFonts w:ascii="Wingdings 2" w:hAnsi="Wingdings 2" w:hint="default"/>
        <w:color w:val="F9423A"/>
        <w:sz w:val="18"/>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1D24145C"/>
    <w:multiLevelType w:val="hybridMultilevel"/>
    <w:tmpl w:val="A8C8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C52E6"/>
    <w:multiLevelType w:val="hybridMultilevel"/>
    <w:tmpl w:val="0B2628A4"/>
    <w:lvl w:ilvl="0" w:tplc="25A6DD3E">
      <w:start w:val="1"/>
      <w:numFmt w:val="bullet"/>
      <w:lvlText w:val=""/>
      <w:lvlJc w:val="left"/>
      <w:pPr>
        <w:ind w:left="1080" w:hanging="360"/>
      </w:pPr>
      <w:rPr>
        <w:rFonts w:ascii="Wingdings" w:hAnsi="Wingdings"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0645F7C"/>
    <w:multiLevelType w:val="hybridMultilevel"/>
    <w:tmpl w:val="CBD2EC90"/>
    <w:lvl w:ilvl="0" w:tplc="885CC27C">
      <w:start w:val="1"/>
      <w:numFmt w:val="bullet"/>
      <w:lvlText w:val=""/>
      <w:lvlJc w:val="left"/>
      <w:pPr>
        <w:ind w:left="720" w:hanging="360"/>
      </w:pPr>
      <w:rPr>
        <w:rFonts w:ascii="Wingdings 2" w:hAnsi="Wingdings 2" w:hint="default"/>
        <w:color w:val="F9423A"/>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3B0B5A"/>
    <w:multiLevelType w:val="hybridMultilevel"/>
    <w:tmpl w:val="463AA62A"/>
    <w:lvl w:ilvl="0" w:tplc="1158E2DC">
      <w:start w:val="1"/>
      <w:numFmt w:val="bullet"/>
      <w:lvlText w:val=""/>
      <w:lvlJc w:val="left"/>
      <w:pPr>
        <w:ind w:left="720" w:hanging="360"/>
      </w:pPr>
      <w:rPr>
        <w:rFonts w:ascii="Wingdings 2" w:hAnsi="Wingdings 2" w:hint="default"/>
        <w:color w:val="C0504D" w:themeColor="accent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240325A"/>
    <w:multiLevelType w:val="hybridMultilevel"/>
    <w:tmpl w:val="A9501244"/>
    <w:lvl w:ilvl="0" w:tplc="885CC27C">
      <w:start w:val="1"/>
      <w:numFmt w:val="bullet"/>
      <w:lvlText w:val=""/>
      <w:lvlJc w:val="left"/>
      <w:pPr>
        <w:ind w:left="720" w:hanging="360"/>
      </w:pPr>
      <w:rPr>
        <w:rFonts w:ascii="Wingdings 2" w:hAnsi="Wingdings 2" w:hint="default"/>
        <w:color w:val="F9423A"/>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0B3343"/>
    <w:multiLevelType w:val="hybridMultilevel"/>
    <w:tmpl w:val="3F2277A8"/>
    <w:lvl w:ilvl="0" w:tplc="CABE7F9E">
      <w:start w:val="1"/>
      <w:numFmt w:val="bullet"/>
      <w:pStyle w:val="URSLevel1Bullet"/>
      <w:lvlText w:val=""/>
      <w:lvlJc w:val="left"/>
      <w:pPr>
        <w:ind w:left="1080" w:hanging="360"/>
      </w:pPr>
      <w:rPr>
        <w:rFonts w:ascii="Symbol" w:hAnsi="Symbol" w:hint="default"/>
        <w:b w:val="0"/>
        <w:i w:val="0"/>
        <w:sz w:val="2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A60A57"/>
    <w:multiLevelType w:val="hybridMultilevel"/>
    <w:tmpl w:val="BC022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CB13DD"/>
    <w:multiLevelType w:val="hybridMultilevel"/>
    <w:tmpl w:val="A2A0835E"/>
    <w:lvl w:ilvl="0" w:tplc="25A6DD3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B66C0"/>
    <w:multiLevelType w:val="hybridMultilevel"/>
    <w:tmpl w:val="6456C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6B6345A"/>
    <w:multiLevelType w:val="multilevel"/>
    <w:tmpl w:val="BC70AF1A"/>
    <w:lvl w:ilvl="0">
      <w:start w:val="1"/>
      <w:numFmt w:val="decimal"/>
      <w:pStyle w:val="NumH1"/>
      <w:lvlText w:val="%1"/>
      <w:lvlJc w:val="left"/>
      <w:pPr>
        <w:ind w:left="0" w:hanging="851"/>
      </w:pPr>
      <w:rPr>
        <w:rFonts w:hint="default"/>
      </w:rPr>
    </w:lvl>
    <w:lvl w:ilvl="1">
      <w:start w:val="1"/>
      <w:numFmt w:val="decimal"/>
      <w:pStyle w:val="NumH2"/>
      <w:lvlText w:val="%1.%2"/>
      <w:lvlJc w:val="left"/>
      <w:pPr>
        <w:ind w:left="0" w:hanging="851"/>
      </w:pPr>
      <w:rPr>
        <w:rFonts w:hint="default"/>
        <w:color w:val="1F497D" w:themeColor="text2"/>
      </w:rPr>
    </w:lvl>
    <w:lvl w:ilvl="2">
      <w:start w:val="1"/>
      <w:numFmt w:val="decimal"/>
      <w:pStyle w:val="NumH3"/>
      <w:lvlText w:val="%1.%2.%3"/>
      <w:lvlJc w:val="left"/>
      <w:pPr>
        <w:ind w:left="0" w:hanging="851"/>
      </w:pPr>
      <w:rPr>
        <w:rFonts w:hint="default"/>
      </w:rPr>
    </w:lvl>
    <w:lvl w:ilvl="3">
      <w:start w:val="1"/>
      <w:numFmt w:val="decimal"/>
      <w:pStyle w:val="NumH4"/>
      <w:lvlText w:val="%1.%2.%3.%4"/>
      <w:lvlJc w:val="left"/>
      <w:pPr>
        <w:ind w:left="851" w:hanging="851"/>
      </w:pPr>
      <w:rPr>
        <w:rFonts w:hint="default"/>
      </w:rPr>
    </w:lvl>
    <w:lvl w:ilvl="4">
      <w:start w:val="1"/>
      <w:numFmt w:val="decimal"/>
      <w:lvlText w:val="%1.%2.%3.%4.%5"/>
      <w:lvlJc w:val="left"/>
      <w:pPr>
        <w:ind w:left="0" w:hanging="851"/>
      </w:pPr>
      <w:rPr>
        <w:rFonts w:hint="default"/>
      </w:rPr>
    </w:lvl>
    <w:lvl w:ilvl="5">
      <w:start w:val="1"/>
      <w:numFmt w:val="decimal"/>
      <w:lvlText w:val="%1.%2.%3.%4.%5.%6"/>
      <w:lvlJc w:val="left"/>
      <w:pPr>
        <w:ind w:left="0" w:hanging="851"/>
      </w:pPr>
      <w:rPr>
        <w:rFonts w:hint="default"/>
      </w:rPr>
    </w:lvl>
    <w:lvl w:ilvl="6">
      <w:start w:val="1"/>
      <w:numFmt w:val="decimal"/>
      <w:lvlText w:val="%1.%2.%3.%4.%5.%6.%7"/>
      <w:lvlJc w:val="left"/>
      <w:pPr>
        <w:ind w:left="0" w:hanging="851"/>
      </w:pPr>
      <w:rPr>
        <w:rFonts w:hint="default"/>
      </w:rPr>
    </w:lvl>
    <w:lvl w:ilvl="7">
      <w:start w:val="1"/>
      <w:numFmt w:val="decimal"/>
      <w:lvlText w:val="%1.%2.%3.%4.%5.%6.%7.%8"/>
      <w:lvlJc w:val="left"/>
      <w:pPr>
        <w:ind w:left="0" w:hanging="851"/>
      </w:pPr>
      <w:rPr>
        <w:rFonts w:hint="default"/>
      </w:rPr>
    </w:lvl>
    <w:lvl w:ilvl="8">
      <w:start w:val="1"/>
      <w:numFmt w:val="decimal"/>
      <w:lvlText w:val="%1.%2.%3.%4.%5.%6.%7.%8.%9"/>
      <w:lvlJc w:val="left"/>
      <w:pPr>
        <w:ind w:left="0" w:hanging="851"/>
      </w:pPr>
      <w:rPr>
        <w:rFonts w:hint="default"/>
      </w:rPr>
    </w:lvl>
  </w:abstractNum>
  <w:abstractNum w:abstractNumId="20">
    <w:nsid w:val="3A2F5F36"/>
    <w:multiLevelType w:val="hybridMultilevel"/>
    <w:tmpl w:val="9E4C37A8"/>
    <w:lvl w:ilvl="0" w:tplc="88EC25D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DD566D7"/>
    <w:multiLevelType w:val="hybridMultilevel"/>
    <w:tmpl w:val="01F209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1D2A2D"/>
    <w:multiLevelType w:val="hybridMultilevel"/>
    <w:tmpl w:val="88BC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3A20DC"/>
    <w:multiLevelType w:val="hybridMultilevel"/>
    <w:tmpl w:val="B1F0B0E0"/>
    <w:lvl w:ilvl="0" w:tplc="885CC27C">
      <w:start w:val="1"/>
      <w:numFmt w:val="bullet"/>
      <w:lvlText w:val=""/>
      <w:lvlJc w:val="left"/>
      <w:pPr>
        <w:ind w:left="1080" w:hanging="360"/>
      </w:pPr>
      <w:rPr>
        <w:rFonts w:ascii="Wingdings 2" w:hAnsi="Wingdings 2" w:hint="default"/>
        <w:color w:val="F9423A"/>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02278AB"/>
    <w:multiLevelType w:val="hybridMultilevel"/>
    <w:tmpl w:val="00B6C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0CA26F6"/>
    <w:multiLevelType w:val="hybridMultilevel"/>
    <w:tmpl w:val="061CCA42"/>
    <w:lvl w:ilvl="0" w:tplc="EC588408">
      <w:start w:val="1"/>
      <w:numFmt w:val="bullet"/>
      <w:pStyle w:val="Bullet1"/>
      <w:lvlText w:val=""/>
      <w:lvlJc w:val="left"/>
      <w:pPr>
        <w:ind w:left="1353" w:hanging="360"/>
      </w:pPr>
      <w:rPr>
        <w:rFonts w:ascii="Symbol" w:hAnsi="Symbol" w:hint="default"/>
      </w:rPr>
    </w:lvl>
    <w:lvl w:ilvl="1" w:tplc="08090003">
      <w:start w:val="1"/>
      <w:numFmt w:val="bullet"/>
      <w:lvlText w:val="o"/>
      <w:lvlJc w:val="left"/>
      <w:pPr>
        <w:ind w:left="1987" w:hanging="360"/>
      </w:pPr>
      <w:rPr>
        <w:rFonts w:ascii="Courier New" w:hAnsi="Courier New" w:cs="Courier New" w:hint="default"/>
      </w:rPr>
    </w:lvl>
    <w:lvl w:ilvl="2" w:tplc="08090005">
      <w:start w:val="1"/>
      <w:numFmt w:val="bullet"/>
      <w:lvlText w:val=""/>
      <w:lvlJc w:val="left"/>
      <w:pPr>
        <w:ind w:left="2707" w:hanging="360"/>
      </w:pPr>
      <w:rPr>
        <w:rFonts w:ascii="Wingdings" w:hAnsi="Wingdings" w:hint="default"/>
      </w:rPr>
    </w:lvl>
    <w:lvl w:ilvl="3" w:tplc="08090001">
      <w:start w:val="1"/>
      <w:numFmt w:val="bullet"/>
      <w:lvlText w:val=""/>
      <w:lvlJc w:val="left"/>
      <w:pPr>
        <w:ind w:left="3427" w:hanging="360"/>
      </w:pPr>
      <w:rPr>
        <w:rFonts w:ascii="Symbol" w:hAnsi="Symbol" w:hint="default"/>
      </w:rPr>
    </w:lvl>
    <w:lvl w:ilvl="4" w:tplc="08090003">
      <w:start w:val="1"/>
      <w:numFmt w:val="bullet"/>
      <w:lvlText w:val="o"/>
      <w:lvlJc w:val="left"/>
      <w:pPr>
        <w:ind w:left="4147" w:hanging="360"/>
      </w:pPr>
      <w:rPr>
        <w:rFonts w:ascii="Courier New" w:hAnsi="Courier New" w:cs="Courier New" w:hint="default"/>
      </w:rPr>
    </w:lvl>
    <w:lvl w:ilvl="5" w:tplc="08090005">
      <w:start w:val="1"/>
      <w:numFmt w:val="bullet"/>
      <w:lvlText w:val=""/>
      <w:lvlJc w:val="left"/>
      <w:pPr>
        <w:ind w:left="4867" w:hanging="360"/>
      </w:pPr>
      <w:rPr>
        <w:rFonts w:ascii="Wingdings" w:hAnsi="Wingdings" w:hint="default"/>
      </w:rPr>
    </w:lvl>
    <w:lvl w:ilvl="6" w:tplc="08090001">
      <w:start w:val="1"/>
      <w:numFmt w:val="bullet"/>
      <w:lvlText w:val=""/>
      <w:lvlJc w:val="left"/>
      <w:pPr>
        <w:ind w:left="5587" w:hanging="360"/>
      </w:pPr>
      <w:rPr>
        <w:rFonts w:ascii="Symbol" w:hAnsi="Symbol" w:hint="default"/>
      </w:rPr>
    </w:lvl>
    <w:lvl w:ilvl="7" w:tplc="08090003">
      <w:start w:val="1"/>
      <w:numFmt w:val="bullet"/>
      <w:lvlText w:val="o"/>
      <w:lvlJc w:val="left"/>
      <w:pPr>
        <w:ind w:left="6307" w:hanging="360"/>
      </w:pPr>
      <w:rPr>
        <w:rFonts w:ascii="Courier New" w:hAnsi="Courier New" w:cs="Courier New" w:hint="default"/>
      </w:rPr>
    </w:lvl>
    <w:lvl w:ilvl="8" w:tplc="08090005">
      <w:start w:val="1"/>
      <w:numFmt w:val="bullet"/>
      <w:lvlText w:val=""/>
      <w:lvlJc w:val="left"/>
      <w:pPr>
        <w:ind w:left="7027" w:hanging="360"/>
      </w:pPr>
      <w:rPr>
        <w:rFonts w:ascii="Wingdings" w:hAnsi="Wingdings" w:hint="default"/>
      </w:rPr>
    </w:lvl>
  </w:abstractNum>
  <w:abstractNum w:abstractNumId="26">
    <w:nsid w:val="50FB02B8"/>
    <w:multiLevelType w:val="hybridMultilevel"/>
    <w:tmpl w:val="B7D62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25D05D8"/>
    <w:multiLevelType w:val="hybridMultilevel"/>
    <w:tmpl w:val="9C920F5E"/>
    <w:lvl w:ilvl="0" w:tplc="D166D12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7EA775C"/>
    <w:multiLevelType w:val="singleLevel"/>
    <w:tmpl w:val="1C86803A"/>
    <w:lvl w:ilvl="0">
      <w:start w:val="1"/>
      <w:numFmt w:val="bullet"/>
      <w:pStyle w:val="URSBullet1"/>
      <w:lvlText w:val=""/>
      <w:lvlJc w:val="left"/>
      <w:pPr>
        <w:tabs>
          <w:tab w:val="num" w:pos="1639"/>
        </w:tabs>
        <w:ind w:left="1639" w:hanging="363"/>
      </w:pPr>
      <w:rPr>
        <w:rFonts w:ascii="Symbol" w:hAnsi="Symbol" w:hint="default"/>
      </w:rPr>
    </w:lvl>
  </w:abstractNum>
  <w:abstractNum w:abstractNumId="29">
    <w:nsid w:val="5A751045"/>
    <w:multiLevelType w:val="hybridMultilevel"/>
    <w:tmpl w:val="B168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452139"/>
    <w:multiLevelType w:val="hybridMultilevel"/>
    <w:tmpl w:val="5F000218"/>
    <w:lvl w:ilvl="0" w:tplc="885CC27C">
      <w:start w:val="1"/>
      <w:numFmt w:val="bullet"/>
      <w:lvlText w:val=""/>
      <w:lvlJc w:val="left"/>
      <w:pPr>
        <w:ind w:left="1080" w:hanging="360"/>
      </w:pPr>
      <w:rPr>
        <w:rFonts w:ascii="Wingdings 2" w:hAnsi="Wingdings 2" w:hint="default"/>
        <w:color w:val="F9423A"/>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F8D74CB"/>
    <w:multiLevelType w:val="hybridMultilevel"/>
    <w:tmpl w:val="C3D659FE"/>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2">
    <w:nsid w:val="609D2FF7"/>
    <w:multiLevelType w:val="hybridMultilevel"/>
    <w:tmpl w:val="9704020A"/>
    <w:lvl w:ilvl="0" w:tplc="04090003">
      <w:start w:val="1"/>
      <w:numFmt w:val="bullet"/>
      <w:lvlText w:val="o"/>
      <w:lvlJc w:val="left"/>
      <w:pPr>
        <w:ind w:left="751" w:hanging="360"/>
      </w:pPr>
      <w:rPr>
        <w:rFonts w:ascii="Courier New" w:hAnsi="Courier New" w:cs="Courier New"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33">
    <w:nsid w:val="62094CB5"/>
    <w:multiLevelType w:val="hybridMultilevel"/>
    <w:tmpl w:val="0F6018D0"/>
    <w:lvl w:ilvl="0" w:tplc="885CC27C">
      <w:start w:val="1"/>
      <w:numFmt w:val="bullet"/>
      <w:lvlText w:val=""/>
      <w:lvlJc w:val="left"/>
      <w:pPr>
        <w:ind w:left="720" w:hanging="360"/>
      </w:pPr>
      <w:rPr>
        <w:rFonts w:ascii="Wingdings 2" w:hAnsi="Wingdings 2" w:hint="default"/>
        <w:color w:val="F9423A"/>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E62A51"/>
    <w:multiLevelType w:val="hybridMultilevel"/>
    <w:tmpl w:val="13EEF58C"/>
    <w:lvl w:ilvl="0" w:tplc="F98AC632">
      <w:start w:val="4"/>
      <w:numFmt w:val="bullet"/>
      <w:lvlText w:val="-"/>
      <w:lvlJc w:val="left"/>
      <w:pPr>
        <w:ind w:left="760" w:hanging="360"/>
      </w:pPr>
      <w:rPr>
        <w:rFonts w:ascii="Arial" w:eastAsia="Arial"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5">
    <w:nsid w:val="65344595"/>
    <w:multiLevelType w:val="hybridMultilevel"/>
    <w:tmpl w:val="3882403A"/>
    <w:lvl w:ilvl="0" w:tplc="4F3E81DC">
      <w:start w:val="1"/>
      <w:numFmt w:val="bullet"/>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68C5B65"/>
    <w:multiLevelType w:val="hybridMultilevel"/>
    <w:tmpl w:val="0CCE95D8"/>
    <w:lvl w:ilvl="0" w:tplc="885CC27C">
      <w:start w:val="1"/>
      <w:numFmt w:val="bullet"/>
      <w:lvlText w:val=""/>
      <w:lvlJc w:val="left"/>
      <w:pPr>
        <w:ind w:left="720" w:hanging="360"/>
      </w:pPr>
      <w:rPr>
        <w:rFonts w:ascii="Wingdings 2" w:hAnsi="Wingdings 2" w:hint="default"/>
        <w:color w:val="F9423A"/>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892CB1"/>
    <w:multiLevelType w:val="hybridMultilevel"/>
    <w:tmpl w:val="6E5EA17E"/>
    <w:lvl w:ilvl="0" w:tplc="885CC27C">
      <w:start w:val="1"/>
      <w:numFmt w:val="bullet"/>
      <w:lvlText w:val=""/>
      <w:lvlJc w:val="left"/>
      <w:pPr>
        <w:ind w:left="720" w:hanging="360"/>
      </w:pPr>
      <w:rPr>
        <w:rFonts w:ascii="Wingdings 2" w:hAnsi="Wingdings 2" w:hint="default"/>
        <w:color w:val="F9423A"/>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DE2A80"/>
    <w:multiLevelType w:val="hybridMultilevel"/>
    <w:tmpl w:val="67B86AFE"/>
    <w:lvl w:ilvl="0" w:tplc="885CC27C">
      <w:start w:val="1"/>
      <w:numFmt w:val="bullet"/>
      <w:lvlText w:val=""/>
      <w:lvlJc w:val="left"/>
      <w:pPr>
        <w:ind w:left="720" w:hanging="360"/>
      </w:pPr>
      <w:rPr>
        <w:rFonts w:ascii="Wingdings 2" w:hAnsi="Wingdings 2" w:hint="default"/>
        <w:color w:val="F9423A"/>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7A2B13"/>
    <w:multiLevelType w:val="hybridMultilevel"/>
    <w:tmpl w:val="278CA89E"/>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0">
    <w:nsid w:val="6E544A24"/>
    <w:multiLevelType w:val="hybridMultilevel"/>
    <w:tmpl w:val="060E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407610"/>
    <w:multiLevelType w:val="hybridMultilevel"/>
    <w:tmpl w:val="3A02C202"/>
    <w:lvl w:ilvl="0" w:tplc="885CC27C">
      <w:start w:val="1"/>
      <w:numFmt w:val="bullet"/>
      <w:lvlText w:val=""/>
      <w:lvlJc w:val="left"/>
      <w:pPr>
        <w:ind w:left="720" w:hanging="360"/>
      </w:pPr>
      <w:rPr>
        <w:rFonts w:ascii="Wingdings 2" w:hAnsi="Wingdings 2" w:hint="default"/>
        <w:color w:val="F9423A"/>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9050BB"/>
    <w:multiLevelType w:val="hybridMultilevel"/>
    <w:tmpl w:val="73366B10"/>
    <w:lvl w:ilvl="0" w:tplc="4F3E81DC">
      <w:start w:val="1"/>
      <w:numFmt w:val="bullet"/>
      <w:lvlText w:val=""/>
      <w:lvlJc w:val="left"/>
      <w:pPr>
        <w:tabs>
          <w:tab w:val="num" w:pos="360"/>
        </w:tabs>
        <w:ind w:left="360" w:hanging="360"/>
      </w:pPr>
      <w:rPr>
        <w:rFonts w:ascii="Symbol" w:hAnsi="Symbol" w:hint="default"/>
        <w:color w:val="auto"/>
        <w:sz w:val="24"/>
        <w:szCs w:val="24"/>
      </w:rPr>
    </w:lvl>
    <w:lvl w:ilvl="1" w:tplc="D32CF512">
      <w:start w:val="1"/>
      <w:numFmt w:val="bullet"/>
      <w:lvlText w:val=""/>
      <w:lvlJc w:val="left"/>
      <w:pPr>
        <w:tabs>
          <w:tab w:val="num" w:pos="1440"/>
        </w:tabs>
        <w:ind w:left="1440" w:hanging="360"/>
      </w:pPr>
      <w:rPr>
        <w:rFonts w:ascii="Symbol" w:hAnsi="Symbol"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35"/>
  </w:num>
  <w:num w:numId="3">
    <w:abstractNumId w:val="0"/>
  </w:num>
  <w:num w:numId="4">
    <w:abstractNumId w:val="19"/>
  </w:num>
  <w:num w:numId="5">
    <w:abstractNumId w:val="25"/>
  </w:num>
  <w:num w:numId="6">
    <w:abstractNumId w:val="20"/>
  </w:num>
  <w:num w:numId="7">
    <w:abstractNumId w:val="27"/>
  </w:num>
  <w:num w:numId="8">
    <w:abstractNumId w:val="15"/>
  </w:num>
  <w:num w:numId="9">
    <w:abstractNumId w:val="2"/>
  </w:num>
  <w:num w:numId="10">
    <w:abstractNumId w:val="28"/>
  </w:num>
  <w:num w:numId="11">
    <w:abstractNumId w:val="16"/>
  </w:num>
  <w:num w:numId="12">
    <w:abstractNumId w:val="26"/>
  </w:num>
  <w:num w:numId="13">
    <w:abstractNumId w:val="13"/>
  </w:num>
  <w:num w:numId="14">
    <w:abstractNumId w:val="6"/>
  </w:num>
  <w:num w:numId="15">
    <w:abstractNumId w:val="18"/>
  </w:num>
  <w:num w:numId="16">
    <w:abstractNumId w:val="3"/>
  </w:num>
  <w:num w:numId="17">
    <w:abstractNumId w:val="34"/>
  </w:num>
  <w:num w:numId="18">
    <w:abstractNumId w:val="14"/>
  </w:num>
  <w:num w:numId="19">
    <w:abstractNumId w:val="41"/>
  </w:num>
  <w:num w:numId="20">
    <w:abstractNumId w:val="12"/>
  </w:num>
  <w:num w:numId="21">
    <w:abstractNumId w:val="36"/>
  </w:num>
  <w:num w:numId="22">
    <w:abstractNumId w:val="38"/>
  </w:num>
  <w:num w:numId="23">
    <w:abstractNumId w:val="21"/>
  </w:num>
  <w:num w:numId="24">
    <w:abstractNumId w:val="32"/>
  </w:num>
  <w:num w:numId="25">
    <w:abstractNumId w:val="1"/>
  </w:num>
  <w:num w:numId="26">
    <w:abstractNumId w:val="31"/>
  </w:num>
  <w:num w:numId="27">
    <w:abstractNumId w:val="39"/>
  </w:num>
  <w:num w:numId="28">
    <w:abstractNumId w:val="29"/>
  </w:num>
  <w:num w:numId="29">
    <w:abstractNumId w:val="22"/>
  </w:num>
  <w:num w:numId="30">
    <w:abstractNumId w:val="40"/>
  </w:num>
  <w:num w:numId="31">
    <w:abstractNumId w:val="8"/>
  </w:num>
  <w:num w:numId="32">
    <w:abstractNumId w:val="11"/>
  </w:num>
  <w:num w:numId="33">
    <w:abstractNumId w:val="17"/>
  </w:num>
  <w:num w:numId="34">
    <w:abstractNumId w:val="23"/>
  </w:num>
  <w:num w:numId="35">
    <w:abstractNumId w:val="9"/>
  </w:num>
  <w:num w:numId="36">
    <w:abstractNumId w:val="4"/>
  </w:num>
  <w:num w:numId="37">
    <w:abstractNumId w:val="37"/>
  </w:num>
  <w:num w:numId="38">
    <w:abstractNumId w:val="33"/>
  </w:num>
  <w:num w:numId="39">
    <w:abstractNumId w:val="30"/>
  </w:num>
  <w:num w:numId="40">
    <w:abstractNumId w:val="24"/>
  </w:num>
  <w:num w:numId="41">
    <w:abstractNumId w:val="5"/>
  </w:num>
  <w:num w:numId="42">
    <w:abstractNumId w:val="10"/>
  </w:num>
  <w:num w:numId="43">
    <w:abstractNumId w:val="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hdrShapeDefaults>
    <o:shapedefaults v:ext="edit" spidmax="14338"/>
  </w:hdrShapeDefaults>
  <w:footnotePr>
    <w:footnote w:id="0"/>
    <w:footnote w:id="1"/>
  </w:footnotePr>
  <w:endnotePr>
    <w:endnote w:id="0"/>
    <w:endnote w:id="1"/>
  </w:endnotePr>
  <w:compat>
    <w:useFELayout/>
  </w:compat>
  <w:rsids>
    <w:rsidRoot w:val="004109C8"/>
    <w:rsid w:val="00010271"/>
    <w:rsid w:val="000102A4"/>
    <w:rsid w:val="000123B4"/>
    <w:rsid w:val="00013B08"/>
    <w:rsid w:val="0001752A"/>
    <w:rsid w:val="0001766C"/>
    <w:rsid w:val="00017EC1"/>
    <w:rsid w:val="000200C8"/>
    <w:rsid w:val="00023A75"/>
    <w:rsid w:val="000245D3"/>
    <w:rsid w:val="00024F1B"/>
    <w:rsid w:val="000259A9"/>
    <w:rsid w:val="00033644"/>
    <w:rsid w:val="00035A72"/>
    <w:rsid w:val="00042ADD"/>
    <w:rsid w:val="000433AF"/>
    <w:rsid w:val="00050389"/>
    <w:rsid w:val="00050545"/>
    <w:rsid w:val="0005132B"/>
    <w:rsid w:val="0005182D"/>
    <w:rsid w:val="00053380"/>
    <w:rsid w:val="00056B60"/>
    <w:rsid w:val="000579E9"/>
    <w:rsid w:val="00060C7F"/>
    <w:rsid w:val="00060DAA"/>
    <w:rsid w:val="000621DF"/>
    <w:rsid w:val="00062764"/>
    <w:rsid w:val="00063160"/>
    <w:rsid w:val="0007020A"/>
    <w:rsid w:val="00077E4F"/>
    <w:rsid w:val="00080CC9"/>
    <w:rsid w:val="00081889"/>
    <w:rsid w:val="000835B0"/>
    <w:rsid w:val="00085981"/>
    <w:rsid w:val="00087FB8"/>
    <w:rsid w:val="00091D3E"/>
    <w:rsid w:val="00094E61"/>
    <w:rsid w:val="00095B5A"/>
    <w:rsid w:val="000A1F0A"/>
    <w:rsid w:val="000A393C"/>
    <w:rsid w:val="000A39BD"/>
    <w:rsid w:val="000A3FFB"/>
    <w:rsid w:val="000A45DC"/>
    <w:rsid w:val="000A479D"/>
    <w:rsid w:val="000A7F55"/>
    <w:rsid w:val="000B2D77"/>
    <w:rsid w:val="000B319F"/>
    <w:rsid w:val="000B3CD2"/>
    <w:rsid w:val="000C0A18"/>
    <w:rsid w:val="000C0EB4"/>
    <w:rsid w:val="000C2FA9"/>
    <w:rsid w:val="000C5B2F"/>
    <w:rsid w:val="000D09B6"/>
    <w:rsid w:val="000D5BAA"/>
    <w:rsid w:val="000D7B50"/>
    <w:rsid w:val="000E075F"/>
    <w:rsid w:val="000E1B7F"/>
    <w:rsid w:val="000E1D59"/>
    <w:rsid w:val="000E2EEF"/>
    <w:rsid w:val="000F0AC7"/>
    <w:rsid w:val="000F379A"/>
    <w:rsid w:val="000F411D"/>
    <w:rsid w:val="000F5336"/>
    <w:rsid w:val="000F62C3"/>
    <w:rsid w:val="000F7597"/>
    <w:rsid w:val="000F771B"/>
    <w:rsid w:val="000F7CE3"/>
    <w:rsid w:val="000F7E72"/>
    <w:rsid w:val="00101A54"/>
    <w:rsid w:val="00102EF8"/>
    <w:rsid w:val="001038C7"/>
    <w:rsid w:val="0010413D"/>
    <w:rsid w:val="00105F75"/>
    <w:rsid w:val="001074FA"/>
    <w:rsid w:val="00107553"/>
    <w:rsid w:val="001156B0"/>
    <w:rsid w:val="00116344"/>
    <w:rsid w:val="001224DF"/>
    <w:rsid w:val="00126FB2"/>
    <w:rsid w:val="00130A95"/>
    <w:rsid w:val="0013536F"/>
    <w:rsid w:val="00135DE1"/>
    <w:rsid w:val="00137743"/>
    <w:rsid w:val="00140CB3"/>
    <w:rsid w:val="00142361"/>
    <w:rsid w:val="001430F7"/>
    <w:rsid w:val="001443F9"/>
    <w:rsid w:val="0014459F"/>
    <w:rsid w:val="00154F61"/>
    <w:rsid w:val="001567F4"/>
    <w:rsid w:val="00161A9F"/>
    <w:rsid w:val="00163253"/>
    <w:rsid w:val="001632BD"/>
    <w:rsid w:val="0016452C"/>
    <w:rsid w:val="001700B9"/>
    <w:rsid w:val="001714E0"/>
    <w:rsid w:val="00173ACD"/>
    <w:rsid w:val="00174206"/>
    <w:rsid w:val="001754F0"/>
    <w:rsid w:val="00175D5C"/>
    <w:rsid w:val="0017624B"/>
    <w:rsid w:val="00185A77"/>
    <w:rsid w:val="001942D7"/>
    <w:rsid w:val="001943E3"/>
    <w:rsid w:val="00194EE7"/>
    <w:rsid w:val="00196FCD"/>
    <w:rsid w:val="001978C1"/>
    <w:rsid w:val="001A23B0"/>
    <w:rsid w:val="001A3331"/>
    <w:rsid w:val="001A41D7"/>
    <w:rsid w:val="001A64A2"/>
    <w:rsid w:val="001A6A01"/>
    <w:rsid w:val="001A7F63"/>
    <w:rsid w:val="001C009A"/>
    <w:rsid w:val="001C2951"/>
    <w:rsid w:val="001C3808"/>
    <w:rsid w:val="001C586C"/>
    <w:rsid w:val="001C6F2A"/>
    <w:rsid w:val="001C72A2"/>
    <w:rsid w:val="001D157D"/>
    <w:rsid w:val="001D5183"/>
    <w:rsid w:val="001D53C5"/>
    <w:rsid w:val="001E1790"/>
    <w:rsid w:val="001E48C9"/>
    <w:rsid w:val="001F01B3"/>
    <w:rsid w:val="001F4E81"/>
    <w:rsid w:val="001F54D2"/>
    <w:rsid w:val="001F5EE3"/>
    <w:rsid w:val="001F6691"/>
    <w:rsid w:val="001F798B"/>
    <w:rsid w:val="001F7E1D"/>
    <w:rsid w:val="0020002E"/>
    <w:rsid w:val="00201548"/>
    <w:rsid w:val="00202E4C"/>
    <w:rsid w:val="00203FC7"/>
    <w:rsid w:val="00205736"/>
    <w:rsid w:val="002057FE"/>
    <w:rsid w:val="00206C32"/>
    <w:rsid w:val="00206EAB"/>
    <w:rsid w:val="00207A73"/>
    <w:rsid w:val="00214F44"/>
    <w:rsid w:val="002158E4"/>
    <w:rsid w:val="002214D7"/>
    <w:rsid w:val="00222A12"/>
    <w:rsid w:val="00231396"/>
    <w:rsid w:val="00232543"/>
    <w:rsid w:val="0024215F"/>
    <w:rsid w:val="002476F8"/>
    <w:rsid w:val="00247703"/>
    <w:rsid w:val="002531C0"/>
    <w:rsid w:val="00255E09"/>
    <w:rsid w:val="00261751"/>
    <w:rsid w:val="00261E92"/>
    <w:rsid w:val="0026225E"/>
    <w:rsid w:val="00262E4B"/>
    <w:rsid w:val="002636F0"/>
    <w:rsid w:val="002657A2"/>
    <w:rsid w:val="00266D0C"/>
    <w:rsid w:val="0027381F"/>
    <w:rsid w:val="00274F03"/>
    <w:rsid w:val="00275087"/>
    <w:rsid w:val="00275454"/>
    <w:rsid w:val="00276EC4"/>
    <w:rsid w:val="00281FE6"/>
    <w:rsid w:val="002842F9"/>
    <w:rsid w:val="00285F40"/>
    <w:rsid w:val="00286DED"/>
    <w:rsid w:val="002917FC"/>
    <w:rsid w:val="00293740"/>
    <w:rsid w:val="00296AD4"/>
    <w:rsid w:val="002A4A55"/>
    <w:rsid w:val="002A4A5B"/>
    <w:rsid w:val="002B0E23"/>
    <w:rsid w:val="002B0FC0"/>
    <w:rsid w:val="002B24AA"/>
    <w:rsid w:val="002B3ABD"/>
    <w:rsid w:val="002B5894"/>
    <w:rsid w:val="002B72A5"/>
    <w:rsid w:val="002C0AAF"/>
    <w:rsid w:val="002C16F2"/>
    <w:rsid w:val="002C500B"/>
    <w:rsid w:val="002C75AE"/>
    <w:rsid w:val="002D5A15"/>
    <w:rsid w:val="002D6A56"/>
    <w:rsid w:val="002E0673"/>
    <w:rsid w:val="002E2FE8"/>
    <w:rsid w:val="002E43BF"/>
    <w:rsid w:val="002E578A"/>
    <w:rsid w:val="002E5A56"/>
    <w:rsid w:val="002E77F6"/>
    <w:rsid w:val="002E7DC2"/>
    <w:rsid w:val="002F3B12"/>
    <w:rsid w:val="002F6908"/>
    <w:rsid w:val="002F76A5"/>
    <w:rsid w:val="00300245"/>
    <w:rsid w:val="00304110"/>
    <w:rsid w:val="003042DD"/>
    <w:rsid w:val="00304CCA"/>
    <w:rsid w:val="00306871"/>
    <w:rsid w:val="00306EE5"/>
    <w:rsid w:val="00311F06"/>
    <w:rsid w:val="00324784"/>
    <w:rsid w:val="003266F3"/>
    <w:rsid w:val="00327BAA"/>
    <w:rsid w:val="003347BA"/>
    <w:rsid w:val="0033506A"/>
    <w:rsid w:val="0033548F"/>
    <w:rsid w:val="003355CB"/>
    <w:rsid w:val="00341D0D"/>
    <w:rsid w:val="00345B68"/>
    <w:rsid w:val="003466F9"/>
    <w:rsid w:val="003478F7"/>
    <w:rsid w:val="0035352B"/>
    <w:rsid w:val="00354995"/>
    <w:rsid w:val="0035536A"/>
    <w:rsid w:val="00355A9F"/>
    <w:rsid w:val="003579F3"/>
    <w:rsid w:val="003651A0"/>
    <w:rsid w:val="003711ED"/>
    <w:rsid w:val="00373EB0"/>
    <w:rsid w:val="00377180"/>
    <w:rsid w:val="003818F2"/>
    <w:rsid w:val="00381F35"/>
    <w:rsid w:val="00384E6B"/>
    <w:rsid w:val="00385057"/>
    <w:rsid w:val="00396796"/>
    <w:rsid w:val="003974EE"/>
    <w:rsid w:val="0039753F"/>
    <w:rsid w:val="003A52EA"/>
    <w:rsid w:val="003B08D4"/>
    <w:rsid w:val="003B5FBC"/>
    <w:rsid w:val="003B71CD"/>
    <w:rsid w:val="003C3DC8"/>
    <w:rsid w:val="003C486A"/>
    <w:rsid w:val="003C545D"/>
    <w:rsid w:val="003C768D"/>
    <w:rsid w:val="003D23A8"/>
    <w:rsid w:val="003D245C"/>
    <w:rsid w:val="003D4F9E"/>
    <w:rsid w:val="003D5FA5"/>
    <w:rsid w:val="003D65A3"/>
    <w:rsid w:val="003D6979"/>
    <w:rsid w:val="003F09FC"/>
    <w:rsid w:val="003F1668"/>
    <w:rsid w:val="003F2E98"/>
    <w:rsid w:val="003F460E"/>
    <w:rsid w:val="003F5258"/>
    <w:rsid w:val="003F66A2"/>
    <w:rsid w:val="004109C8"/>
    <w:rsid w:val="004120D6"/>
    <w:rsid w:val="004166A9"/>
    <w:rsid w:val="0041748B"/>
    <w:rsid w:val="00417F91"/>
    <w:rsid w:val="00420C87"/>
    <w:rsid w:val="00420F32"/>
    <w:rsid w:val="00421C4F"/>
    <w:rsid w:val="0042313F"/>
    <w:rsid w:val="0042314D"/>
    <w:rsid w:val="004245A9"/>
    <w:rsid w:val="004246FA"/>
    <w:rsid w:val="00424EFD"/>
    <w:rsid w:val="0042641D"/>
    <w:rsid w:val="00427373"/>
    <w:rsid w:val="00431077"/>
    <w:rsid w:val="004312EF"/>
    <w:rsid w:val="00431BC1"/>
    <w:rsid w:val="00432E49"/>
    <w:rsid w:val="0043684D"/>
    <w:rsid w:val="0044165F"/>
    <w:rsid w:val="0044498B"/>
    <w:rsid w:val="00450525"/>
    <w:rsid w:val="004517FA"/>
    <w:rsid w:val="004519EA"/>
    <w:rsid w:val="00456A5A"/>
    <w:rsid w:val="00457435"/>
    <w:rsid w:val="00463DDE"/>
    <w:rsid w:val="00466332"/>
    <w:rsid w:val="00470997"/>
    <w:rsid w:val="00471623"/>
    <w:rsid w:val="00474409"/>
    <w:rsid w:val="00476611"/>
    <w:rsid w:val="00481A7D"/>
    <w:rsid w:val="00483E02"/>
    <w:rsid w:val="00485091"/>
    <w:rsid w:val="004871C7"/>
    <w:rsid w:val="004876C7"/>
    <w:rsid w:val="00487F91"/>
    <w:rsid w:val="004929C7"/>
    <w:rsid w:val="004935EF"/>
    <w:rsid w:val="0049495E"/>
    <w:rsid w:val="00494E7F"/>
    <w:rsid w:val="00496906"/>
    <w:rsid w:val="00497A0A"/>
    <w:rsid w:val="004A0099"/>
    <w:rsid w:val="004A0DC2"/>
    <w:rsid w:val="004A1F90"/>
    <w:rsid w:val="004A38AE"/>
    <w:rsid w:val="004A582A"/>
    <w:rsid w:val="004A6086"/>
    <w:rsid w:val="004B0D0E"/>
    <w:rsid w:val="004B34C7"/>
    <w:rsid w:val="004C06CA"/>
    <w:rsid w:val="004C2D85"/>
    <w:rsid w:val="004C6A25"/>
    <w:rsid w:val="004D17E1"/>
    <w:rsid w:val="004D2D2B"/>
    <w:rsid w:val="004D756C"/>
    <w:rsid w:val="004D7576"/>
    <w:rsid w:val="004E723C"/>
    <w:rsid w:val="004F552D"/>
    <w:rsid w:val="004F5FFE"/>
    <w:rsid w:val="004F7674"/>
    <w:rsid w:val="004F7A8F"/>
    <w:rsid w:val="00504CF8"/>
    <w:rsid w:val="005053F4"/>
    <w:rsid w:val="00506BDC"/>
    <w:rsid w:val="00510511"/>
    <w:rsid w:val="00510E68"/>
    <w:rsid w:val="00513AC2"/>
    <w:rsid w:val="00514BDF"/>
    <w:rsid w:val="005213A8"/>
    <w:rsid w:val="005222CE"/>
    <w:rsid w:val="00523F0F"/>
    <w:rsid w:val="0052509D"/>
    <w:rsid w:val="00526CDB"/>
    <w:rsid w:val="00527DEA"/>
    <w:rsid w:val="00531D23"/>
    <w:rsid w:val="00532F2C"/>
    <w:rsid w:val="0053467F"/>
    <w:rsid w:val="005408F1"/>
    <w:rsid w:val="00540A25"/>
    <w:rsid w:val="00541555"/>
    <w:rsid w:val="00543555"/>
    <w:rsid w:val="00545340"/>
    <w:rsid w:val="00546DD2"/>
    <w:rsid w:val="00550F9B"/>
    <w:rsid w:val="0055233C"/>
    <w:rsid w:val="005530BB"/>
    <w:rsid w:val="00557B9B"/>
    <w:rsid w:val="00561FDE"/>
    <w:rsid w:val="00563190"/>
    <w:rsid w:val="00564A41"/>
    <w:rsid w:val="00566F01"/>
    <w:rsid w:val="00567039"/>
    <w:rsid w:val="00571CEB"/>
    <w:rsid w:val="0057382F"/>
    <w:rsid w:val="005816AB"/>
    <w:rsid w:val="005849AC"/>
    <w:rsid w:val="00593337"/>
    <w:rsid w:val="0059396D"/>
    <w:rsid w:val="00595925"/>
    <w:rsid w:val="00597AA3"/>
    <w:rsid w:val="005A1081"/>
    <w:rsid w:val="005A1AF4"/>
    <w:rsid w:val="005A3553"/>
    <w:rsid w:val="005A3916"/>
    <w:rsid w:val="005A4155"/>
    <w:rsid w:val="005B0202"/>
    <w:rsid w:val="005B3898"/>
    <w:rsid w:val="005C0AE0"/>
    <w:rsid w:val="005C0F7B"/>
    <w:rsid w:val="005C2A96"/>
    <w:rsid w:val="005C7395"/>
    <w:rsid w:val="005D2B4B"/>
    <w:rsid w:val="005D6F00"/>
    <w:rsid w:val="005D7718"/>
    <w:rsid w:val="005E41F0"/>
    <w:rsid w:val="005E7C95"/>
    <w:rsid w:val="005F14A3"/>
    <w:rsid w:val="005F2D58"/>
    <w:rsid w:val="005F3F28"/>
    <w:rsid w:val="005F7CED"/>
    <w:rsid w:val="006018AC"/>
    <w:rsid w:val="00604C27"/>
    <w:rsid w:val="006123AA"/>
    <w:rsid w:val="00613742"/>
    <w:rsid w:val="00614C29"/>
    <w:rsid w:val="00617842"/>
    <w:rsid w:val="00622484"/>
    <w:rsid w:val="00622506"/>
    <w:rsid w:val="0062288D"/>
    <w:rsid w:val="00626F2C"/>
    <w:rsid w:val="006300E9"/>
    <w:rsid w:val="00640974"/>
    <w:rsid w:val="00642D35"/>
    <w:rsid w:val="006462AA"/>
    <w:rsid w:val="00650127"/>
    <w:rsid w:val="00650247"/>
    <w:rsid w:val="00655B69"/>
    <w:rsid w:val="006613F6"/>
    <w:rsid w:val="00664067"/>
    <w:rsid w:val="00665C6F"/>
    <w:rsid w:val="00673345"/>
    <w:rsid w:val="00673D68"/>
    <w:rsid w:val="006746A9"/>
    <w:rsid w:val="0067514A"/>
    <w:rsid w:val="00682F9C"/>
    <w:rsid w:val="006833DC"/>
    <w:rsid w:val="006849F4"/>
    <w:rsid w:val="00684F13"/>
    <w:rsid w:val="006860C6"/>
    <w:rsid w:val="00686C07"/>
    <w:rsid w:val="00690F03"/>
    <w:rsid w:val="006913F1"/>
    <w:rsid w:val="00692FBD"/>
    <w:rsid w:val="006A0C32"/>
    <w:rsid w:val="006A2116"/>
    <w:rsid w:val="006A2BFA"/>
    <w:rsid w:val="006A3A4F"/>
    <w:rsid w:val="006A431F"/>
    <w:rsid w:val="006A623D"/>
    <w:rsid w:val="006B3D7B"/>
    <w:rsid w:val="006B4744"/>
    <w:rsid w:val="006B62BE"/>
    <w:rsid w:val="006B7653"/>
    <w:rsid w:val="006C384C"/>
    <w:rsid w:val="006C610F"/>
    <w:rsid w:val="006C72FD"/>
    <w:rsid w:val="006C7F38"/>
    <w:rsid w:val="006D0EE0"/>
    <w:rsid w:val="006D2C0B"/>
    <w:rsid w:val="006E055B"/>
    <w:rsid w:val="006E0B50"/>
    <w:rsid w:val="006E1F90"/>
    <w:rsid w:val="006E20CB"/>
    <w:rsid w:val="006F0EAE"/>
    <w:rsid w:val="006F1142"/>
    <w:rsid w:val="006F1AFB"/>
    <w:rsid w:val="006F2A56"/>
    <w:rsid w:val="006F3415"/>
    <w:rsid w:val="006F602B"/>
    <w:rsid w:val="007059F2"/>
    <w:rsid w:val="00707BF2"/>
    <w:rsid w:val="00710191"/>
    <w:rsid w:val="00710ACF"/>
    <w:rsid w:val="007113AE"/>
    <w:rsid w:val="00715975"/>
    <w:rsid w:val="007171E6"/>
    <w:rsid w:val="00720D3B"/>
    <w:rsid w:val="007224A8"/>
    <w:rsid w:val="00723443"/>
    <w:rsid w:val="00724B98"/>
    <w:rsid w:val="00724F7E"/>
    <w:rsid w:val="00727B9A"/>
    <w:rsid w:val="007305E8"/>
    <w:rsid w:val="00732CAC"/>
    <w:rsid w:val="007349AD"/>
    <w:rsid w:val="00736397"/>
    <w:rsid w:val="0073725D"/>
    <w:rsid w:val="007434EA"/>
    <w:rsid w:val="00744AC0"/>
    <w:rsid w:val="00745E70"/>
    <w:rsid w:val="00746BB8"/>
    <w:rsid w:val="007519F5"/>
    <w:rsid w:val="00754497"/>
    <w:rsid w:val="00754C1A"/>
    <w:rsid w:val="007615D4"/>
    <w:rsid w:val="0076160F"/>
    <w:rsid w:val="00766E7F"/>
    <w:rsid w:val="00767324"/>
    <w:rsid w:val="00770335"/>
    <w:rsid w:val="00770B68"/>
    <w:rsid w:val="007726AB"/>
    <w:rsid w:val="00775144"/>
    <w:rsid w:val="00775755"/>
    <w:rsid w:val="00777166"/>
    <w:rsid w:val="0078316F"/>
    <w:rsid w:val="0078717A"/>
    <w:rsid w:val="0078744F"/>
    <w:rsid w:val="007874F3"/>
    <w:rsid w:val="007901CC"/>
    <w:rsid w:val="00790982"/>
    <w:rsid w:val="00790C31"/>
    <w:rsid w:val="0079181E"/>
    <w:rsid w:val="007943D5"/>
    <w:rsid w:val="00794B2B"/>
    <w:rsid w:val="00794FF3"/>
    <w:rsid w:val="00796657"/>
    <w:rsid w:val="007977B6"/>
    <w:rsid w:val="007A17BE"/>
    <w:rsid w:val="007A38DA"/>
    <w:rsid w:val="007A448A"/>
    <w:rsid w:val="007A64A6"/>
    <w:rsid w:val="007B208C"/>
    <w:rsid w:val="007B241C"/>
    <w:rsid w:val="007B4203"/>
    <w:rsid w:val="007B42CC"/>
    <w:rsid w:val="007B5D00"/>
    <w:rsid w:val="007B7162"/>
    <w:rsid w:val="007B7919"/>
    <w:rsid w:val="007C01B0"/>
    <w:rsid w:val="007C0219"/>
    <w:rsid w:val="007C12D1"/>
    <w:rsid w:val="007C4486"/>
    <w:rsid w:val="007C4E89"/>
    <w:rsid w:val="007C789E"/>
    <w:rsid w:val="007D041E"/>
    <w:rsid w:val="007D0F9D"/>
    <w:rsid w:val="007D2240"/>
    <w:rsid w:val="007D2273"/>
    <w:rsid w:val="007D6580"/>
    <w:rsid w:val="007D69D0"/>
    <w:rsid w:val="007D710C"/>
    <w:rsid w:val="007E2AC9"/>
    <w:rsid w:val="007E3192"/>
    <w:rsid w:val="007E5C06"/>
    <w:rsid w:val="007E77DC"/>
    <w:rsid w:val="007F03BB"/>
    <w:rsid w:val="007F0CF3"/>
    <w:rsid w:val="007F30E8"/>
    <w:rsid w:val="007F3AA7"/>
    <w:rsid w:val="007F4A60"/>
    <w:rsid w:val="008022E1"/>
    <w:rsid w:val="00802890"/>
    <w:rsid w:val="0080330F"/>
    <w:rsid w:val="0080726D"/>
    <w:rsid w:val="00807A05"/>
    <w:rsid w:val="00807A93"/>
    <w:rsid w:val="00810BEE"/>
    <w:rsid w:val="0081118A"/>
    <w:rsid w:val="0081129E"/>
    <w:rsid w:val="00814154"/>
    <w:rsid w:val="008151DC"/>
    <w:rsid w:val="00820C93"/>
    <w:rsid w:val="00822271"/>
    <w:rsid w:val="00825A17"/>
    <w:rsid w:val="00825A45"/>
    <w:rsid w:val="008275B4"/>
    <w:rsid w:val="00840457"/>
    <w:rsid w:val="00844594"/>
    <w:rsid w:val="0084542A"/>
    <w:rsid w:val="00846599"/>
    <w:rsid w:val="008506D4"/>
    <w:rsid w:val="0085351B"/>
    <w:rsid w:val="00855012"/>
    <w:rsid w:val="008551FC"/>
    <w:rsid w:val="00855A7F"/>
    <w:rsid w:val="00855D83"/>
    <w:rsid w:val="00865DFC"/>
    <w:rsid w:val="00866B9F"/>
    <w:rsid w:val="00871A44"/>
    <w:rsid w:val="008722A7"/>
    <w:rsid w:val="00876550"/>
    <w:rsid w:val="00883129"/>
    <w:rsid w:val="00885B04"/>
    <w:rsid w:val="0089576D"/>
    <w:rsid w:val="008A0A32"/>
    <w:rsid w:val="008A1002"/>
    <w:rsid w:val="008A14F7"/>
    <w:rsid w:val="008A31CE"/>
    <w:rsid w:val="008A3279"/>
    <w:rsid w:val="008A4706"/>
    <w:rsid w:val="008A4AE7"/>
    <w:rsid w:val="008A536F"/>
    <w:rsid w:val="008B5FC4"/>
    <w:rsid w:val="008B710E"/>
    <w:rsid w:val="008B72B1"/>
    <w:rsid w:val="008B7BA0"/>
    <w:rsid w:val="008C0F69"/>
    <w:rsid w:val="008C161B"/>
    <w:rsid w:val="008C38AD"/>
    <w:rsid w:val="008C4073"/>
    <w:rsid w:val="008C4755"/>
    <w:rsid w:val="008C4DA2"/>
    <w:rsid w:val="008C6229"/>
    <w:rsid w:val="008C7FE5"/>
    <w:rsid w:val="008D0D87"/>
    <w:rsid w:val="008D574B"/>
    <w:rsid w:val="008E20A5"/>
    <w:rsid w:val="008F1BFA"/>
    <w:rsid w:val="008F237D"/>
    <w:rsid w:val="008F31EA"/>
    <w:rsid w:val="008F7CA4"/>
    <w:rsid w:val="00901B0C"/>
    <w:rsid w:val="00906137"/>
    <w:rsid w:val="00906297"/>
    <w:rsid w:val="00906B1B"/>
    <w:rsid w:val="009107EC"/>
    <w:rsid w:val="00911E97"/>
    <w:rsid w:val="00925BBB"/>
    <w:rsid w:val="00931FFE"/>
    <w:rsid w:val="0093568A"/>
    <w:rsid w:val="009438FF"/>
    <w:rsid w:val="0095372A"/>
    <w:rsid w:val="00953F37"/>
    <w:rsid w:val="00956CD3"/>
    <w:rsid w:val="00963BFE"/>
    <w:rsid w:val="009651E9"/>
    <w:rsid w:val="009677CE"/>
    <w:rsid w:val="00972E82"/>
    <w:rsid w:val="0097577D"/>
    <w:rsid w:val="00975A53"/>
    <w:rsid w:val="00977E88"/>
    <w:rsid w:val="009821E3"/>
    <w:rsid w:val="00983AB7"/>
    <w:rsid w:val="0098434D"/>
    <w:rsid w:val="00984A92"/>
    <w:rsid w:val="00985F9C"/>
    <w:rsid w:val="009901D2"/>
    <w:rsid w:val="00993037"/>
    <w:rsid w:val="0099352D"/>
    <w:rsid w:val="0099508D"/>
    <w:rsid w:val="009959D0"/>
    <w:rsid w:val="009A2A17"/>
    <w:rsid w:val="009A2B2D"/>
    <w:rsid w:val="009A3234"/>
    <w:rsid w:val="009A4A6E"/>
    <w:rsid w:val="009A5172"/>
    <w:rsid w:val="009B4762"/>
    <w:rsid w:val="009B49CB"/>
    <w:rsid w:val="009C4734"/>
    <w:rsid w:val="009C7299"/>
    <w:rsid w:val="009D052E"/>
    <w:rsid w:val="009D4B60"/>
    <w:rsid w:val="009D4DB3"/>
    <w:rsid w:val="009D68FE"/>
    <w:rsid w:val="009E2CF9"/>
    <w:rsid w:val="009E3323"/>
    <w:rsid w:val="009E5D30"/>
    <w:rsid w:val="009E7CF9"/>
    <w:rsid w:val="009F1BEB"/>
    <w:rsid w:val="009F3E27"/>
    <w:rsid w:val="009F5887"/>
    <w:rsid w:val="009F5C31"/>
    <w:rsid w:val="00A003D6"/>
    <w:rsid w:val="00A00C09"/>
    <w:rsid w:val="00A03170"/>
    <w:rsid w:val="00A05D74"/>
    <w:rsid w:val="00A10089"/>
    <w:rsid w:val="00A10296"/>
    <w:rsid w:val="00A1129A"/>
    <w:rsid w:val="00A14793"/>
    <w:rsid w:val="00A153C3"/>
    <w:rsid w:val="00A16E2B"/>
    <w:rsid w:val="00A21ECC"/>
    <w:rsid w:val="00A22F44"/>
    <w:rsid w:val="00A23BE4"/>
    <w:rsid w:val="00A253A5"/>
    <w:rsid w:val="00A2542E"/>
    <w:rsid w:val="00A2687A"/>
    <w:rsid w:val="00A30A72"/>
    <w:rsid w:val="00A30D97"/>
    <w:rsid w:val="00A32708"/>
    <w:rsid w:val="00A3331A"/>
    <w:rsid w:val="00A3411F"/>
    <w:rsid w:val="00A35450"/>
    <w:rsid w:val="00A41746"/>
    <w:rsid w:val="00A420F6"/>
    <w:rsid w:val="00A43FF9"/>
    <w:rsid w:val="00A50FC4"/>
    <w:rsid w:val="00A514EC"/>
    <w:rsid w:val="00A54150"/>
    <w:rsid w:val="00A5507C"/>
    <w:rsid w:val="00A55591"/>
    <w:rsid w:val="00A55D5E"/>
    <w:rsid w:val="00A5606A"/>
    <w:rsid w:val="00A577EC"/>
    <w:rsid w:val="00A63F3C"/>
    <w:rsid w:val="00A655E4"/>
    <w:rsid w:val="00A7067C"/>
    <w:rsid w:val="00A71DF8"/>
    <w:rsid w:val="00A71E68"/>
    <w:rsid w:val="00A730BA"/>
    <w:rsid w:val="00A81F48"/>
    <w:rsid w:val="00A81F54"/>
    <w:rsid w:val="00A82935"/>
    <w:rsid w:val="00A8311E"/>
    <w:rsid w:val="00A85F21"/>
    <w:rsid w:val="00A86A3C"/>
    <w:rsid w:val="00A86CEC"/>
    <w:rsid w:val="00A94607"/>
    <w:rsid w:val="00A954F3"/>
    <w:rsid w:val="00A961C3"/>
    <w:rsid w:val="00AA0956"/>
    <w:rsid w:val="00AA158A"/>
    <w:rsid w:val="00AA4992"/>
    <w:rsid w:val="00AA7057"/>
    <w:rsid w:val="00AB2439"/>
    <w:rsid w:val="00AB2A39"/>
    <w:rsid w:val="00AB35B2"/>
    <w:rsid w:val="00AB57B8"/>
    <w:rsid w:val="00AC06AF"/>
    <w:rsid w:val="00AC385D"/>
    <w:rsid w:val="00AC4E75"/>
    <w:rsid w:val="00AC59BC"/>
    <w:rsid w:val="00AD63EB"/>
    <w:rsid w:val="00AD6462"/>
    <w:rsid w:val="00AE7C0E"/>
    <w:rsid w:val="00AF2492"/>
    <w:rsid w:val="00AF5D69"/>
    <w:rsid w:val="00AF6344"/>
    <w:rsid w:val="00AF6931"/>
    <w:rsid w:val="00B002FB"/>
    <w:rsid w:val="00B02EF8"/>
    <w:rsid w:val="00B04109"/>
    <w:rsid w:val="00B14A26"/>
    <w:rsid w:val="00B15E08"/>
    <w:rsid w:val="00B22716"/>
    <w:rsid w:val="00B23903"/>
    <w:rsid w:val="00B31776"/>
    <w:rsid w:val="00B361B8"/>
    <w:rsid w:val="00B36FE0"/>
    <w:rsid w:val="00B37B21"/>
    <w:rsid w:val="00B41E67"/>
    <w:rsid w:val="00B44BBC"/>
    <w:rsid w:val="00B45596"/>
    <w:rsid w:val="00B5338D"/>
    <w:rsid w:val="00B541D4"/>
    <w:rsid w:val="00B57009"/>
    <w:rsid w:val="00B605B1"/>
    <w:rsid w:val="00B628C3"/>
    <w:rsid w:val="00B669B4"/>
    <w:rsid w:val="00B7091C"/>
    <w:rsid w:val="00B71F6B"/>
    <w:rsid w:val="00B7590A"/>
    <w:rsid w:val="00B760B9"/>
    <w:rsid w:val="00B77604"/>
    <w:rsid w:val="00B80770"/>
    <w:rsid w:val="00B81573"/>
    <w:rsid w:val="00B82AF8"/>
    <w:rsid w:val="00B83E62"/>
    <w:rsid w:val="00B90492"/>
    <w:rsid w:val="00B9664F"/>
    <w:rsid w:val="00BA0BF1"/>
    <w:rsid w:val="00BA37E9"/>
    <w:rsid w:val="00BA5787"/>
    <w:rsid w:val="00BA5794"/>
    <w:rsid w:val="00BB22D1"/>
    <w:rsid w:val="00BB358C"/>
    <w:rsid w:val="00BB57E7"/>
    <w:rsid w:val="00BB6843"/>
    <w:rsid w:val="00BC0B9D"/>
    <w:rsid w:val="00BC10E9"/>
    <w:rsid w:val="00BC4C34"/>
    <w:rsid w:val="00BC5CCA"/>
    <w:rsid w:val="00BD19E8"/>
    <w:rsid w:val="00BD2076"/>
    <w:rsid w:val="00BD2A51"/>
    <w:rsid w:val="00BD5065"/>
    <w:rsid w:val="00BD564E"/>
    <w:rsid w:val="00BD5B6F"/>
    <w:rsid w:val="00BD6044"/>
    <w:rsid w:val="00BE1599"/>
    <w:rsid w:val="00BE203B"/>
    <w:rsid w:val="00BE6FBD"/>
    <w:rsid w:val="00C0235A"/>
    <w:rsid w:val="00C037E8"/>
    <w:rsid w:val="00C03D9D"/>
    <w:rsid w:val="00C05939"/>
    <w:rsid w:val="00C10910"/>
    <w:rsid w:val="00C12AD3"/>
    <w:rsid w:val="00C1385F"/>
    <w:rsid w:val="00C172C2"/>
    <w:rsid w:val="00C21119"/>
    <w:rsid w:val="00C21949"/>
    <w:rsid w:val="00C25B7E"/>
    <w:rsid w:val="00C27758"/>
    <w:rsid w:val="00C2777B"/>
    <w:rsid w:val="00C27ED1"/>
    <w:rsid w:val="00C33AA5"/>
    <w:rsid w:val="00C3484F"/>
    <w:rsid w:val="00C42565"/>
    <w:rsid w:val="00C45C9A"/>
    <w:rsid w:val="00C47584"/>
    <w:rsid w:val="00C51C1F"/>
    <w:rsid w:val="00C51D87"/>
    <w:rsid w:val="00C55D03"/>
    <w:rsid w:val="00C55E37"/>
    <w:rsid w:val="00C60A3F"/>
    <w:rsid w:val="00C6511D"/>
    <w:rsid w:val="00C7264A"/>
    <w:rsid w:val="00C826CC"/>
    <w:rsid w:val="00C84315"/>
    <w:rsid w:val="00C855F1"/>
    <w:rsid w:val="00C90D88"/>
    <w:rsid w:val="00CA0E6F"/>
    <w:rsid w:val="00CA1D84"/>
    <w:rsid w:val="00CA79CB"/>
    <w:rsid w:val="00CB090B"/>
    <w:rsid w:val="00CB700A"/>
    <w:rsid w:val="00CB78B1"/>
    <w:rsid w:val="00CC0511"/>
    <w:rsid w:val="00CC0B5B"/>
    <w:rsid w:val="00CC5CC0"/>
    <w:rsid w:val="00CD0C68"/>
    <w:rsid w:val="00CD2423"/>
    <w:rsid w:val="00CE3094"/>
    <w:rsid w:val="00CE312F"/>
    <w:rsid w:val="00CE39CE"/>
    <w:rsid w:val="00CE5395"/>
    <w:rsid w:val="00CE7DDA"/>
    <w:rsid w:val="00CF1439"/>
    <w:rsid w:val="00CF1AFA"/>
    <w:rsid w:val="00CF3531"/>
    <w:rsid w:val="00CF66AC"/>
    <w:rsid w:val="00CF6C99"/>
    <w:rsid w:val="00D01431"/>
    <w:rsid w:val="00D02D9D"/>
    <w:rsid w:val="00D04473"/>
    <w:rsid w:val="00D10A19"/>
    <w:rsid w:val="00D116BD"/>
    <w:rsid w:val="00D138B9"/>
    <w:rsid w:val="00D14D2F"/>
    <w:rsid w:val="00D16451"/>
    <w:rsid w:val="00D17053"/>
    <w:rsid w:val="00D20180"/>
    <w:rsid w:val="00D219BB"/>
    <w:rsid w:val="00D2482C"/>
    <w:rsid w:val="00D25545"/>
    <w:rsid w:val="00D27757"/>
    <w:rsid w:val="00D306BF"/>
    <w:rsid w:val="00D32556"/>
    <w:rsid w:val="00D32835"/>
    <w:rsid w:val="00D34A8C"/>
    <w:rsid w:val="00D35270"/>
    <w:rsid w:val="00D35D41"/>
    <w:rsid w:val="00D40C87"/>
    <w:rsid w:val="00D46932"/>
    <w:rsid w:val="00D46A43"/>
    <w:rsid w:val="00D47966"/>
    <w:rsid w:val="00D512BC"/>
    <w:rsid w:val="00D53837"/>
    <w:rsid w:val="00D53FA0"/>
    <w:rsid w:val="00D54C3C"/>
    <w:rsid w:val="00D553EE"/>
    <w:rsid w:val="00D615C4"/>
    <w:rsid w:val="00D61995"/>
    <w:rsid w:val="00D63604"/>
    <w:rsid w:val="00D65ABF"/>
    <w:rsid w:val="00D671C1"/>
    <w:rsid w:val="00D72E5E"/>
    <w:rsid w:val="00D7338E"/>
    <w:rsid w:val="00D73C70"/>
    <w:rsid w:val="00D81BBA"/>
    <w:rsid w:val="00D84894"/>
    <w:rsid w:val="00D86BF1"/>
    <w:rsid w:val="00D903F2"/>
    <w:rsid w:val="00D91DE2"/>
    <w:rsid w:val="00D95BBE"/>
    <w:rsid w:val="00D9633A"/>
    <w:rsid w:val="00DA13D9"/>
    <w:rsid w:val="00DA13EA"/>
    <w:rsid w:val="00DA5B2B"/>
    <w:rsid w:val="00DA7E27"/>
    <w:rsid w:val="00DB0837"/>
    <w:rsid w:val="00DB2B1C"/>
    <w:rsid w:val="00DB39AC"/>
    <w:rsid w:val="00DB50E7"/>
    <w:rsid w:val="00DB5E59"/>
    <w:rsid w:val="00DB60F7"/>
    <w:rsid w:val="00DB7879"/>
    <w:rsid w:val="00DC2CB5"/>
    <w:rsid w:val="00DC5EC3"/>
    <w:rsid w:val="00DC7882"/>
    <w:rsid w:val="00DD0785"/>
    <w:rsid w:val="00DD0C54"/>
    <w:rsid w:val="00DD32F5"/>
    <w:rsid w:val="00DD6A15"/>
    <w:rsid w:val="00DD6D96"/>
    <w:rsid w:val="00DE002C"/>
    <w:rsid w:val="00DE3B6B"/>
    <w:rsid w:val="00DE560D"/>
    <w:rsid w:val="00DF06D9"/>
    <w:rsid w:val="00E0274F"/>
    <w:rsid w:val="00E03664"/>
    <w:rsid w:val="00E05E56"/>
    <w:rsid w:val="00E07391"/>
    <w:rsid w:val="00E10E79"/>
    <w:rsid w:val="00E132BC"/>
    <w:rsid w:val="00E201C6"/>
    <w:rsid w:val="00E213E8"/>
    <w:rsid w:val="00E21A79"/>
    <w:rsid w:val="00E21EDC"/>
    <w:rsid w:val="00E26D02"/>
    <w:rsid w:val="00E309FB"/>
    <w:rsid w:val="00E311A3"/>
    <w:rsid w:val="00E3232F"/>
    <w:rsid w:val="00E33B89"/>
    <w:rsid w:val="00E35902"/>
    <w:rsid w:val="00E3601A"/>
    <w:rsid w:val="00E427EA"/>
    <w:rsid w:val="00E42C18"/>
    <w:rsid w:val="00E44BF2"/>
    <w:rsid w:val="00E5235C"/>
    <w:rsid w:val="00E52C5F"/>
    <w:rsid w:val="00E571DD"/>
    <w:rsid w:val="00E57477"/>
    <w:rsid w:val="00E61E5A"/>
    <w:rsid w:val="00E63EF7"/>
    <w:rsid w:val="00E647A2"/>
    <w:rsid w:val="00E64917"/>
    <w:rsid w:val="00E654AF"/>
    <w:rsid w:val="00E6596C"/>
    <w:rsid w:val="00E667B3"/>
    <w:rsid w:val="00E71078"/>
    <w:rsid w:val="00E73C51"/>
    <w:rsid w:val="00E76C89"/>
    <w:rsid w:val="00E81844"/>
    <w:rsid w:val="00E8266F"/>
    <w:rsid w:val="00E82BD5"/>
    <w:rsid w:val="00E84C10"/>
    <w:rsid w:val="00E857B6"/>
    <w:rsid w:val="00E85F63"/>
    <w:rsid w:val="00E86ED4"/>
    <w:rsid w:val="00E90382"/>
    <w:rsid w:val="00E9751A"/>
    <w:rsid w:val="00E97BC8"/>
    <w:rsid w:val="00E97D2F"/>
    <w:rsid w:val="00EA0701"/>
    <w:rsid w:val="00EA0FC3"/>
    <w:rsid w:val="00EA21C1"/>
    <w:rsid w:val="00EA370B"/>
    <w:rsid w:val="00EA5D73"/>
    <w:rsid w:val="00EA6118"/>
    <w:rsid w:val="00EA6465"/>
    <w:rsid w:val="00EB11FA"/>
    <w:rsid w:val="00EB3029"/>
    <w:rsid w:val="00EB3950"/>
    <w:rsid w:val="00EB57B9"/>
    <w:rsid w:val="00EB728F"/>
    <w:rsid w:val="00EB7791"/>
    <w:rsid w:val="00EC4B31"/>
    <w:rsid w:val="00EC4E89"/>
    <w:rsid w:val="00EC5073"/>
    <w:rsid w:val="00EC617C"/>
    <w:rsid w:val="00EC7772"/>
    <w:rsid w:val="00ED3E60"/>
    <w:rsid w:val="00ED5E03"/>
    <w:rsid w:val="00ED6F6A"/>
    <w:rsid w:val="00EE6317"/>
    <w:rsid w:val="00EE7C05"/>
    <w:rsid w:val="00EF0CDD"/>
    <w:rsid w:val="00EF27DB"/>
    <w:rsid w:val="00EF4727"/>
    <w:rsid w:val="00EF69DA"/>
    <w:rsid w:val="00F000E0"/>
    <w:rsid w:val="00F03E64"/>
    <w:rsid w:val="00F1165F"/>
    <w:rsid w:val="00F12B83"/>
    <w:rsid w:val="00F14E30"/>
    <w:rsid w:val="00F175B7"/>
    <w:rsid w:val="00F2314F"/>
    <w:rsid w:val="00F23237"/>
    <w:rsid w:val="00F2333F"/>
    <w:rsid w:val="00F24A45"/>
    <w:rsid w:val="00F258FC"/>
    <w:rsid w:val="00F377DE"/>
    <w:rsid w:val="00F37F96"/>
    <w:rsid w:val="00F41D07"/>
    <w:rsid w:val="00F42F9B"/>
    <w:rsid w:val="00F43B8C"/>
    <w:rsid w:val="00F543A4"/>
    <w:rsid w:val="00F6250D"/>
    <w:rsid w:val="00F64018"/>
    <w:rsid w:val="00F6464B"/>
    <w:rsid w:val="00F65142"/>
    <w:rsid w:val="00F6517A"/>
    <w:rsid w:val="00F6625D"/>
    <w:rsid w:val="00F66C72"/>
    <w:rsid w:val="00F732FB"/>
    <w:rsid w:val="00F73C66"/>
    <w:rsid w:val="00F77E06"/>
    <w:rsid w:val="00F8067C"/>
    <w:rsid w:val="00F821F9"/>
    <w:rsid w:val="00F82F4D"/>
    <w:rsid w:val="00F84F99"/>
    <w:rsid w:val="00F86A45"/>
    <w:rsid w:val="00F87183"/>
    <w:rsid w:val="00F928A3"/>
    <w:rsid w:val="00F96100"/>
    <w:rsid w:val="00FA09DA"/>
    <w:rsid w:val="00FA0E2C"/>
    <w:rsid w:val="00FA5F20"/>
    <w:rsid w:val="00FA5FCB"/>
    <w:rsid w:val="00FA7390"/>
    <w:rsid w:val="00FB0701"/>
    <w:rsid w:val="00FB2B40"/>
    <w:rsid w:val="00FB3D61"/>
    <w:rsid w:val="00FB52F5"/>
    <w:rsid w:val="00FB57B5"/>
    <w:rsid w:val="00FB64C1"/>
    <w:rsid w:val="00FB7D82"/>
    <w:rsid w:val="00FC0705"/>
    <w:rsid w:val="00FC247F"/>
    <w:rsid w:val="00FC3DEC"/>
    <w:rsid w:val="00FC6862"/>
    <w:rsid w:val="00FC7F35"/>
    <w:rsid w:val="00FD0D4A"/>
    <w:rsid w:val="00FD1EC7"/>
    <w:rsid w:val="00FD4137"/>
    <w:rsid w:val="00FE568E"/>
    <w:rsid w:val="00FE753A"/>
    <w:rsid w:val="00FF3214"/>
    <w:rsid w:val="00FF373B"/>
    <w:rsid w:val="00FF3C32"/>
    <w:rsid w:val="00FF3EC6"/>
    <w:rsid w:val="00FF5F3E"/>
    <w:rsid w:val="00FF7A7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rules v:ext="edit">
        <o:r id="V:Rule1" type="connector" idref="#Straight Arrow Connector 4"/>
        <o:r id="V:Rule2" type="connector" idref="#Straight Arrow Connector 5"/>
        <o:r id="V:Rule3" type="connector" idref="#Straight Arr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 w:qFormat="1"/>
    <w:lsdException w:name="footnote reference" w:qFormat="1"/>
    <w:lsdException w:name="List Bulle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B21"/>
  </w:style>
  <w:style w:type="paragraph" w:styleId="Heading1">
    <w:name w:val="heading 1"/>
    <w:basedOn w:val="Normal"/>
    <w:next w:val="Normal"/>
    <w:link w:val="Heading1Char"/>
    <w:uiPriority w:val="9"/>
    <w:qFormat/>
    <w:rsid w:val="004109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109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09C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66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0C3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90C3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90C3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90C3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90C3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9C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109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109C8"/>
    <w:rPr>
      <w:rFonts w:asciiTheme="majorHAnsi" w:eastAsiaTheme="majorEastAsia" w:hAnsiTheme="majorHAnsi" w:cstheme="majorBidi"/>
      <w:b/>
      <w:bCs/>
      <w:color w:val="4F81BD" w:themeColor="accent1"/>
    </w:rPr>
  </w:style>
  <w:style w:type="paragraph" w:styleId="ListParagraph">
    <w:name w:val="List Paragraph"/>
    <w:aliases w:val="Guiones,List Paragraph 1,Resume Title,Citation List,1st level - Bullet List Paragraph,Lettre d'introduction,Medium Grid 1 - Accent 21,Normal bullet 2,List SSTTAG,List Paragraph1,List Paragraph2,Lvl 1 Bullet,List_Paragraph"/>
    <w:basedOn w:val="Normal"/>
    <w:link w:val="ListParagraphChar"/>
    <w:uiPriority w:val="34"/>
    <w:qFormat/>
    <w:rsid w:val="004109C8"/>
    <w:pPr>
      <w:ind w:left="720"/>
      <w:contextualSpacing/>
    </w:pPr>
  </w:style>
  <w:style w:type="paragraph" w:styleId="Caption">
    <w:name w:val="caption"/>
    <w:aliases w:val="Table Caption"/>
    <w:basedOn w:val="Normal"/>
    <w:next w:val="Normal"/>
    <w:uiPriority w:val="3"/>
    <w:unhideWhenUsed/>
    <w:qFormat/>
    <w:rsid w:val="004109C8"/>
    <w:pPr>
      <w:spacing w:after="200"/>
    </w:pPr>
    <w:rPr>
      <w:b/>
      <w:bCs/>
      <w:color w:val="4F81BD" w:themeColor="accent1"/>
      <w:sz w:val="18"/>
      <w:szCs w:val="18"/>
    </w:rPr>
  </w:style>
  <w:style w:type="table" w:styleId="TableGrid">
    <w:name w:val="Table Grid"/>
    <w:basedOn w:val="TableNormal"/>
    <w:uiPriority w:val="59"/>
    <w:rsid w:val="00410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09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9C8"/>
    <w:rPr>
      <w:rFonts w:ascii="Lucida Grande" w:hAnsi="Lucida Grande" w:cs="Lucida Grande"/>
      <w:sz w:val="18"/>
      <w:szCs w:val="18"/>
    </w:rPr>
  </w:style>
  <w:style w:type="paragraph" w:customStyle="1" w:styleId="TableTextRight">
    <w:name w:val="~TableTextRight"/>
    <w:basedOn w:val="Normal"/>
    <w:link w:val="TableTextRightChar"/>
    <w:qFormat/>
    <w:rsid w:val="004109C8"/>
    <w:pPr>
      <w:spacing w:before="60" w:after="20"/>
      <w:jc w:val="right"/>
    </w:pPr>
    <w:rPr>
      <w:rFonts w:eastAsiaTheme="minorHAnsi"/>
      <w:sz w:val="17"/>
      <w:szCs w:val="20"/>
    </w:rPr>
  </w:style>
  <w:style w:type="character" w:customStyle="1" w:styleId="TableTextRightChar">
    <w:name w:val="~TableTextRight Char"/>
    <w:link w:val="TableTextRight"/>
    <w:locked/>
    <w:rsid w:val="004109C8"/>
    <w:rPr>
      <w:rFonts w:eastAsiaTheme="minorHAnsi"/>
      <w:sz w:val="17"/>
      <w:szCs w:val="20"/>
    </w:rPr>
  </w:style>
  <w:style w:type="paragraph" w:styleId="TOC1">
    <w:name w:val="toc 1"/>
    <w:basedOn w:val="Normal"/>
    <w:next w:val="Normal"/>
    <w:autoRedefine/>
    <w:uiPriority w:val="39"/>
    <w:unhideWhenUsed/>
    <w:rsid w:val="004109C8"/>
    <w:pPr>
      <w:spacing w:before="120"/>
    </w:pPr>
    <w:rPr>
      <w:rFonts w:asciiTheme="majorHAnsi" w:hAnsiTheme="majorHAnsi"/>
      <w:b/>
      <w:color w:val="548DD4"/>
    </w:rPr>
  </w:style>
  <w:style w:type="paragraph" w:styleId="TOC2">
    <w:name w:val="toc 2"/>
    <w:basedOn w:val="Normal"/>
    <w:next w:val="Normal"/>
    <w:autoRedefine/>
    <w:uiPriority w:val="39"/>
    <w:unhideWhenUsed/>
    <w:rsid w:val="004109C8"/>
    <w:rPr>
      <w:sz w:val="22"/>
      <w:szCs w:val="22"/>
    </w:rPr>
  </w:style>
  <w:style w:type="paragraph" w:styleId="TOC3">
    <w:name w:val="toc 3"/>
    <w:basedOn w:val="Normal"/>
    <w:next w:val="Normal"/>
    <w:autoRedefine/>
    <w:uiPriority w:val="39"/>
    <w:unhideWhenUsed/>
    <w:rsid w:val="004109C8"/>
    <w:pPr>
      <w:ind w:left="240"/>
    </w:pPr>
    <w:rPr>
      <w:i/>
      <w:sz w:val="22"/>
      <w:szCs w:val="22"/>
    </w:rPr>
  </w:style>
  <w:style w:type="paragraph" w:styleId="TOC4">
    <w:name w:val="toc 4"/>
    <w:basedOn w:val="Normal"/>
    <w:next w:val="Normal"/>
    <w:autoRedefine/>
    <w:uiPriority w:val="39"/>
    <w:unhideWhenUsed/>
    <w:rsid w:val="004109C8"/>
    <w:pPr>
      <w:pBdr>
        <w:between w:val="double" w:sz="6" w:space="0" w:color="auto"/>
      </w:pBdr>
      <w:ind w:left="480"/>
    </w:pPr>
    <w:rPr>
      <w:sz w:val="20"/>
      <w:szCs w:val="20"/>
    </w:rPr>
  </w:style>
  <w:style w:type="paragraph" w:styleId="TOC5">
    <w:name w:val="toc 5"/>
    <w:basedOn w:val="Normal"/>
    <w:next w:val="Normal"/>
    <w:autoRedefine/>
    <w:uiPriority w:val="39"/>
    <w:unhideWhenUsed/>
    <w:rsid w:val="004109C8"/>
    <w:pPr>
      <w:pBdr>
        <w:between w:val="double" w:sz="6" w:space="0" w:color="auto"/>
      </w:pBdr>
      <w:ind w:left="720"/>
    </w:pPr>
    <w:rPr>
      <w:sz w:val="20"/>
      <w:szCs w:val="20"/>
    </w:rPr>
  </w:style>
  <w:style w:type="paragraph" w:styleId="TOC6">
    <w:name w:val="toc 6"/>
    <w:basedOn w:val="Normal"/>
    <w:next w:val="Normal"/>
    <w:autoRedefine/>
    <w:uiPriority w:val="39"/>
    <w:unhideWhenUsed/>
    <w:rsid w:val="004109C8"/>
    <w:pPr>
      <w:pBdr>
        <w:between w:val="double" w:sz="6" w:space="0" w:color="auto"/>
      </w:pBdr>
      <w:ind w:left="960"/>
    </w:pPr>
    <w:rPr>
      <w:sz w:val="20"/>
      <w:szCs w:val="20"/>
    </w:rPr>
  </w:style>
  <w:style w:type="paragraph" w:styleId="TOC7">
    <w:name w:val="toc 7"/>
    <w:basedOn w:val="Normal"/>
    <w:next w:val="Normal"/>
    <w:autoRedefine/>
    <w:uiPriority w:val="39"/>
    <w:unhideWhenUsed/>
    <w:rsid w:val="004109C8"/>
    <w:pPr>
      <w:pBdr>
        <w:between w:val="double" w:sz="6" w:space="0" w:color="auto"/>
      </w:pBdr>
      <w:ind w:left="1200"/>
    </w:pPr>
    <w:rPr>
      <w:sz w:val="20"/>
      <w:szCs w:val="20"/>
    </w:rPr>
  </w:style>
  <w:style w:type="paragraph" w:styleId="TOC8">
    <w:name w:val="toc 8"/>
    <w:basedOn w:val="Normal"/>
    <w:next w:val="Normal"/>
    <w:autoRedefine/>
    <w:uiPriority w:val="39"/>
    <w:unhideWhenUsed/>
    <w:rsid w:val="004109C8"/>
    <w:pPr>
      <w:pBdr>
        <w:between w:val="double" w:sz="6" w:space="0" w:color="auto"/>
      </w:pBdr>
      <w:ind w:left="1440"/>
    </w:pPr>
    <w:rPr>
      <w:sz w:val="20"/>
      <w:szCs w:val="20"/>
    </w:rPr>
  </w:style>
  <w:style w:type="paragraph" w:styleId="TOC9">
    <w:name w:val="toc 9"/>
    <w:basedOn w:val="Normal"/>
    <w:next w:val="Normal"/>
    <w:autoRedefine/>
    <w:uiPriority w:val="39"/>
    <w:unhideWhenUsed/>
    <w:rsid w:val="004109C8"/>
    <w:pPr>
      <w:pBdr>
        <w:between w:val="double" w:sz="6" w:space="0" w:color="auto"/>
      </w:pBdr>
      <w:ind w:left="1680"/>
    </w:pPr>
    <w:rPr>
      <w:sz w:val="20"/>
      <w:szCs w:val="20"/>
    </w:rPr>
  </w:style>
  <w:style w:type="paragraph" w:styleId="Header">
    <w:name w:val="header"/>
    <w:basedOn w:val="Normal"/>
    <w:link w:val="HeaderChar"/>
    <w:uiPriority w:val="99"/>
    <w:unhideWhenUsed/>
    <w:rsid w:val="004109C8"/>
    <w:pPr>
      <w:tabs>
        <w:tab w:val="center" w:pos="4320"/>
        <w:tab w:val="right" w:pos="8640"/>
      </w:tabs>
    </w:pPr>
  </w:style>
  <w:style w:type="character" w:customStyle="1" w:styleId="HeaderChar">
    <w:name w:val="Header Char"/>
    <w:basedOn w:val="DefaultParagraphFont"/>
    <w:link w:val="Header"/>
    <w:uiPriority w:val="99"/>
    <w:rsid w:val="004109C8"/>
  </w:style>
  <w:style w:type="paragraph" w:styleId="Footer">
    <w:name w:val="footer"/>
    <w:basedOn w:val="Normal"/>
    <w:link w:val="FooterChar"/>
    <w:uiPriority w:val="99"/>
    <w:unhideWhenUsed/>
    <w:rsid w:val="004109C8"/>
    <w:pPr>
      <w:tabs>
        <w:tab w:val="center" w:pos="4320"/>
        <w:tab w:val="right" w:pos="8640"/>
      </w:tabs>
    </w:pPr>
  </w:style>
  <w:style w:type="character" w:customStyle="1" w:styleId="FooterChar">
    <w:name w:val="Footer Char"/>
    <w:basedOn w:val="DefaultParagraphFont"/>
    <w:link w:val="Footer"/>
    <w:uiPriority w:val="99"/>
    <w:rsid w:val="004109C8"/>
  </w:style>
  <w:style w:type="character" w:styleId="PageNumber">
    <w:name w:val="page number"/>
    <w:basedOn w:val="DefaultParagraphFont"/>
    <w:uiPriority w:val="99"/>
    <w:semiHidden/>
    <w:unhideWhenUsed/>
    <w:rsid w:val="004109C8"/>
  </w:style>
  <w:style w:type="paragraph" w:styleId="Title">
    <w:name w:val="Title"/>
    <w:basedOn w:val="Normal"/>
    <w:next w:val="Normal"/>
    <w:link w:val="TitleChar"/>
    <w:uiPriority w:val="10"/>
    <w:qFormat/>
    <w:rsid w:val="004109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09C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109C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09C8"/>
    <w:rPr>
      <w:rFonts w:asciiTheme="majorHAnsi" w:eastAsiaTheme="majorEastAsia" w:hAnsiTheme="majorHAnsi" w:cstheme="majorBidi"/>
      <w:i/>
      <w:iCs/>
      <w:color w:val="4F81BD" w:themeColor="accent1"/>
      <w:spacing w:val="15"/>
    </w:rPr>
  </w:style>
  <w:style w:type="character" w:styleId="IntenseEmphasis">
    <w:name w:val="Intense Emphasis"/>
    <w:basedOn w:val="DefaultParagraphFont"/>
    <w:uiPriority w:val="21"/>
    <w:qFormat/>
    <w:rsid w:val="004109C8"/>
    <w:rPr>
      <w:b/>
      <w:bCs/>
      <w:i/>
      <w:iCs/>
      <w:color w:val="4F81BD" w:themeColor="accent1"/>
    </w:rPr>
  </w:style>
  <w:style w:type="character" w:styleId="Emphasis">
    <w:name w:val="Emphasis"/>
    <w:basedOn w:val="DefaultParagraphFont"/>
    <w:uiPriority w:val="20"/>
    <w:qFormat/>
    <w:rsid w:val="004109C8"/>
    <w:rPr>
      <w:i/>
      <w:iCs/>
    </w:rPr>
  </w:style>
  <w:style w:type="character" w:styleId="SubtleEmphasis">
    <w:name w:val="Subtle Emphasis"/>
    <w:basedOn w:val="DefaultParagraphFont"/>
    <w:uiPriority w:val="19"/>
    <w:qFormat/>
    <w:rsid w:val="004109C8"/>
    <w:rPr>
      <w:i/>
      <w:iCs/>
      <w:color w:val="808080" w:themeColor="text1" w:themeTint="7F"/>
    </w:rPr>
  </w:style>
  <w:style w:type="character" w:styleId="CommentReference">
    <w:name w:val="annotation reference"/>
    <w:basedOn w:val="DefaultParagraphFont"/>
    <w:uiPriority w:val="99"/>
    <w:unhideWhenUsed/>
    <w:rsid w:val="004109C8"/>
    <w:rPr>
      <w:sz w:val="18"/>
      <w:szCs w:val="18"/>
    </w:rPr>
  </w:style>
  <w:style w:type="paragraph" w:styleId="CommentText">
    <w:name w:val="annotation text"/>
    <w:basedOn w:val="Normal"/>
    <w:link w:val="CommentTextChar"/>
    <w:uiPriority w:val="99"/>
    <w:unhideWhenUsed/>
    <w:rsid w:val="004109C8"/>
  </w:style>
  <w:style w:type="character" w:customStyle="1" w:styleId="CommentTextChar">
    <w:name w:val="Comment Text Char"/>
    <w:basedOn w:val="DefaultParagraphFont"/>
    <w:link w:val="CommentText"/>
    <w:uiPriority w:val="99"/>
    <w:rsid w:val="004109C8"/>
  </w:style>
  <w:style w:type="paragraph" w:styleId="CommentSubject">
    <w:name w:val="annotation subject"/>
    <w:basedOn w:val="CommentText"/>
    <w:next w:val="CommentText"/>
    <w:link w:val="CommentSubjectChar"/>
    <w:uiPriority w:val="99"/>
    <w:semiHidden/>
    <w:unhideWhenUsed/>
    <w:rsid w:val="004109C8"/>
    <w:rPr>
      <w:b/>
      <w:bCs/>
      <w:sz w:val="20"/>
      <w:szCs w:val="20"/>
    </w:rPr>
  </w:style>
  <w:style w:type="character" w:customStyle="1" w:styleId="CommentSubjectChar">
    <w:name w:val="Comment Subject Char"/>
    <w:basedOn w:val="CommentTextChar"/>
    <w:link w:val="CommentSubject"/>
    <w:uiPriority w:val="99"/>
    <w:semiHidden/>
    <w:rsid w:val="004109C8"/>
    <w:rPr>
      <w:b/>
      <w:bCs/>
      <w:sz w:val="20"/>
      <w:szCs w:val="20"/>
    </w:rPr>
  </w:style>
  <w:style w:type="character" w:customStyle="1" w:styleId="ListParagraphChar">
    <w:name w:val="List Paragraph Char"/>
    <w:aliases w:val="Guiones Char,List Paragraph 1 Char,Resume Title Char,Citation List Char,1st level - Bullet List Paragraph Char,Lettre d'introduction Char,Medium Grid 1 - Accent 21 Char,Normal bullet 2 Char,List SSTTAG Char,List Paragraph1 Char"/>
    <w:link w:val="ListParagraph"/>
    <w:uiPriority w:val="34"/>
    <w:rsid w:val="001632BD"/>
  </w:style>
  <w:style w:type="paragraph" w:styleId="BodyText">
    <w:name w:val="Body Text"/>
    <w:basedOn w:val="Normal"/>
    <w:link w:val="BodyTextChar"/>
    <w:qFormat/>
    <w:rsid w:val="004929C7"/>
    <w:pPr>
      <w:suppressAutoHyphens/>
      <w:spacing w:before="240" w:after="240"/>
    </w:pPr>
    <w:rPr>
      <w:rFonts w:ascii="Arial" w:eastAsia="Arial" w:hAnsi="Arial" w:cs="Times New Roman"/>
      <w:sz w:val="20"/>
      <w:szCs w:val="22"/>
    </w:rPr>
  </w:style>
  <w:style w:type="character" w:customStyle="1" w:styleId="BodyTextChar">
    <w:name w:val="Body Text Char"/>
    <w:basedOn w:val="DefaultParagraphFont"/>
    <w:link w:val="BodyText"/>
    <w:rsid w:val="004929C7"/>
    <w:rPr>
      <w:rFonts w:ascii="Arial" w:eastAsia="Arial" w:hAnsi="Arial" w:cs="Times New Roman"/>
      <w:sz w:val="20"/>
      <w:szCs w:val="22"/>
    </w:rPr>
  </w:style>
  <w:style w:type="table" w:customStyle="1" w:styleId="Table1">
    <w:name w:val="Table 1"/>
    <w:basedOn w:val="TableNormal"/>
    <w:next w:val="TableNormal"/>
    <w:uiPriority w:val="59"/>
    <w:rsid w:val="00483E02"/>
    <w:rPr>
      <w:rFonts w:ascii="Arial" w:eastAsia="Calibri" w:hAnsi="Arial" w:cs="Arial"/>
      <w:sz w:val="18"/>
      <w:szCs w:val="22"/>
      <w:lang w:val="fr-CA" w:eastAsia="fr-CA"/>
    </w:rPr>
    <w:tblPr>
      <w:tblStyleRowBandSize w:val="1"/>
      <w:tblStyleColBandSize w:val="1"/>
      <w:tblInd w:w="0" w:type="dxa"/>
      <w:tblBorders>
        <w:bottom w:val="single" w:sz="4" w:space="0" w:color="0046AD"/>
        <w:insideH w:val="single" w:sz="4" w:space="0" w:color="0046AD"/>
      </w:tblBorders>
      <w:tblCellMar>
        <w:top w:w="0" w:type="dxa"/>
        <w:left w:w="43" w:type="dxa"/>
        <w:bottom w:w="0" w:type="dxa"/>
        <w:right w:w="43" w:type="dxa"/>
      </w:tblCellMar>
    </w:tblPr>
    <w:tcPr>
      <w:shd w:val="clear" w:color="auto" w:fill="auto"/>
      <w:vAlign w:val="center"/>
    </w:tcPr>
    <w:tblStylePr w:type="firstRow">
      <w:rPr>
        <w:rFonts w:ascii="Arial Gras" w:hAnsi="Arial Gras"/>
        <w:b/>
        <w:i w:val="0"/>
        <w:caps/>
        <w:smallCaps w:val="0"/>
        <w:spacing w:val="0"/>
        <w:sz w:val="18"/>
      </w:rPr>
      <w:tblPr/>
      <w:trPr>
        <w:cantSplit/>
        <w:tblHeader/>
      </w:trPr>
      <w:tcPr>
        <w:tcBorders>
          <w:bottom w:val="single" w:sz="18" w:space="0" w:color="0098DB"/>
        </w:tcBorders>
        <w:shd w:val="clear" w:color="auto" w:fill="FFFFFF"/>
      </w:tcPr>
    </w:tblStylePr>
    <w:tblStylePr w:type="firstCol">
      <w:tblPr/>
      <w:tcPr>
        <w:shd w:val="clear" w:color="auto" w:fill="FFD966"/>
      </w:tcPr>
    </w:tblStylePr>
    <w:tblStylePr w:type="band2Vert">
      <w:tblPr/>
      <w:tcPr>
        <w:shd w:val="clear" w:color="auto" w:fill="FFF2CC"/>
      </w:tcPr>
    </w:tblStylePr>
  </w:style>
  <w:style w:type="table" w:customStyle="1" w:styleId="GridTable1Light1">
    <w:name w:val="Grid Table 1 Light1"/>
    <w:basedOn w:val="TableNormal"/>
    <w:uiPriority w:val="46"/>
    <w:rsid w:val="007C12D1"/>
    <w:rPr>
      <w:rFonts w:ascii="Times New Roman" w:eastAsia="Times New Roman" w:hAnsi="Times New Roman" w:cs="Times New Roman"/>
      <w:sz w:val="20"/>
      <w:szCs w:val="20"/>
      <w:lang w:val="fr-CA"/>
    </w:rPr>
    <w:tblPr>
      <w:tblStyleRowBandSize w:val="1"/>
      <w:tblStyleColBandSize w:val="1"/>
      <w:tblInd w:w="0" w:type="dxa"/>
      <w:tblBorders>
        <w:top w:val="single" w:sz="4" w:space="0" w:color="78AEFF"/>
        <w:left w:val="single" w:sz="4" w:space="0" w:color="78AEFF"/>
        <w:bottom w:val="single" w:sz="4" w:space="0" w:color="78AEFF"/>
        <w:right w:val="single" w:sz="4" w:space="0" w:color="78AEFF"/>
        <w:insideH w:val="single" w:sz="4" w:space="0" w:color="78AEFF"/>
        <w:insideV w:val="single" w:sz="4" w:space="0" w:color="78AEFF"/>
      </w:tblBorders>
      <w:tblCellMar>
        <w:top w:w="0" w:type="dxa"/>
        <w:left w:w="108" w:type="dxa"/>
        <w:bottom w:w="0" w:type="dxa"/>
        <w:right w:w="108" w:type="dxa"/>
      </w:tblCellMar>
    </w:tblPr>
    <w:tblStylePr w:type="firstRow">
      <w:rPr>
        <w:b/>
        <w:bCs/>
      </w:rPr>
      <w:tblPr/>
      <w:tcPr>
        <w:tcBorders>
          <w:bottom w:val="single" w:sz="12" w:space="0" w:color="3486FF"/>
        </w:tcBorders>
      </w:tcPr>
    </w:tblStylePr>
    <w:tblStylePr w:type="lastRow">
      <w:rPr>
        <w:b/>
        <w:bCs/>
      </w:rPr>
      <w:tblPr/>
      <w:tcPr>
        <w:tcBorders>
          <w:top w:val="double" w:sz="2" w:space="0" w:color="3486FF"/>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796657"/>
    <w:rPr>
      <w:rFonts w:asciiTheme="majorHAnsi" w:eastAsiaTheme="majorEastAsia" w:hAnsiTheme="majorHAnsi" w:cstheme="majorBidi"/>
      <w:b/>
      <w:bCs/>
      <w:i/>
      <w:iCs/>
      <w:color w:val="4F81BD" w:themeColor="accent1"/>
    </w:rPr>
  </w:style>
  <w:style w:type="table" w:customStyle="1" w:styleId="Table2">
    <w:name w:val="Table 2"/>
    <w:basedOn w:val="TableNormal"/>
    <w:uiPriority w:val="99"/>
    <w:rsid w:val="00796657"/>
    <w:rPr>
      <w:rFonts w:ascii="Arial" w:eastAsia="Times New Roman" w:hAnsi="Arial" w:cs="Times New Roman"/>
      <w:sz w:val="18"/>
      <w:szCs w:val="20"/>
      <w:lang w:val="fr-CA"/>
    </w:rPr>
    <w:tblPr>
      <w:tblStyleRowBandSize w:val="1"/>
      <w:tblStyleColBandSize w:val="1"/>
      <w:tblInd w:w="0" w:type="dxa"/>
      <w:tblBorders>
        <w:left w:val="dotted" w:sz="4" w:space="0" w:color="0046AD"/>
        <w:bottom w:val="single" w:sz="4" w:space="0" w:color="0046AD"/>
        <w:right w:val="dotted" w:sz="4" w:space="0" w:color="0046AD"/>
        <w:insideH w:val="single" w:sz="4" w:space="0" w:color="0046AD"/>
        <w:insideV w:val="dotted" w:sz="4" w:space="0" w:color="0046AD"/>
      </w:tblBorders>
      <w:tblCellMar>
        <w:top w:w="0" w:type="dxa"/>
        <w:left w:w="29" w:type="dxa"/>
        <w:bottom w:w="0" w:type="dxa"/>
        <w:right w:w="29" w:type="dxa"/>
      </w:tblCellMar>
    </w:tblPr>
    <w:tcPr>
      <w:vAlign w:val="center"/>
    </w:tcPr>
    <w:tblStylePr w:type="firstRow">
      <w:rPr>
        <w:caps w:val="0"/>
        <w:smallCaps/>
      </w:rPr>
      <w:tblPr/>
      <w:trPr>
        <w:cantSplit/>
        <w:tblHeader/>
      </w:trPr>
      <w:tcPr>
        <w:shd w:val="clear" w:color="auto" w:fill="BBD6FF"/>
      </w:tcPr>
    </w:tblStylePr>
    <w:tblStylePr w:type="firstCol">
      <w:tblPr/>
      <w:tcPr>
        <w:shd w:val="clear" w:color="auto" w:fill="FFD966"/>
      </w:tcPr>
    </w:tblStylePr>
    <w:tblStylePr w:type="band2Vert">
      <w:tblPr/>
      <w:tcPr>
        <w:shd w:val="clear" w:color="auto" w:fill="FFF2CC"/>
      </w:tcPr>
    </w:tblStylePr>
  </w:style>
  <w:style w:type="table" w:customStyle="1" w:styleId="PlainTable21">
    <w:name w:val="Plain Table 21"/>
    <w:basedOn w:val="TableNormal"/>
    <w:uiPriority w:val="42"/>
    <w:rsid w:val="0006316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F24A4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062764"/>
    <w:rPr>
      <w:color w:val="0000FF" w:themeColor="hyperlink"/>
      <w:u w:val="single"/>
    </w:rPr>
  </w:style>
  <w:style w:type="paragraph" w:styleId="BodyTextIndent">
    <w:name w:val="Body Text Indent"/>
    <w:basedOn w:val="Normal"/>
    <w:link w:val="BodyTextIndentChar"/>
    <w:uiPriority w:val="99"/>
    <w:semiHidden/>
    <w:unhideWhenUsed/>
    <w:rsid w:val="008C0F69"/>
    <w:pPr>
      <w:spacing w:after="120"/>
      <w:ind w:left="283"/>
    </w:pPr>
  </w:style>
  <w:style w:type="character" w:customStyle="1" w:styleId="BodyTextIndentChar">
    <w:name w:val="Body Text Indent Char"/>
    <w:basedOn w:val="DefaultParagraphFont"/>
    <w:link w:val="BodyTextIndent"/>
    <w:uiPriority w:val="99"/>
    <w:semiHidden/>
    <w:rsid w:val="008C0F69"/>
  </w:style>
  <w:style w:type="paragraph" w:customStyle="1" w:styleId="AppendixHeading1">
    <w:name w:val="Appendix Heading 1"/>
    <w:basedOn w:val="Heading1"/>
    <w:next w:val="Normal"/>
    <w:rsid w:val="008C0F69"/>
    <w:pPr>
      <w:keepLines w:val="0"/>
      <w:pageBreakBefore/>
      <w:pBdr>
        <w:bottom w:val="single" w:sz="6" w:space="1" w:color="auto"/>
      </w:pBdr>
      <w:spacing w:before="800" w:after="500"/>
    </w:pPr>
    <w:rPr>
      <w:rFonts w:ascii="Arial Bold" w:eastAsia="Times New Roman" w:hAnsi="Arial Bold" w:cs="Arial"/>
      <w:caps/>
      <w:color w:val="auto"/>
    </w:rPr>
  </w:style>
  <w:style w:type="paragraph" w:customStyle="1" w:styleId="AppendixHeading2">
    <w:name w:val="Appendix Heading 2"/>
    <w:basedOn w:val="Heading2"/>
    <w:next w:val="Normal"/>
    <w:rsid w:val="008C0F69"/>
    <w:pPr>
      <w:keepLines w:val="0"/>
      <w:spacing w:before="300" w:after="200"/>
    </w:pPr>
    <w:rPr>
      <w:rFonts w:ascii="Arial Bold" w:eastAsia="Times New Roman" w:hAnsi="Arial Bold" w:cs="Times New Roman"/>
      <w:iCs/>
      <w:color w:val="auto"/>
      <w:sz w:val="28"/>
      <w:szCs w:val="28"/>
    </w:rPr>
  </w:style>
  <w:style w:type="paragraph" w:styleId="TableofFigures">
    <w:name w:val="table of figures"/>
    <w:basedOn w:val="Normal"/>
    <w:next w:val="Normal"/>
    <w:uiPriority w:val="99"/>
    <w:unhideWhenUsed/>
    <w:rsid w:val="00A23BE4"/>
  </w:style>
  <w:style w:type="paragraph" w:customStyle="1" w:styleId="FigureCaption">
    <w:name w:val="Figure Caption"/>
    <w:basedOn w:val="Caption"/>
    <w:uiPriority w:val="3"/>
    <w:qFormat/>
    <w:rsid w:val="00AF2492"/>
    <w:pPr>
      <w:spacing w:after="240"/>
    </w:pPr>
    <w:rPr>
      <w:rFonts w:ascii="Arial" w:eastAsiaTheme="minorHAnsi" w:hAnsi="Arial"/>
      <w:bCs w:val="0"/>
      <w:iCs/>
      <w:color w:val="1F497D" w:themeColor="text2"/>
      <w:sz w:val="20"/>
    </w:rPr>
  </w:style>
  <w:style w:type="paragraph" w:customStyle="1" w:styleId="NumBodyText">
    <w:name w:val="Num Body Text"/>
    <w:basedOn w:val="Normal"/>
    <w:uiPriority w:val="1"/>
    <w:qFormat/>
    <w:rsid w:val="0042641D"/>
    <w:pPr>
      <w:spacing w:after="120"/>
    </w:pPr>
    <w:rPr>
      <w:rFonts w:ascii="Arial" w:eastAsiaTheme="minorHAnsi" w:hAnsi="Arial"/>
      <w:color w:val="1F497D" w:themeColor="text2"/>
      <w:sz w:val="20"/>
      <w:szCs w:val="22"/>
    </w:rPr>
  </w:style>
  <w:style w:type="paragraph" w:styleId="ListBullet">
    <w:name w:val="List Bullet"/>
    <w:aliases w:val="List Bullet Indent"/>
    <w:basedOn w:val="Normal"/>
    <w:uiPriority w:val="99"/>
    <w:qFormat/>
    <w:rsid w:val="005408F1"/>
    <w:pPr>
      <w:numPr>
        <w:numId w:val="3"/>
      </w:numPr>
      <w:spacing w:after="120"/>
      <w:contextualSpacing/>
    </w:pPr>
    <w:rPr>
      <w:rFonts w:ascii="Arial" w:eastAsiaTheme="minorHAnsi" w:hAnsi="Arial"/>
      <w:color w:val="1F497D" w:themeColor="text2"/>
      <w:sz w:val="20"/>
      <w:szCs w:val="22"/>
    </w:rPr>
  </w:style>
  <w:style w:type="paragraph" w:styleId="FootnoteText">
    <w:name w:val="footnote text"/>
    <w:aliases w:val="Char5,Char, Char5,single space,footnote text,FOOTNOTES,fn,Footnote Text Char Char,ft Char Char,single space Char Char,footnote text Char Char,Текст сноски Знак Char Знак Знак Char,Nbpage Moens,Footnote Text Char1 Char1,ft,f,-"/>
    <w:basedOn w:val="Normal"/>
    <w:link w:val="FootnoteTextChar"/>
    <w:uiPriority w:val="99"/>
    <w:unhideWhenUsed/>
    <w:qFormat/>
    <w:rsid w:val="0017624B"/>
    <w:rPr>
      <w:sz w:val="20"/>
      <w:szCs w:val="20"/>
    </w:rPr>
  </w:style>
  <w:style w:type="character" w:customStyle="1" w:styleId="FootnoteTextChar">
    <w:name w:val="Footnote Text Char"/>
    <w:aliases w:val="Char5 Char,Char Char, Char5 Char,single space Char,footnote text Char,FOOTNOTES Char,fn Char,Footnote Text Char Char Char,ft Char Char Char,single space Char Char Char,footnote text Char Char Char,Nbpage Moens Char,ft Char,f Char"/>
    <w:basedOn w:val="DefaultParagraphFont"/>
    <w:link w:val="FootnoteText"/>
    <w:uiPriority w:val="99"/>
    <w:rsid w:val="0017624B"/>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ootnote Reference-GEM,BVI fnr,Ref"/>
    <w:basedOn w:val="DefaultParagraphFont"/>
    <w:link w:val="9CharCharCharCharCharChar"/>
    <w:uiPriority w:val="99"/>
    <w:unhideWhenUsed/>
    <w:qFormat/>
    <w:rsid w:val="0017624B"/>
    <w:rPr>
      <w:vertAlign w:val="superscript"/>
    </w:rPr>
  </w:style>
  <w:style w:type="paragraph" w:customStyle="1" w:styleId="NumH1">
    <w:name w:val="Num H1"/>
    <w:basedOn w:val="Heading1"/>
    <w:next w:val="NumBodyText"/>
    <w:uiPriority w:val="4"/>
    <w:qFormat/>
    <w:rsid w:val="0017624B"/>
    <w:pPr>
      <w:pageBreakBefore/>
      <w:numPr>
        <w:numId w:val="4"/>
      </w:numPr>
      <w:pBdr>
        <w:bottom w:val="single" w:sz="4" w:space="1" w:color="C0504D" w:themeColor="accent2"/>
      </w:pBdr>
      <w:spacing w:before="240" w:after="240"/>
    </w:pPr>
    <w:rPr>
      <w:rFonts w:ascii="Arial" w:hAnsi="Arial"/>
      <w:bCs w:val="0"/>
      <w:caps/>
      <w:color w:val="000000" w:themeColor="text1"/>
    </w:rPr>
  </w:style>
  <w:style w:type="paragraph" w:customStyle="1" w:styleId="NumH2">
    <w:name w:val="Num H2"/>
    <w:basedOn w:val="Heading2"/>
    <w:next w:val="NumBodyText"/>
    <w:uiPriority w:val="4"/>
    <w:qFormat/>
    <w:rsid w:val="0017624B"/>
    <w:pPr>
      <w:numPr>
        <w:ilvl w:val="1"/>
        <w:numId w:val="4"/>
      </w:numPr>
      <w:spacing w:before="40" w:after="60"/>
    </w:pPr>
    <w:rPr>
      <w:rFonts w:ascii="Arial Bold" w:hAnsi="Arial Bold"/>
      <w:bCs w:val="0"/>
      <w:caps/>
      <w:color w:val="000000" w:themeColor="text1"/>
      <w:sz w:val="28"/>
    </w:rPr>
  </w:style>
  <w:style w:type="paragraph" w:customStyle="1" w:styleId="NumH3">
    <w:name w:val="Num H3"/>
    <w:basedOn w:val="Heading3"/>
    <w:next w:val="NumBodyText"/>
    <w:uiPriority w:val="4"/>
    <w:qFormat/>
    <w:rsid w:val="0017624B"/>
    <w:pPr>
      <w:numPr>
        <w:ilvl w:val="2"/>
        <w:numId w:val="4"/>
      </w:numPr>
      <w:spacing w:before="40" w:after="60"/>
    </w:pPr>
    <w:rPr>
      <w:rFonts w:ascii="Arial Bold" w:hAnsi="Arial Bold"/>
      <w:bCs w:val="0"/>
      <w:caps/>
      <w:color w:val="1F497D" w:themeColor="text2"/>
    </w:rPr>
  </w:style>
  <w:style w:type="paragraph" w:customStyle="1" w:styleId="NumH4">
    <w:name w:val="Num H4"/>
    <w:basedOn w:val="Heading4"/>
    <w:next w:val="NumBodyText"/>
    <w:uiPriority w:val="4"/>
    <w:qFormat/>
    <w:rsid w:val="0017624B"/>
    <w:pPr>
      <w:numPr>
        <w:ilvl w:val="3"/>
        <w:numId w:val="4"/>
      </w:numPr>
      <w:spacing w:before="40" w:after="60"/>
    </w:pPr>
    <w:rPr>
      <w:rFonts w:ascii="Arial" w:hAnsi="Arial"/>
      <w:bCs w:val="0"/>
      <w:i w:val="0"/>
      <w:color w:val="000000" w:themeColor="text1"/>
      <w:sz w:val="20"/>
      <w:szCs w:val="22"/>
    </w:rPr>
  </w:style>
  <w:style w:type="character" w:customStyle="1" w:styleId="Bullet1Char">
    <w:name w:val="Bullet 1 Char"/>
    <w:basedOn w:val="DefaultParagraphFont"/>
    <w:link w:val="Bullet1"/>
    <w:uiPriority w:val="99"/>
    <w:locked/>
    <w:rsid w:val="00692FBD"/>
    <w:rPr>
      <w:rFonts w:ascii="Arial" w:hAnsi="Arial" w:cs="Arial"/>
      <w:sz w:val="20"/>
    </w:rPr>
  </w:style>
  <w:style w:type="paragraph" w:customStyle="1" w:styleId="Bullet1">
    <w:name w:val="Bullet 1"/>
    <w:basedOn w:val="ListParagraph"/>
    <w:link w:val="Bullet1Char"/>
    <w:uiPriority w:val="99"/>
    <w:qFormat/>
    <w:rsid w:val="00692FBD"/>
    <w:pPr>
      <w:numPr>
        <w:numId w:val="5"/>
      </w:numPr>
      <w:spacing w:after="200" w:line="276" w:lineRule="auto"/>
      <w:jc w:val="both"/>
    </w:pPr>
    <w:rPr>
      <w:rFonts w:ascii="Arial" w:hAnsi="Arial" w:cs="Arial"/>
      <w:sz w:val="20"/>
    </w:rPr>
  </w:style>
  <w:style w:type="paragraph" w:customStyle="1" w:styleId="URSTableText">
    <w:name w:val="URS Table Text"/>
    <w:basedOn w:val="Normal"/>
    <w:rsid w:val="00790C31"/>
    <w:pPr>
      <w:spacing w:before="100" w:after="100"/>
    </w:pPr>
    <w:rPr>
      <w:rFonts w:ascii="Arial" w:eastAsia="Times New Roman" w:hAnsi="Arial" w:cs="Times New Roman"/>
      <w:sz w:val="18"/>
    </w:rPr>
  </w:style>
  <w:style w:type="table" w:customStyle="1" w:styleId="TableGrid1">
    <w:name w:val="Table Grid1"/>
    <w:basedOn w:val="TableNormal"/>
    <w:next w:val="TableGrid"/>
    <w:uiPriority w:val="59"/>
    <w:rsid w:val="00790C31"/>
    <w:rPr>
      <w:rFonts w:eastAsia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SNormalBodyText">
    <w:name w:val="URS Normal Body Text"/>
    <w:basedOn w:val="Normal"/>
    <w:link w:val="URSNormalBodyTextChar"/>
    <w:autoRedefine/>
    <w:qFormat/>
    <w:rsid w:val="00790C31"/>
    <w:pPr>
      <w:tabs>
        <w:tab w:val="left" w:pos="720"/>
      </w:tabs>
      <w:spacing w:before="40" w:after="240"/>
      <w:ind w:left="720"/>
      <w:jc w:val="both"/>
    </w:pPr>
    <w:rPr>
      <w:rFonts w:ascii="Arial" w:eastAsia="Times New Roman" w:hAnsi="Arial" w:cs="Times New Roman"/>
      <w:sz w:val="16"/>
      <w:lang w:val="en-US"/>
    </w:rPr>
  </w:style>
  <w:style w:type="character" w:customStyle="1" w:styleId="URSNormalBodyTextChar">
    <w:name w:val="URS Normal Body Text Char"/>
    <w:link w:val="URSNormalBodyText"/>
    <w:locked/>
    <w:rsid w:val="00790C31"/>
    <w:rPr>
      <w:rFonts w:ascii="Arial" w:eastAsia="Times New Roman" w:hAnsi="Arial" w:cs="Times New Roman"/>
      <w:sz w:val="16"/>
      <w:lang w:val="en-US"/>
    </w:rPr>
  </w:style>
  <w:style w:type="paragraph" w:customStyle="1" w:styleId="URSLevel1Bullet">
    <w:name w:val="URS Level 1 Bullet"/>
    <w:basedOn w:val="BodyText"/>
    <w:link w:val="URSLevel1BulletChar"/>
    <w:autoRedefine/>
    <w:qFormat/>
    <w:rsid w:val="00790C31"/>
    <w:pPr>
      <w:keepNext/>
      <w:numPr>
        <w:numId w:val="8"/>
      </w:numPr>
      <w:tabs>
        <w:tab w:val="left" w:pos="720"/>
      </w:tabs>
      <w:suppressAutoHyphens w:val="0"/>
      <w:spacing w:before="120" w:after="120"/>
      <w:jc w:val="both"/>
    </w:pPr>
    <w:rPr>
      <w:rFonts w:eastAsia="Times New Roman"/>
      <w:szCs w:val="24"/>
      <w:lang w:val="en-US"/>
    </w:rPr>
  </w:style>
  <w:style w:type="character" w:customStyle="1" w:styleId="URSLevel1BulletChar">
    <w:name w:val="URS Level 1 Bullet Char"/>
    <w:link w:val="URSLevel1Bullet"/>
    <w:locked/>
    <w:rsid w:val="00790C31"/>
    <w:rPr>
      <w:rFonts w:ascii="Arial" w:eastAsia="Times New Roman" w:hAnsi="Arial" w:cs="Times New Roman"/>
      <w:sz w:val="20"/>
      <w:lang w:val="en-US"/>
    </w:rPr>
  </w:style>
  <w:style w:type="paragraph" w:customStyle="1" w:styleId="URSHeading1">
    <w:name w:val="URS Heading 1"/>
    <w:basedOn w:val="Heading1"/>
    <w:next w:val="URSHeading2"/>
    <w:rsid w:val="00790C31"/>
    <w:pPr>
      <w:keepLines w:val="0"/>
      <w:numPr>
        <w:numId w:val="9"/>
      </w:numPr>
      <w:spacing w:before="0" w:after="200"/>
      <w:jc w:val="both"/>
    </w:pPr>
    <w:rPr>
      <w:rFonts w:ascii="Arial Bold" w:eastAsia="Times New Roman" w:hAnsi="Arial Bold" w:cs="Times New Roman"/>
      <w:bCs w:val="0"/>
      <w:caps/>
      <w:color w:val="auto"/>
      <w:kern w:val="28"/>
      <w:sz w:val="20"/>
      <w:szCs w:val="20"/>
    </w:rPr>
  </w:style>
  <w:style w:type="paragraph" w:customStyle="1" w:styleId="URSText">
    <w:name w:val="URS Text"/>
    <w:basedOn w:val="Normal"/>
    <w:link w:val="URSTextChar"/>
    <w:qFormat/>
    <w:rsid w:val="00790C31"/>
    <w:pPr>
      <w:spacing w:after="200"/>
      <w:ind w:left="1276"/>
    </w:pPr>
    <w:rPr>
      <w:rFonts w:ascii="Arial" w:eastAsia="Times New Roman" w:hAnsi="Arial" w:cs="Times New Roman"/>
      <w:sz w:val="20"/>
    </w:rPr>
  </w:style>
  <w:style w:type="paragraph" w:customStyle="1" w:styleId="URSHeading2">
    <w:name w:val="URS Heading 2"/>
    <w:basedOn w:val="Heading2"/>
    <w:next w:val="URSText"/>
    <w:autoRedefine/>
    <w:rsid w:val="00790C31"/>
    <w:pPr>
      <w:numPr>
        <w:ilvl w:val="1"/>
        <w:numId w:val="9"/>
      </w:numPr>
      <w:spacing w:before="0" w:after="200"/>
    </w:pPr>
    <w:rPr>
      <w:rFonts w:ascii="Arial Bold" w:eastAsia="Times New Roman" w:hAnsi="Arial Bold" w:cs="Times New Roman"/>
      <w:bCs w:val="0"/>
      <w:color w:val="00B0F0"/>
      <w:sz w:val="20"/>
      <w:szCs w:val="20"/>
    </w:rPr>
  </w:style>
  <w:style w:type="paragraph" w:customStyle="1" w:styleId="URSHeading3">
    <w:name w:val="URS Heading 3"/>
    <w:basedOn w:val="Heading3"/>
    <w:next w:val="URSText"/>
    <w:autoRedefine/>
    <w:rsid w:val="00790C31"/>
    <w:pPr>
      <w:keepLines w:val="0"/>
      <w:numPr>
        <w:ilvl w:val="2"/>
        <w:numId w:val="9"/>
      </w:numPr>
      <w:tabs>
        <w:tab w:val="clear" w:pos="1276"/>
      </w:tabs>
      <w:spacing w:before="0" w:after="200"/>
      <w:ind w:left="709" w:hanging="709"/>
      <w:jc w:val="both"/>
    </w:pPr>
    <w:rPr>
      <w:rFonts w:ascii="Arial Bold" w:eastAsia="Times New Roman" w:hAnsi="Arial Bold" w:cs="Times New Roman"/>
      <w:bCs w:val="0"/>
      <w:i/>
      <w:color w:val="00B0F0"/>
      <w:sz w:val="20"/>
      <w:szCs w:val="20"/>
    </w:rPr>
  </w:style>
  <w:style w:type="paragraph" w:customStyle="1" w:styleId="URSHeading4">
    <w:name w:val="URS Heading 4"/>
    <w:basedOn w:val="Heading4"/>
    <w:next w:val="URSText"/>
    <w:rsid w:val="00790C31"/>
    <w:pPr>
      <w:keepLines w:val="0"/>
      <w:numPr>
        <w:ilvl w:val="3"/>
        <w:numId w:val="9"/>
      </w:numPr>
      <w:spacing w:before="0" w:after="200"/>
      <w:jc w:val="both"/>
    </w:pPr>
    <w:rPr>
      <w:rFonts w:ascii="Arial" w:eastAsia="Times New Roman" w:hAnsi="Arial" w:cs="Times New Roman"/>
      <w:bCs w:val="0"/>
      <w:iCs w:val="0"/>
      <w:color w:val="auto"/>
      <w:sz w:val="20"/>
      <w:szCs w:val="20"/>
    </w:rPr>
  </w:style>
  <w:style w:type="paragraph" w:customStyle="1" w:styleId="URSHeading5">
    <w:name w:val="URS Heading 5"/>
    <w:basedOn w:val="Heading5"/>
    <w:next w:val="URSText"/>
    <w:rsid w:val="00790C31"/>
    <w:pPr>
      <w:keepLines w:val="0"/>
      <w:numPr>
        <w:ilvl w:val="4"/>
        <w:numId w:val="9"/>
      </w:numPr>
      <w:tabs>
        <w:tab w:val="clear" w:pos="1276"/>
      </w:tabs>
      <w:spacing w:before="0" w:after="200"/>
      <w:ind w:left="2232" w:hanging="792"/>
      <w:jc w:val="both"/>
    </w:pPr>
    <w:rPr>
      <w:rFonts w:ascii="Arial" w:eastAsia="Times New Roman" w:hAnsi="Arial" w:cs="Times New Roman"/>
      <w:b/>
      <w:i/>
      <w:color w:val="auto"/>
      <w:sz w:val="20"/>
      <w:szCs w:val="20"/>
    </w:rPr>
  </w:style>
  <w:style w:type="paragraph" w:customStyle="1" w:styleId="URSHeading6">
    <w:name w:val="URS Heading 6"/>
    <w:basedOn w:val="Heading6"/>
    <w:next w:val="URSText"/>
    <w:rsid w:val="00790C31"/>
    <w:pPr>
      <w:numPr>
        <w:ilvl w:val="5"/>
        <w:numId w:val="9"/>
      </w:numPr>
      <w:tabs>
        <w:tab w:val="clear" w:pos="1276"/>
      </w:tabs>
      <w:spacing w:before="0" w:after="200"/>
      <w:ind w:left="2736" w:hanging="936"/>
      <w:jc w:val="both"/>
    </w:pPr>
    <w:rPr>
      <w:rFonts w:ascii="Arial" w:eastAsia="Times New Roman" w:hAnsi="Arial" w:cs="Times New Roman"/>
      <w:b/>
      <w:i/>
      <w:color w:val="auto"/>
      <w:sz w:val="20"/>
      <w:szCs w:val="20"/>
    </w:rPr>
  </w:style>
  <w:style w:type="paragraph" w:customStyle="1" w:styleId="URSHeading7">
    <w:name w:val="URS Heading 7"/>
    <w:basedOn w:val="Heading7"/>
    <w:next w:val="URSText"/>
    <w:rsid w:val="00790C31"/>
    <w:pPr>
      <w:numPr>
        <w:ilvl w:val="6"/>
        <w:numId w:val="9"/>
      </w:numPr>
      <w:tabs>
        <w:tab w:val="clear" w:pos="1276"/>
      </w:tabs>
      <w:spacing w:before="0" w:after="200"/>
      <w:ind w:left="3240" w:hanging="1080"/>
      <w:jc w:val="both"/>
    </w:pPr>
    <w:rPr>
      <w:rFonts w:ascii="Arial" w:eastAsia="Times New Roman" w:hAnsi="Arial" w:cs="Times New Roman"/>
      <w:b/>
      <w:i w:val="0"/>
      <w:iCs w:val="0"/>
      <w:color w:val="auto"/>
      <w:sz w:val="20"/>
      <w:szCs w:val="20"/>
    </w:rPr>
  </w:style>
  <w:style w:type="paragraph" w:customStyle="1" w:styleId="URSHeading8">
    <w:name w:val="URS Heading 8"/>
    <w:basedOn w:val="Heading8"/>
    <w:next w:val="URSText"/>
    <w:rsid w:val="00790C31"/>
    <w:pPr>
      <w:numPr>
        <w:ilvl w:val="7"/>
        <w:numId w:val="9"/>
      </w:numPr>
      <w:tabs>
        <w:tab w:val="clear" w:pos="1276"/>
      </w:tabs>
      <w:spacing w:before="0" w:after="200"/>
      <w:ind w:left="3744" w:hanging="1224"/>
      <w:jc w:val="both"/>
    </w:pPr>
    <w:rPr>
      <w:rFonts w:ascii="Arial" w:eastAsia="Times New Roman" w:hAnsi="Arial" w:cs="Times New Roman"/>
      <w:b/>
      <w:i/>
      <w:color w:val="auto"/>
      <w:sz w:val="20"/>
      <w:szCs w:val="20"/>
    </w:rPr>
  </w:style>
  <w:style w:type="paragraph" w:customStyle="1" w:styleId="URSHeading9">
    <w:name w:val="URS Heading 9"/>
    <w:basedOn w:val="Heading9"/>
    <w:next w:val="URSText"/>
    <w:rsid w:val="00790C31"/>
    <w:pPr>
      <w:numPr>
        <w:ilvl w:val="8"/>
        <w:numId w:val="9"/>
      </w:numPr>
      <w:tabs>
        <w:tab w:val="clear" w:pos="1276"/>
      </w:tabs>
      <w:spacing w:before="0" w:after="200"/>
      <w:ind w:left="4320" w:hanging="1440"/>
      <w:jc w:val="both"/>
    </w:pPr>
    <w:rPr>
      <w:rFonts w:ascii="Arial" w:eastAsia="Times New Roman" w:hAnsi="Arial" w:cs="Times New Roman"/>
      <w:b/>
      <w:iCs w:val="0"/>
      <w:color w:val="auto"/>
      <w:sz w:val="20"/>
      <w:szCs w:val="20"/>
    </w:rPr>
  </w:style>
  <w:style w:type="character" w:customStyle="1" w:styleId="URSTextChar">
    <w:name w:val="URS Text Char"/>
    <w:link w:val="URSText"/>
    <w:rsid w:val="00790C31"/>
    <w:rPr>
      <w:rFonts w:ascii="Arial" w:eastAsia="Times New Roman" w:hAnsi="Arial" w:cs="Times New Roman"/>
      <w:sz w:val="20"/>
    </w:rPr>
  </w:style>
  <w:style w:type="character" w:customStyle="1" w:styleId="Heading5Char">
    <w:name w:val="Heading 5 Char"/>
    <w:basedOn w:val="DefaultParagraphFont"/>
    <w:link w:val="Heading5"/>
    <w:uiPriority w:val="9"/>
    <w:semiHidden/>
    <w:rsid w:val="00790C3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790C3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90C3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90C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90C31"/>
    <w:rPr>
      <w:rFonts w:asciiTheme="majorHAnsi" w:eastAsiaTheme="majorEastAsia" w:hAnsiTheme="majorHAnsi" w:cstheme="majorBidi"/>
      <w:i/>
      <w:iCs/>
      <w:color w:val="272727" w:themeColor="text1" w:themeTint="D8"/>
      <w:sz w:val="21"/>
      <w:szCs w:val="21"/>
    </w:rPr>
  </w:style>
  <w:style w:type="paragraph" w:customStyle="1" w:styleId="URSBullet1">
    <w:name w:val="URS Bullet 1"/>
    <w:basedOn w:val="Normal"/>
    <w:qFormat/>
    <w:rsid w:val="00790C31"/>
    <w:pPr>
      <w:numPr>
        <w:numId w:val="10"/>
      </w:numPr>
      <w:spacing w:after="200"/>
    </w:pPr>
    <w:rPr>
      <w:rFonts w:ascii="Arial" w:eastAsia="Times New Roman" w:hAnsi="Arial" w:cs="Times New Roman"/>
      <w:sz w:val="20"/>
      <w:szCs w:val="20"/>
    </w:rPr>
  </w:style>
  <w:style w:type="paragraph" w:customStyle="1" w:styleId="URStitleblockPreparedfor">
    <w:name w:val="URS titleblock Prepared for:"/>
    <w:basedOn w:val="Normal"/>
    <w:link w:val="URStitleblockPreparedforChar"/>
    <w:rsid w:val="00D17053"/>
    <w:pPr>
      <w:autoSpaceDE w:val="0"/>
      <w:autoSpaceDN w:val="0"/>
      <w:adjustRightInd w:val="0"/>
      <w:spacing w:before="300"/>
    </w:pPr>
    <w:rPr>
      <w:rFonts w:ascii="Arial" w:eastAsia="Times New Roman" w:hAnsi="Arial" w:cs="Arial"/>
      <w:color w:val="FFFFFF"/>
      <w:sz w:val="20"/>
      <w:szCs w:val="20"/>
      <w:lang w:val="en-US"/>
    </w:rPr>
  </w:style>
  <w:style w:type="character" w:customStyle="1" w:styleId="URStitleblockPreparedforChar">
    <w:name w:val="URS titleblock Prepared for: Char"/>
    <w:link w:val="URStitleblockPreparedfor"/>
    <w:locked/>
    <w:rsid w:val="00D17053"/>
    <w:rPr>
      <w:rFonts w:ascii="Arial" w:eastAsia="Times New Roman" w:hAnsi="Arial" w:cs="Arial"/>
      <w:color w:val="FFFFFF"/>
      <w:sz w:val="20"/>
      <w:szCs w:val="20"/>
      <w:lang w:val="en-US"/>
    </w:rPr>
  </w:style>
  <w:style w:type="paragraph" w:customStyle="1" w:styleId="URSHeader">
    <w:name w:val="URS Header"/>
    <w:basedOn w:val="Normal"/>
    <w:rsid w:val="00010271"/>
    <w:pPr>
      <w:spacing w:after="120"/>
    </w:pPr>
    <w:rPr>
      <w:rFonts w:ascii="Arial" w:eastAsia="Times New Roman" w:hAnsi="Arial" w:cs="Times New Roman"/>
      <w:color w:val="0C479D"/>
      <w:sz w:val="20"/>
    </w:rPr>
  </w:style>
  <w:style w:type="character" w:customStyle="1" w:styleId="UnresolvedMention1">
    <w:name w:val="Unresolved Mention1"/>
    <w:basedOn w:val="DefaultParagraphFont"/>
    <w:uiPriority w:val="99"/>
    <w:semiHidden/>
    <w:unhideWhenUsed/>
    <w:rsid w:val="00953F37"/>
    <w:rPr>
      <w:color w:val="808080"/>
      <w:shd w:val="clear" w:color="auto" w:fill="E6E6E6"/>
    </w:rPr>
  </w:style>
  <w:style w:type="paragraph" w:customStyle="1" w:styleId="9CharCharCharCharCharChar">
    <w:name w:val="Знак Знак9 Char Char Знак Знак Char Char Знак Знак Char Char"/>
    <w:aliases w:val=" Знак Знак9 Char Char Знак Знак Char Char Знак Знак Char Char Char Char,Знак Знак9 Char Char Знак Знак Char Char Знак Знак Char Char Char Char"/>
    <w:link w:val="FootnoteReference"/>
    <w:uiPriority w:val="99"/>
    <w:rsid w:val="00247703"/>
    <w:pPr>
      <w:widowControl w:val="0"/>
      <w:suppressAutoHyphens/>
    </w:pPr>
    <w:rPr>
      <w:vertAlign w:val="superscript"/>
    </w:rPr>
  </w:style>
  <w:style w:type="character" w:styleId="FollowedHyperlink">
    <w:name w:val="FollowedHyperlink"/>
    <w:basedOn w:val="DefaultParagraphFont"/>
    <w:uiPriority w:val="99"/>
    <w:semiHidden/>
    <w:unhideWhenUsed/>
    <w:rsid w:val="00664067"/>
    <w:rPr>
      <w:color w:val="800080" w:themeColor="followedHyperlink"/>
      <w:u w:val="single"/>
    </w:rPr>
  </w:style>
  <w:style w:type="paragraph" w:customStyle="1" w:styleId="Pa1">
    <w:name w:val="Pa1"/>
    <w:basedOn w:val="Normal"/>
    <w:next w:val="Normal"/>
    <w:uiPriority w:val="99"/>
    <w:semiHidden/>
    <w:rsid w:val="001A7F63"/>
    <w:pPr>
      <w:autoSpaceDE w:val="0"/>
      <w:autoSpaceDN w:val="0"/>
      <w:adjustRightInd w:val="0"/>
      <w:spacing w:before="120" w:line="241" w:lineRule="atLeast"/>
    </w:pPr>
    <w:rPr>
      <w:rFonts w:ascii="Arial" w:eastAsiaTheme="minorHAnsi" w:hAnsi="Arial" w:cs="Arial"/>
    </w:rPr>
  </w:style>
  <w:style w:type="character" w:customStyle="1" w:styleId="UnresolvedMention2">
    <w:name w:val="Unresolved Mention2"/>
    <w:basedOn w:val="DefaultParagraphFont"/>
    <w:uiPriority w:val="99"/>
    <w:semiHidden/>
    <w:unhideWhenUsed/>
    <w:rsid w:val="00013B08"/>
    <w:rPr>
      <w:color w:val="808080"/>
      <w:shd w:val="clear" w:color="auto" w:fill="E6E6E6"/>
    </w:rPr>
  </w:style>
  <w:style w:type="character" w:customStyle="1" w:styleId="orgname1">
    <w:name w:val="orgname1"/>
    <w:rsid w:val="00497A0A"/>
    <w:rPr>
      <w:rFonts w:ascii="Arial" w:hAnsi="Arial" w:cs="Arial" w:hint="default"/>
      <w:b/>
      <w:bCs/>
      <w:color w:val="000000"/>
      <w:sz w:val="17"/>
      <w:szCs w:val="17"/>
    </w:rPr>
  </w:style>
  <w:style w:type="paragraph" w:customStyle="1" w:styleId="Reporting">
    <w:name w:val="Reporting"/>
    <w:basedOn w:val="Normal"/>
    <w:rsid w:val="00497A0A"/>
    <w:pPr>
      <w:numPr>
        <w:numId w:val="14"/>
      </w:numPr>
    </w:pPr>
    <w:rPr>
      <w:rFonts w:ascii="Times New Roman" w:eastAsia="Times New Roman" w:hAnsi="Times New Roman" w:cs="Times New Roman"/>
      <w:sz w:val="20"/>
      <w:szCs w:val="20"/>
    </w:rPr>
  </w:style>
  <w:style w:type="character" w:customStyle="1" w:styleId="apple-style-span">
    <w:name w:val="apple-style-span"/>
    <w:basedOn w:val="DefaultParagraphFont"/>
    <w:rsid w:val="00497A0A"/>
  </w:style>
  <w:style w:type="table" w:customStyle="1" w:styleId="WSP">
    <w:name w:val="WSP"/>
    <w:basedOn w:val="TableNormal"/>
    <w:uiPriority w:val="99"/>
    <w:rsid w:val="00A10296"/>
    <w:rPr>
      <w:rFonts w:ascii="Arial" w:eastAsiaTheme="minorHAnsi" w:hAnsi="Arial"/>
      <w:color w:val="8064A2" w:themeColor="accent4"/>
      <w:sz w:val="22"/>
      <w:szCs w:val="22"/>
    </w:rPr>
    <w:tblPr>
      <w:tblStyleRow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C4BC96" w:themeColor="background2" w:themeShade="BF"/>
        <w:insideV w:val="single" w:sz="4" w:space="0" w:color="C4BC96" w:themeColor="background2" w:themeShade="BF"/>
      </w:tblBorders>
      <w:tblCellMar>
        <w:top w:w="57" w:type="dxa"/>
        <w:left w:w="108" w:type="dxa"/>
        <w:bottom w:w="57" w:type="dxa"/>
        <w:right w:w="108" w:type="dxa"/>
      </w:tblCellMar>
    </w:tblPr>
    <w:tblStylePr w:type="firstRow">
      <w:rPr>
        <w:color w:val="C0504D" w:themeColor="accent2"/>
      </w:rPr>
      <w:tblPr/>
      <w:tcPr>
        <w:tcBorders>
          <w:top w:val="single" w:sz="4" w:space="0" w:color="4F81BD" w:themeColor="accent1"/>
          <w:left w:val="single" w:sz="4" w:space="0" w:color="4F81BD" w:themeColor="accent1"/>
          <w:bottom w:val="single" w:sz="4" w:space="0" w:color="C0504D" w:themeColor="accent2"/>
          <w:right w:val="single" w:sz="4" w:space="0" w:color="4F81BD" w:themeColor="accent1"/>
          <w:insideH w:val="nil"/>
          <w:insideV w:val="single" w:sz="4" w:space="0" w:color="C4BC96" w:themeColor="background2" w:themeShade="BF"/>
          <w:tl2br w:val="nil"/>
          <w:tr2bl w:val="nil"/>
        </w:tcBorders>
      </w:tcPr>
    </w:tblStylePr>
    <w:tblStylePr w:type="band1Horz">
      <w:tblPr/>
      <w:tcPr>
        <w:tcBorders>
          <w:top w:val="single" w:sz="4" w:space="0" w:color="C4BC96" w:themeColor="background2" w:themeShade="BF"/>
          <w:left w:val="single" w:sz="4" w:space="0" w:color="4F81BD" w:themeColor="accent1"/>
          <w:bottom w:val="single" w:sz="4" w:space="0" w:color="C4BC96" w:themeColor="background2" w:themeShade="BF"/>
          <w:right w:val="single" w:sz="4" w:space="0" w:color="4F81BD" w:themeColor="accent1"/>
          <w:insideH w:val="nil"/>
          <w:insideV w:val="single" w:sz="4" w:space="0" w:color="C4BC96" w:themeColor="background2" w:themeShade="BF"/>
          <w:tl2br w:val="nil"/>
          <w:tr2bl w:val="nil"/>
        </w:tcBorders>
        <w:shd w:val="clear" w:color="auto" w:fill="4F81BD" w:themeFill="accent1"/>
      </w:tcPr>
    </w:tblStylePr>
  </w:style>
  <w:style w:type="paragraph" w:customStyle="1" w:styleId="TableHeading">
    <w:name w:val="Table Heading"/>
    <w:basedOn w:val="Normal"/>
    <w:uiPriority w:val="6"/>
    <w:qFormat/>
    <w:rsid w:val="00A10296"/>
    <w:pPr>
      <w:spacing w:before="120" w:line="276" w:lineRule="auto"/>
    </w:pPr>
    <w:rPr>
      <w:rFonts w:ascii="Arial" w:eastAsiaTheme="minorHAnsi" w:hAnsi="Arial"/>
      <w:b/>
      <w:color w:val="C0504D" w:themeColor="accent2"/>
      <w:sz w:val="20"/>
      <w:szCs w:val="22"/>
    </w:rPr>
  </w:style>
  <w:style w:type="paragraph" w:customStyle="1" w:styleId="TableText">
    <w:name w:val="Table Text"/>
    <w:basedOn w:val="Normal"/>
    <w:link w:val="TableTextChar"/>
    <w:qFormat/>
    <w:rsid w:val="00A10296"/>
    <w:pPr>
      <w:spacing w:before="120" w:line="276" w:lineRule="auto"/>
    </w:pPr>
    <w:rPr>
      <w:rFonts w:ascii="Arial" w:eastAsiaTheme="minorHAnsi" w:hAnsi="Arial"/>
      <w:sz w:val="20"/>
      <w:szCs w:val="22"/>
    </w:rPr>
  </w:style>
  <w:style w:type="character" w:customStyle="1" w:styleId="TableTextChar">
    <w:name w:val="Table Text Char"/>
    <w:basedOn w:val="DefaultParagraphFont"/>
    <w:link w:val="TableText"/>
    <w:locked/>
    <w:rsid w:val="00A10296"/>
    <w:rPr>
      <w:rFonts w:ascii="Arial" w:eastAsiaTheme="minorHAnsi" w:hAnsi="Arial"/>
      <w:sz w:val="20"/>
      <w:szCs w:val="22"/>
    </w:rPr>
  </w:style>
  <w:style w:type="character" w:customStyle="1" w:styleId="e24kjd">
    <w:name w:val="e24kjd"/>
    <w:basedOn w:val="DefaultParagraphFont"/>
    <w:rsid w:val="00091D3E"/>
  </w:style>
</w:styles>
</file>

<file path=word/webSettings.xml><?xml version="1.0" encoding="utf-8"?>
<w:webSettings xmlns:r="http://schemas.openxmlformats.org/officeDocument/2006/relationships" xmlns:w="http://schemas.openxmlformats.org/wordprocessingml/2006/main">
  <w:divs>
    <w:div w:id="63917510">
      <w:bodyDiv w:val="1"/>
      <w:marLeft w:val="0"/>
      <w:marRight w:val="0"/>
      <w:marTop w:val="0"/>
      <w:marBottom w:val="0"/>
      <w:divBdr>
        <w:top w:val="none" w:sz="0" w:space="0" w:color="auto"/>
        <w:left w:val="none" w:sz="0" w:space="0" w:color="auto"/>
        <w:bottom w:val="none" w:sz="0" w:space="0" w:color="auto"/>
        <w:right w:val="none" w:sz="0" w:space="0" w:color="auto"/>
      </w:divBdr>
    </w:div>
    <w:div w:id="175196965">
      <w:bodyDiv w:val="1"/>
      <w:marLeft w:val="0"/>
      <w:marRight w:val="0"/>
      <w:marTop w:val="0"/>
      <w:marBottom w:val="0"/>
      <w:divBdr>
        <w:top w:val="none" w:sz="0" w:space="0" w:color="auto"/>
        <w:left w:val="none" w:sz="0" w:space="0" w:color="auto"/>
        <w:bottom w:val="none" w:sz="0" w:space="0" w:color="auto"/>
        <w:right w:val="none" w:sz="0" w:space="0" w:color="auto"/>
      </w:divBdr>
    </w:div>
    <w:div w:id="202255399">
      <w:bodyDiv w:val="1"/>
      <w:marLeft w:val="0"/>
      <w:marRight w:val="0"/>
      <w:marTop w:val="0"/>
      <w:marBottom w:val="0"/>
      <w:divBdr>
        <w:top w:val="none" w:sz="0" w:space="0" w:color="auto"/>
        <w:left w:val="none" w:sz="0" w:space="0" w:color="auto"/>
        <w:bottom w:val="none" w:sz="0" w:space="0" w:color="auto"/>
        <w:right w:val="none" w:sz="0" w:space="0" w:color="auto"/>
      </w:divBdr>
    </w:div>
    <w:div w:id="363024695">
      <w:bodyDiv w:val="1"/>
      <w:marLeft w:val="0"/>
      <w:marRight w:val="0"/>
      <w:marTop w:val="0"/>
      <w:marBottom w:val="0"/>
      <w:divBdr>
        <w:top w:val="none" w:sz="0" w:space="0" w:color="auto"/>
        <w:left w:val="none" w:sz="0" w:space="0" w:color="auto"/>
        <w:bottom w:val="none" w:sz="0" w:space="0" w:color="auto"/>
        <w:right w:val="none" w:sz="0" w:space="0" w:color="auto"/>
      </w:divBdr>
    </w:div>
    <w:div w:id="547373385">
      <w:bodyDiv w:val="1"/>
      <w:marLeft w:val="0"/>
      <w:marRight w:val="0"/>
      <w:marTop w:val="0"/>
      <w:marBottom w:val="0"/>
      <w:divBdr>
        <w:top w:val="none" w:sz="0" w:space="0" w:color="auto"/>
        <w:left w:val="none" w:sz="0" w:space="0" w:color="auto"/>
        <w:bottom w:val="none" w:sz="0" w:space="0" w:color="auto"/>
        <w:right w:val="none" w:sz="0" w:space="0" w:color="auto"/>
      </w:divBdr>
    </w:div>
    <w:div w:id="562644966">
      <w:bodyDiv w:val="1"/>
      <w:marLeft w:val="0"/>
      <w:marRight w:val="0"/>
      <w:marTop w:val="0"/>
      <w:marBottom w:val="0"/>
      <w:divBdr>
        <w:top w:val="none" w:sz="0" w:space="0" w:color="auto"/>
        <w:left w:val="none" w:sz="0" w:space="0" w:color="auto"/>
        <w:bottom w:val="none" w:sz="0" w:space="0" w:color="auto"/>
        <w:right w:val="none" w:sz="0" w:space="0" w:color="auto"/>
      </w:divBdr>
    </w:div>
    <w:div w:id="849880833">
      <w:bodyDiv w:val="1"/>
      <w:marLeft w:val="0"/>
      <w:marRight w:val="0"/>
      <w:marTop w:val="0"/>
      <w:marBottom w:val="0"/>
      <w:divBdr>
        <w:top w:val="none" w:sz="0" w:space="0" w:color="auto"/>
        <w:left w:val="none" w:sz="0" w:space="0" w:color="auto"/>
        <w:bottom w:val="none" w:sz="0" w:space="0" w:color="auto"/>
        <w:right w:val="none" w:sz="0" w:space="0" w:color="auto"/>
      </w:divBdr>
    </w:div>
    <w:div w:id="1056733993">
      <w:bodyDiv w:val="1"/>
      <w:marLeft w:val="0"/>
      <w:marRight w:val="0"/>
      <w:marTop w:val="0"/>
      <w:marBottom w:val="0"/>
      <w:divBdr>
        <w:top w:val="none" w:sz="0" w:space="0" w:color="auto"/>
        <w:left w:val="none" w:sz="0" w:space="0" w:color="auto"/>
        <w:bottom w:val="none" w:sz="0" w:space="0" w:color="auto"/>
        <w:right w:val="none" w:sz="0" w:space="0" w:color="auto"/>
      </w:divBdr>
    </w:div>
    <w:div w:id="1433894754">
      <w:bodyDiv w:val="1"/>
      <w:marLeft w:val="0"/>
      <w:marRight w:val="0"/>
      <w:marTop w:val="0"/>
      <w:marBottom w:val="0"/>
      <w:divBdr>
        <w:top w:val="none" w:sz="0" w:space="0" w:color="auto"/>
        <w:left w:val="none" w:sz="0" w:space="0" w:color="auto"/>
        <w:bottom w:val="none" w:sz="0" w:space="0" w:color="auto"/>
        <w:right w:val="none" w:sz="0" w:space="0" w:color="auto"/>
      </w:divBdr>
    </w:div>
    <w:div w:id="1512528885">
      <w:bodyDiv w:val="1"/>
      <w:marLeft w:val="0"/>
      <w:marRight w:val="0"/>
      <w:marTop w:val="0"/>
      <w:marBottom w:val="0"/>
      <w:divBdr>
        <w:top w:val="none" w:sz="0" w:space="0" w:color="auto"/>
        <w:left w:val="none" w:sz="0" w:space="0" w:color="auto"/>
        <w:bottom w:val="none" w:sz="0" w:space="0" w:color="auto"/>
        <w:right w:val="none" w:sz="0" w:space="0" w:color="auto"/>
      </w:divBdr>
    </w:div>
    <w:div w:id="1525095899">
      <w:bodyDiv w:val="1"/>
      <w:marLeft w:val="0"/>
      <w:marRight w:val="0"/>
      <w:marTop w:val="0"/>
      <w:marBottom w:val="0"/>
      <w:divBdr>
        <w:top w:val="none" w:sz="0" w:space="0" w:color="auto"/>
        <w:left w:val="none" w:sz="0" w:space="0" w:color="auto"/>
        <w:bottom w:val="none" w:sz="0" w:space="0" w:color="auto"/>
        <w:right w:val="none" w:sz="0" w:space="0" w:color="auto"/>
      </w:divBdr>
    </w:div>
    <w:div w:id="1526215436">
      <w:bodyDiv w:val="1"/>
      <w:marLeft w:val="0"/>
      <w:marRight w:val="0"/>
      <w:marTop w:val="0"/>
      <w:marBottom w:val="0"/>
      <w:divBdr>
        <w:top w:val="none" w:sz="0" w:space="0" w:color="auto"/>
        <w:left w:val="none" w:sz="0" w:space="0" w:color="auto"/>
        <w:bottom w:val="none" w:sz="0" w:space="0" w:color="auto"/>
        <w:right w:val="none" w:sz="0" w:space="0" w:color="auto"/>
      </w:divBdr>
    </w:div>
    <w:div w:id="1544290750">
      <w:bodyDiv w:val="1"/>
      <w:marLeft w:val="0"/>
      <w:marRight w:val="0"/>
      <w:marTop w:val="0"/>
      <w:marBottom w:val="0"/>
      <w:divBdr>
        <w:top w:val="none" w:sz="0" w:space="0" w:color="auto"/>
        <w:left w:val="none" w:sz="0" w:space="0" w:color="auto"/>
        <w:bottom w:val="none" w:sz="0" w:space="0" w:color="auto"/>
        <w:right w:val="none" w:sz="0" w:space="0" w:color="auto"/>
      </w:divBdr>
    </w:div>
    <w:div w:id="1558197959">
      <w:bodyDiv w:val="1"/>
      <w:marLeft w:val="0"/>
      <w:marRight w:val="0"/>
      <w:marTop w:val="0"/>
      <w:marBottom w:val="0"/>
      <w:divBdr>
        <w:top w:val="none" w:sz="0" w:space="0" w:color="auto"/>
        <w:left w:val="none" w:sz="0" w:space="0" w:color="auto"/>
        <w:bottom w:val="none" w:sz="0" w:space="0" w:color="auto"/>
        <w:right w:val="none" w:sz="0" w:space="0" w:color="auto"/>
      </w:divBdr>
    </w:div>
    <w:div w:id="1729694193">
      <w:bodyDiv w:val="1"/>
      <w:marLeft w:val="0"/>
      <w:marRight w:val="0"/>
      <w:marTop w:val="0"/>
      <w:marBottom w:val="0"/>
      <w:divBdr>
        <w:top w:val="none" w:sz="0" w:space="0" w:color="auto"/>
        <w:left w:val="none" w:sz="0" w:space="0" w:color="auto"/>
        <w:bottom w:val="none" w:sz="0" w:space="0" w:color="auto"/>
        <w:right w:val="none" w:sz="0" w:space="0" w:color="auto"/>
      </w:divBdr>
      <w:divsChild>
        <w:div w:id="611133158">
          <w:marLeft w:val="0"/>
          <w:marRight w:val="0"/>
          <w:marTop w:val="0"/>
          <w:marBottom w:val="0"/>
          <w:divBdr>
            <w:top w:val="none" w:sz="0" w:space="0" w:color="auto"/>
            <w:left w:val="none" w:sz="0" w:space="0" w:color="auto"/>
            <w:bottom w:val="none" w:sz="0" w:space="0" w:color="auto"/>
            <w:right w:val="none" w:sz="0" w:space="0" w:color="auto"/>
          </w:divBdr>
        </w:div>
      </w:divsChild>
    </w:div>
    <w:div w:id="1782535159">
      <w:bodyDiv w:val="1"/>
      <w:marLeft w:val="0"/>
      <w:marRight w:val="0"/>
      <w:marTop w:val="0"/>
      <w:marBottom w:val="0"/>
      <w:divBdr>
        <w:top w:val="none" w:sz="0" w:space="0" w:color="auto"/>
        <w:left w:val="none" w:sz="0" w:space="0" w:color="auto"/>
        <w:bottom w:val="none" w:sz="0" w:space="0" w:color="auto"/>
        <w:right w:val="none" w:sz="0" w:space="0" w:color="auto"/>
      </w:divBdr>
    </w:div>
    <w:div w:id="2014839687">
      <w:bodyDiv w:val="1"/>
      <w:marLeft w:val="0"/>
      <w:marRight w:val="0"/>
      <w:marTop w:val="0"/>
      <w:marBottom w:val="0"/>
      <w:divBdr>
        <w:top w:val="none" w:sz="0" w:space="0" w:color="auto"/>
        <w:left w:val="none" w:sz="0" w:space="0" w:color="auto"/>
        <w:bottom w:val="none" w:sz="0" w:space="0" w:color="auto"/>
        <w:right w:val="none" w:sz="0" w:space="0" w:color="auto"/>
      </w:divBdr>
    </w:div>
    <w:div w:id="2033070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defaultVal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2921D-63F1-43C7-8BA1-D569C9208EB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1F66910-8B33-4A5B-9571-60CD1B29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5643</Words>
  <Characters>32168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GID Consulting</Company>
  <LinksUpToDate>false</LinksUpToDate>
  <CharactersWithSpaces>37736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Ildiko Almasi</dc:creator>
  <cp:keywords>[EBRD]</cp:keywords>
  <cp:lastModifiedBy>Poliksena Chudo</cp:lastModifiedBy>
  <cp:revision>2</cp:revision>
  <cp:lastPrinted>2017-07-28T11:02:00Z</cp:lastPrinted>
  <dcterms:created xsi:type="dcterms:W3CDTF">2021-06-04T11:23:00Z</dcterms:created>
  <dcterms:modified xsi:type="dcterms:W3CDTF">2021-06-04T11:23:00Z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37c545a5-b67a-45f2-bfe4-a793a447b7b9</vt:lpwstr>
  </property>
  <property fmtid="{D5CDD505-2E9C-101B-9397-08002B2CF9AE}" pid="3" name="bjSaver">
    <vt:lpwstr>k1bH5bvm6Pnj4YJpYqVDM27Xx4PsfuLR</vt:lpwstr>
  </property>
  <property fmtid="{D5CDD505-2E9C-101B-9397-08002B2CF9AE}" pid="4" name="bjDocumentSecurityLabel">
    <vt:lpwstr>This item has no classification</vt:lpwstr>
  </property>
</Properties>
</file>